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7229"/>
      </w:tblGrid>
      <w:tr w:rsidR="000C58E5" w:rsidRPr="00862787" w14:paraId="12D9AF14" w14:textId="77777777" w:rsidTr="000A5BA6">
        <w:trPr>
          <w:trHeight w:hRule="exact" w:val="293"/>
        </w:trPr>
        <w:tc>
          <w:tcPr>
            <w:tcW w:w="1560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1BBD813B" w14:textId="7EBC4A21" w:rsidR="000C58E5" w:rsidRPr="008A17C6" w:rsidRDefault="000C58E5" w:rsidP="000C58E5">
            <w:pPr>
              <w:pStyle w:val="TableParagraph"/>
              <w:spacing w:before="8"/>
              <w:ind w:right="-567"/>
              <w:rPr>
                <w:rFonts w:eastAsia="Times New Roman" w:cs="Calibri"/>
              </w:rPr>
            </w:pPr>
            <w:r w:rsidRPr="008A17C6">
              <w:rPr>
                <w:rFonts w:cs="Calibri"/>
              </w:rPr>
              <w:t xml:space="preserve"> INTERESSAD</w:t>
            </w:r>
            <w:r w:rsidR="008140B1" w:rsidRPr="008A17C6">
              <w:rPr>
                <w:rFonts w:cs="Calibri"/>
              </w:rPr>
              <w:t>O</w:t>
            </w:r>
          </w:p>
        </w:tc>
        <w:tc>
          <w:tcPr>
            <w:tcW w:w="722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013636A" w14:textId="26E201F1" w:rsidR="000C58E5" w:rsidRPr="008A17C6" w:rsidRDefault="00464522" w:rsidP="007A4CE7">
            <w:pPr>
              <w:ind w:right="-567"/>
              <w:rPr>
                <w:rFonts w:cs="Calibri"/>
              </w:rPr>
            </w:pPr>
            <w:r w:rsidRPr="008A17C6">
              <w:t xml:space="preserve"> </w:t>
            </w:r>
            <w:r w:rsidR="007A4CE7">
              <w:t>Comissão de Ensino e Formação – CAU/MS</w:t>
            </w:r>
          </w:p>
        </w:tc>
      </w:tr>
      <w:tr w:rsidR="000C58E5" w:rsidRPr="00862787" w14:paraId="11089554" w14:textId="77777777" w:rsidTr="000A5BA6">
        <w:trPr>
          <w:trHeight w:hRule="exact" w:val="254"/>
        </w:trPr>
        <w:tc>
          <w:tcPr>
            <w:tcW w:w="1560" w:type="dxa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441E5660" w14:textId="77777777" w:rsidR="000C58E5" w:rsidRPr="008A17C6" w:rsidRDefault="00464522" w:rsidP="000C58E5">
            <w:pPr>
              <w:pStyle w:val="TableParagraph"/>
              <w:spacing w:before="8"/>
              <w:ind w:right="-567"/>
              <w:rPr>
                <w:rFonts w:eastAsia="Times New Roman" w:cs="Calibri"/>
              </w:rPr>
            </w:pPr>
            <w:r w:rsidRPr="008A17C6">
              <w:rPr>
                <w:rFonts w:cs="Calibri"/>
              </w:rPr>
              <w:t xml:space="preserve"> </w:t>
            </w:r>
            <w:r w:rsidR="000C58E5" w:rsidRPr="008A17C6">
              <w:rPr>
                <w:rFonts w:cs="Calibri"/>
              </w:rPr>
              <w:t>ASSUNTO</w:t>
            </w:r>
          </w:p>
        </w:tc>
        <w:tc>
          <w:tcPr>
            <w:tcW w:w="7229" w:type="dxa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0AE868C9" w14:textId="4B3CBB22" w:rsidR="000C58E5" w:rsidRPr="008A17C6" w:rsidRDefault="00464522" w:rsidP="008140B1">
            <w:pPr>
              <w:ind w:right="-567"/>
              <w:rPr>
                <w:rFonts w:cs="Calibri"/>
              </w:rPr>
            </w:pPr>
            <w:r w:rsidRPr="008A17C6">
              <w:rPr>
                <w:rFonts w:cs="Calibri"/>
              </w:rPr>
              <w:t xml:space="preserve"> </w:t>
            </w:r>
            <w:r w:rsidR="000C58E5" w:rsidRPr="008A17C6">
              <w:rPr>
                <w:rFonts w:cs="Calibri"/>
              </w:rPr>
              <w:t>REGISTRO</w:t>
            </w:r>
            <w:r w:rsidR="007A4CE7">
              <w:rPr>
                <w:rFonts w:cs="Calibri"/>
              </w:rPr>
              <w:t>S PROFISSIONAIS</w:t>
            </w:r>
            <w:r w:rsidR="000C58E5" w:rsidRPr="008A17C6">
              <w:rPr>
                <w:rFonts w:cs="Calibri"/>
              </w:rPr>
              <w:t xml:space="preserve"> </w:t>
            </w:r>
            <w:r w:rsidR="00AD3DE5">
              <w:rPr>
                <w:rFonts w:cs="Calibri"/>
              </w:rPr>
              <w:t>EAD</w:t>
            </w:r>
          </w:p>
        </w:tc>
      </w:tr>
      <w:tr w:rsidR="000C58E5" w:rsidRPr="00862787" w14:paraId="1E9483FE" w14:textId="77777777" w:rsidTr="009330E2">
        <w:trPr>
          <w:trHeight w:hRule="exact" w:val="300"/>
        </w:trPr>
        <w:tc>
          <w:tcPr>
            <w:tcW w:w="8789" w:type="dxa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115574BC" w14:textId="5773338B" w:rsidR="000C58E5" w:rsidRPr="00862787" w:rsidRDefault="000C58E5" w:rsidP="000C58E5">
            <w:pPr>
              <w:pStyle w:val="TableParagraph"/>
              <w:spacing w:before="20"/>
              <w:ind w:right="-567"/>
              <w:jc w:val="center"/>
              <w:rPr>
                <w:rFonts w:eastAsia="Times New Roman" w:cs="Calibri"/>
                <w:b/>
                <w:bCs/>
              </w:rPr>
            </w:pPr>
            <w:r w:rsidRPr="00862787">
              <w:rPr>
                <w:rFonts w:eastAsia="Times New Roman" w:cs="Calibri"/>
                <w:b/>
                <w:bCs/>
              </w:rPr>
              <w:t>DELIBERAÇÃO</w:t>
            </w:r>
            <w:r w:rsidRPr="00862787">
              <w:rPr>
                <w:rFonts w:eastAsia="Times New Roman" w:cs="Calibri"/>
                <w:b/>
                <w:bCs/>
                <w:spacing w:val="-11"/>
              </w:rPr>
              <w:t xml:space="preserve"> DE </w:t>
            </w:r>
            <w:r w:rsidRPr="00862787">
              <w:rPr>
                <w:rFonts w:eastAsia="Times New Roman" w:cs="Calibri"/>
                <w:b/>
                <w:bCs/>
                <w:color w:val="000000"/>
                <w:spacing w:val="-11"/>
              </w:rPr>
              <w:t xml:space="preserve">COMISSÃO </w:t>
            </w:r>
            <w:r w:rsidRPr="00862787">
              <w:rPr>
                <w:rFonts w:eastAsia="Times New Roman" w:cs="Calibri"/>
                <w:b/>
                <w:bCs/>
                <w:color w:val="000000"/>
              </w:rPr>
              <w:t xml:space="preserve">Nº </w:t>
            </w:r>
            <w:r w:rsidR="00135672">
              <w:rPr>
                <w:rFonts w:eastAsia="Times New Roman" w:cs="Calibri"/>
                <w:b/>
                <w:bCs/>
                <w:color w:val="000000"/>
              </w:rPr>
              <w:t>114</w:t>
            </w:r>
            <w:r w:rsidRPr="00862787">
              <w:rPr>
                <w:rFonts w:eastAsia="Times New Roman" w:cs="Calibri"/>
                <w:b/>
                <w:bCs/>
              </w:rPr>
              <w:t>/2021-2023</w:t>
            </w:r>
            <w:r w:rsidRPr="00862787">
              <w:rPr>
                <w:rFonts w:eastAsia="Times New Roman" w:cs="Calibri"/>
                <w:b/>
                <w:bCs/>
                <w:color w:val="000000"/>
              </w:rPr>
              <w:t xml:space="preserve"> – </w:t>
            </w:r>
            <w:r w:rsidR="007A7C23">
              <w:rPr>
                <w:rFonts w:eastAsia="Times New Roman" w:cs="Calibri"/>
                <w:b/>
                <w:bCs/>
              </w:rPr>
              <w:t>1</w:t>
            </w:r>
            <w:r w:rsidR="00AD3DE5">
              <w:rPr>
                <w:rFonts w:eastAsia="Times New Roman" w:cs="Calibri"/>
                <w:b/>
                <w:bCs/>
              </w:rPr>
              <w:t>10</w:t>
            </w:r>
            <w:r w:rsidRPr="00862787">
              <w:rPr>
                <w:rFonts w:eastAsia="Times New Roman" w:cs="Calibri"/>
                <w:b/>
                <w:bCs/>
                <w:color w:val="000000"/>
              </w:rPr>
              <w:t>ª CEF/MS</w:t>
            </w:r>
          </w:p>
          <w:p w14:paraId="166C1323" w14:textId="77777777" w:rsidR="000C58E5" w:rsidRPr="00862787" w:rsidRDefault="000C58E5" w:rsidP="000C58E5">
            <w:pPr>
              <w:pStyle w:val="TableParagraph"/>
              <w:spacing w:before="20"/>
              <w:ind w:right="-567"/>
              <w:rPr>
                <w:rFonts w:eastAsia="Times New Roman" w:cs="Calibri"/>
                <w:b/>
                <w:bCs/>
              </w:rPr>
            </w:pPr>
          </w:p>
          <w:p w14:paraId="4B26DA17" w14:textId="77777777" w:rsidR="000C58E5" w:rsidRPr="00862787" w:rsidRDefault="000C58E5" w:rsidP="000C58E5">
            <w:pPr>
              <w:pStyle w:val="TableParagraph"/>
              <w:spacing w:before="20"/>
              <w:ind w:right="-567"/>
              <w:rPr>
                <w:rFonts w:eastAsia="Times New Roman" w:cs="Calibri"/>
                <w:b/>
                <w:bCs/>
              </w:rPr>
            </w:pPr>
          </w:p>
          <w:p w14:paraId="2C897CEC" w14:textId="77777777" w:rsidR="000C58E5" w:rsidRPr="00862787" w:rsidRDefault="000C58E5" w:rsidP="000C58E5">
            <w:pPr>
              <w:pStyle w:val="TableParagraph"/>
              <w:spacing w:before="20"/>
              <w:ind w:right="-567"/>
              <w:rPr>
                <w:rFonts w:eastAsia="Times New Roman" w:cs="Calibri"/>
                <w:b/>
                <w:bCs/>
                <w:spacing w:val="-12"/>
              </w:rPr>
            </w:pPr>
            <w:r w:rsidRPr="00862787">
              <w:rPr>
                <w:rFonts w:eastAsia="Times New Roman" w:cs="Calibri"/>
                <w:b/>
                <w:bCs/>
              </w:rPr>
              <w:t>/2016 – 34ª CEF/MS</w:t>
            </w:r>
          </w:p>
          <w:p w14:paraId="318A3809" w14:textId="77777777" w:rsidR="000C58E5" w:rsidRPr="00862787" w:rsidRDefault="000C58E5" w:rsidP="000C58E5">
            <w:pPr>
              <w:pStyle w:val="TableParagraph"/>
              <w:spacing w:before="20"/>
              <w:ind w:right="-567"/>
              <w:rPr>
                <w:rFonts w:eastAsia="Times New Roman" w:cs="Calibri"/>
              </w:rPr>
            </w:pPr>
            <w:r w:rsidRPr="00862787">
              <w:rPr>
                <w:rFonts w:eastAsia="Times New Roman" w:cs="Calibri"/>
                <w:b/>
                <w:bCs/>
                <w:spacing w:val="-12"/>
              </w:rPr>
              <w:t xml:space="preserve">  </w:t>
            </w:r>
          </w:p>
        </w:tc>
      </w:tr>
    </w:tbl>
    <w:p w14:paraId="42986F21" w14:textId="47BAF1DA" w:rsidR="00464522" w:rsidRPr="00862787" w:rsidRDefault="00C61D16" w:rsidP="00D9797A">
      <w:pPr>
        <w:ind w:right="-567"/>
        <w:jc w:val="both"/>
        <w:rPr>
          <w:rFonts w:cs="Calibri"/>
        </w:rPr>
      </w:pPr>
      <w:r>
        <w:rPr>
          <w:rFonts w:cs="Calibri"/>
        </w:rPr>
        <w:t xml:space="preserve"> </w:t>
      </w:r>
    </w:p>
    <w:p w14:paraId="6CEC263E" w14:textId="4B7F038A" w:rsidR="00E719BC" w:rsidRPr="00862787" w:rsidRDefault="00C75235" w:rsidP="004D5ABB">
      <w:pPr>
        <w:ind w:right="-567"/>
        <w:jc w:val="both"/>
        <w:rPr>
          <w:rFonts w:cs="Calibri"/>
        </w:rPr>
      </w:pPr>
      <w:r w:rsidRPr="00862787">
        <w:rPr>
          <w:rFonts w:cs="Calibri"/>
        </w:rPr>
        <w:t>A</w:t>
      </w:r>
      <w:r w:rsidR="008B4E96" w:rsidRPr="00862787">
        <w:rPr>
          <w:rFonts w:cs="Calibri"/>
        </w:rPr>
        <w:t xml:space="preserve"> COMISSÃO </w:t>
      </w:r>
      <w:r w:rsidR="008E0F02" w:rsidRPr="00862787">
        <w:rPr>
          <w:rFonts w:cs="Calibri"/>
        </w:rPr>
        <w:t>DE ENSINO E FORMAÇÃO</w:t>
      </w:r>
      <w:r w:rsidR="008B4E96" w:rsidRPr="00862787">
        <w:rPr>
          <w:rFonts w:cs="Calibri"/>
        </w:rPr>
        <w:t xml:space="preserve"> – C</w:t>
      </w:r>
      <w:r w:rsidR="008E0F02" w:rsidRPr="00862787">
        <w:rPr>
          <w:rFonts w:cs="Calibri"/>
        </w:rPr>
        <w:t>EF</w:t>
      </w:r>
      <w:r w:rsidR="008B4E96" w:rsidRPr="00862787">
        <w:rPr>
          <w:rFonts w:cs="Calibri"/>
        </w:rPr>
        <w:t xml:space="preserve">, </w:t>
      </w:r>
      <w:r w:rsidR="00FD7285" w:rsidRPr="00862787">
        <w:t xml:space="preserve">reunida ordinariamente por meio de videoconferência, no dia </w:t>
      </w:r>
      <w:r w:rsidR="00F15150">
        <w:t>2</w:t>
      </w:r>
      <w:r w:rsidR="005C38F8">
        <w:t>6</w:t>
      </w:r>
      <w:r w:rsidR="004A3A42" w:rsidRPr="00862787">
        <w:t xml:space="preserve"> </w:t>
      </w:r>
      <w:r w:rsidR="00F73C39" w:rsidRPr="00862787">
        <w:t xml:space="preserve">de </w:t>
      </w:r>
      <w:r w:rsidR="005C38F8">
        <w:t>outubro</w:t>
      </w:r>
      <w:r w:rsidR="00D67800" w:rsidRPr="00862787">
        <w:t xml:space="preserve"> </w:t>
      </w:r>
      <w:r w:rsidR="00223A02" w:rsidRPr="00862787">
        <w:t>de 202</w:t>
      </w:r>
      <w:r w:rsidR="00F15150">
        <w:t>3</w:t>
      </w:r>
      <w:r w:rsidR="008B4E96" w:rsidRPr="00862787">
        <w:rPr>
          <w:rFonts w:cs="Calibri"/>
        </w:rPr>
        <w:t xml:space="preserve">, no uso </w:t>
      </w:r>
      <w:r w:rsidR="002D13A6" w:rsidRPr="00862787">
        <w:rPr>
          <w:rFonts w:cs="Calibri"/>
        </w:rPr>
        <w:t>das</w:t>
      </w:r>
      <w:r w:rsidR="008B4E96" w:rsidRPr="00862787">
        <w:rPr>
          <w:rFonts w:cs="Calibri"/>
        </w:rPr>
        <w:t xml:space="preserve"> atribui</w:t>
      </w:r>
      <w:r w:rsidR="00F82317" w:rsidRPr="00862787">
        <w:rPr>
          <w:rFonts w:cs="Calibri"/>
        </w:rPr>
        <w:t xml:space="preserve">ções que lhe confere o artigo </w:t>
      </w:r>
      <w:r w:rsidR="001B1632" w:rsidRPr="00862787">
        <w:rPr>
          <w:rFonts w:cs="Calibri"/>
        </w:rPr>
        <w:t>96</w:t>
      </w:r>
      <w:r w:rsidR="008B4E96" w:rsidRPr="00862787">
        <w:rPr>
          <w:rFonts w:cs="Calibri"/>
        </w:rPr>
        <w:t xml:space="preserve"> do </w:t>
      </w:r>
      <w:r w:rsidR="001B1632" w:rsidRPr="00862787">
        <w:rPr>
          <w:rFonts w:cs="Calibri"/>
        </w:rPr>
        <w:t>Regimento Interno aprovado pela Deliberação nº 070 DPOMS 0083-07.2018, na 83ª Reunião Plenária Ordinária, de 25 de outubro de 2018;</w:t>
      </w:r>
    </w:p>
    <w:p w14:paraId="3A840FE3" w14:textId="77777777" w:rsidR="00403E3F" w:rsidRPr="00862787" w:rsidRDefault="00403E3F" w:rsidP="004D5ABB">
      <w:pPr>
        <w:ind w:right="-567" w:hanging="2"/>
        <w:jc w:val="both"/>
        <w:rPr>
          <w:rFonts w:cs="Calibri"/>
        </w:rPr>
      </w:pPr>
    </w:p>
    <w:p w14:paraId="77623893" w14:textId="35ACFB1B" w:rsidR="00F15150" w:rsidRPr="00F15150" w:rsidRDefault="002E7D37" w:rsidP="004D5ABB">
      <w:pPr>
        <w:ind w:right="-567" w:hanging="2"/>
        <w:jc w:val="both"/>
        <w:rPr>
          <w:rFonts w:cs="Calibri"/>
        </w:rPr>
      </w:pPr>
      <w:r w:rsidRPr="00862787">
        <w:t>Considerando o</w:t>
      </w:r>
      <w:r w:rsidR="005C38F8">
        <w:t>s</w:t>
      </w:r>
      <w:r w:rsidRPr="00862787">
        <w:t xml:space="preserve"> processo</w:t>
      </w:r>
      <w:r w:rsidR="005C38F8">
        <w:t>s</w:t>
      </w:r>
      <w:r w:rsidRPr="00862787">
        <w:t xml:space="preserve"> administrativo</w:t>
      </w:r>
      <w:r w:rsidR="005C38F8">
        <w:t>s</w:t>
      </w:r>
      <w:r w:rsidRPr="00862787">
        <w:t>, que trata</w:t>
      </w:r>
      <w:r>
        <w:t xml:space="preserve"> de</w:t>
      </w:r>
      <w:r w:rsidRPr="00862787">
        <w:t xml:space="preserve"> </w:t>
      </w:r>
      <w:r w:rsidR="008140B1">
        <w:t xml:space="preserve">Solicitação de Registro Profissional </w:t>
      </w:r>
      <w:r w:rsidRPr="00862787">
        <w:t>d</w:t>
      </w:r>
      <w:r w:rsidR="005C38F8">
        <w:t xml:space="preserve">e diversos profissionais </w:t>
      </w:r>
      <w:r w:rsidRPr="00F15150">
        <w:t xml:space="preserve">efetuado </w:t>
      </w:r>
      <w:r w:rsidR="00CB1C37" w:rsidRPr="00F15150">
        <w:t>através do SICCAU</w:t>
      </w:r>
      <w:r w:rsidRPr="00F15150">
        <w:t>,</w:t>
      </w:r>
      <w:r w:rsidR="00CB1C37" w:rsidRPr="00F15150">
        <w:rPr>
          <w:rFonts w:cs="Calibri"/>
        </w:rPr>
        <w:t xml:space="preserve"> </w:t>
      </w:r>
      <w:r w:rsidR="00BD4229" w:rsidRPr="00F15150">
        <w:rPr>
          <w:rFonts w:cs="Calibri"/>
        </w:rPr>
        <w:t>e</w:t>
      </w:r>
      <w:r w:rsidR="00B51B90" w:rsidRPr="00F15150">
        <w:rPr>
          <w:rFonts w:cs="Calibri"/>
        </w:rPr>
        <w:t xml:space="preserve"> a</w:t>
      </w:r>
      <w:r w:rsidR="009B7E47" w:rsidRPr="00F15150">
        <w:rPr>
          <w:rFonts w:cs="Calibri"/>
        </w:rPr>
        <w:t>s documentações</w:t>
      </w:r>
      <w:r w:rsidR="00B51B90" w:rsidRPr="00F15150">
        <w:rPr>
          <w:rFonts w:cs="Calibri"/>
        </w:rPr>
        <w:t xml:space="preserve"> apresentada</w:t>
      </w:r>
      <w:r w:rsidR="009B7E47" w:rsidRPr="00F15150">
        <w:rPr>
          <w:rFonts w:cs="Calibri"/>
        </w:rPr>
        <w:t>s</w:t>
      </w:r>
      <w:r w:rsidR="00F15150" w:rsidRPr="00F15150">
        <w:t>;</w:t>
      </w:r>
    </w:p>
    <w:p w14:paraId="0E2159B0" w14:textId="3D5D531E" w:rsidR="00CB1C37" w:rsidRDefault="00CB1C37" w:rsidP="004D5ABB">
      <w:pPr>
        <w:spacing w:before="240" w:after="240"/>
        <w:ind w:right="-567"/>
        <w:jc w:val="both"/>
      </w:pPr>
      <w:r w:rsidRPr="00862787">
        <w:rPr>
          <w:rFonts w:cs="Calibri"/>
        </w:rPr>
        <w:t xml:space="preserve">Considerando </w:t>
      </w:r>
      <w:r w:rsidR="002E7D37">
        <w:rPr>
          <w:rFonts w:cs="Calibri"/>
        </w:rPr>
        <w:t xml:space="preserve">que </w:t>
      </w:r>
      <w:r w:rsidRPr="00862787">
        <w:t>a solicitação e os documentos foram encaminhados à esta Comissão para julgamento do</w:t>
      </w:r>
      <w:r w:rsidR="005C38F8">
        <w:t>s</w:t>
      </w:r>
      <w:r w:rsidRPr="00862787">
        <w:t xml:space="preserve"> caso</w:t>
      </w:r>
      <w:r w:rsidR="005C38F8">
        <w:t>s</w:t>
      </w:r>
      <w:r w:rsidRPr="00862787">
        <w:t>, considerando a Deliberação Nº 047/2021, da Comissão de Ensino e Formação do CAU/BR e as Resoluções Nº 18, 32 e 160 do CAU/BR</w:t>
      </w:r>
      <w:r w:rsidR="004E37DA" w:rsidRPr="00862787">
        <w:t>;</w:t>
      </w:r>
    </w:p>
    <w:p w14:paraId="1AD8B9EB" w14:textId="2838CBD6" w:rsidR="00C61D16" w:rsidRDefault="00C61D16" w:rsidP="004D5ABB">
      <w:pPr>
        <w:spacing w:before="240" w:after="240"/>
        <w:ind w:right="-567"/>
        <w:jc w:val="both"/>
      </w:pPr>
      <w:r>
        <w:t xml:space="preserve">Considerando que nos termos do artigo 4º da Lei 12.378/2010, “o CAU/BR organizará e manterá atualizado cadastro nacional das escolas e faculdades de arquitetura e urbanismo, incluindo o currículo de todos os cursos oferecidos e os projetos pedagógicos”. </w:t>
      </w:r>
    </w:p>
    <w:p w14:paraId="35D8A4F1" w14:textId="500D45BA" w:rsidR="00C61D16" w:rsidRDefault="00C61D16" w:rsidP="004D5ABB">
      <w:pPr>
        <w:spacing w:after="240"/>
        <w:ind w:right="-567"/>
        <w:jc w:val="both"/>
      </w:pPr>
      <w:r>
        <w:t>Considerando a Lei nº 12.378/2010 asseverar, em seu artigo 34, V, que compete aos CAU/</w:t>
      </w:r>
      <w:proofErr w:type="spellStart"/>
      <w:r>
        <w:t>UFs</w:t>
      </w:r>
      <w:proofErr w:type="spellEnd"/>
      <w: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14:paraId="54353314" w14:textId="55CE042C" w:rsidR="00C61D16" w:rsidRDefault="00C61D16" w:rsidP="004D5ABB">
      <w:pPr>
        <w:spacing w:after="240"/>
        <w:ind w:right="-567"/>
        <w:jc w:val="both"/>
      </w:pPr>
      <w:r>
        <w:t>Considerando a Resolução CAU/BR nº 18, de 02 de março de 2012 que dispõe sobre os registros definitivos e temporários de profissionais no Conselho de Arquitetura e Urb</w:t>
      </w:r>
      <w:r w:rsidR="001D236E">
        <w:t>anismo e dá outras providências;</w:t>
      </w:r>
    </w:p>
    <w:p w14:paraId="3BAB5B06" w14:textId="51B529E2" w:rsidR="00C61D16" w:rsidRDefault="00C61D16" w:rsidP="004D5ABB">
      <w:pPr>
        <w:spacing w:after="240"/>
        <w:ind w:right="-567"/>
        <w:jc w:val="both"/>
      </w:pPr>
      <w:r>
        <w:t>Considerando que nos termos da Resolução de regência, o requerimento de registro deve ser instruído com arquivos digitais dentre outros documentos com; a) diploma de graduação ou certificado de conclusão em curso de Arquitetura e Urbanismo, obtido em instituição de ensino superior oficialmente reconhecida pelo poder público e b) histórico escolar do curso de graduação em Arquitetura e Urban</w:t>
      </w:r>
      <w:r w:rsidR="001D236E">
        <w:t>ismo, conforme artigo 5º, § 1º;</w:t>
      </w:r>
    </w:p>
    <w:p w14:paraId="39F827FB" w14:textId="1A6A4935" w:rsidR="00C61D16" w:rsidRDefault="00C61D16" w:rsidP="004D5ABB">
      <w:pPr>
        <w:spacing w:after="240"/>
        <w:ind w:right="-567"/>
        <w:jc w:val="both"/>
      </w:pPr>
      <w:r>
        <w:t>Considerando que o artigo 7º da Resolução nº 18 do CAU/BR, que dispõe sobre os registros definitivos e provisórios de profissionais no Conselho de Arquitetura e Urbanismo, define que o requerimento de registro deve ser apreciado e aprovado pe</w:t>
      </w:r>
      <w:r w:rsidR="001D236E">
        <w:t>la Comissão de Ensino do CAU/UF;</w:t>
      </w:r>
    </w:p>
    <w:p w14:paraId="4B0AB939" w14:textId="05802B5F" w:rsidR="00C61D16" w:rsidRDefault="00C61D16" w:rsidP="004D5ABB">
      <w:pPr>
        <w:spacing w:after="240"/>
        <w:ind w:right="-567"/>
        <w:jc w:val="both"/>
      </w:pPr>
      <w:r>
        <w:t>Considerando a Deliberação CEF/CAU/MS nº 24/2022, por meio da qual se formulou consulta ao Ministério da Educação acerca da oferta do ensino superior na modalidade à distância, bem como, a emi</w:t>
      </w:r>
      <w:r w:rsidR="001D236E">
        <w:t>ssão do certificado ou diploma;</w:t>
      </w:r>
    </w:p>
    <w:p w14:paraId="77CAEB75" w14:textId="5A15D4C2" w:rsidR="001D236E" w:rsidRDefault="00723774" w:rsidP="001D236E">
      <w:pPr>
        <w:spacing w:after="240"/>
        <w:ind w:right="-567"/>
        <w:jc w:val="both"/>
      </w:pPr>
      <w:r>
        <w:t xml:space="preserve">Considerando </w:t>
      </w:r>
      <w:r w:rsidR="001D236E">
        <w:t>a Informação Jurídica n. 01</w:t>
      </w:r>
      <w:r w:rsidR="00767BC5">
        <w:t>2</w:t>
      </w:r>
      <w:r w:rsidR="001D236E">
        <w:t xml:space="preserve">/PROJUR/2023, </w:t>
      </w:r>
      <w:r w:rsidR="00767BC5">
        <w:t xml:space="preserve">atualizando as informações e orientações sobre registro de profissionais egressos dos cursos </w:t>
      </w:r>
      <w:r w:rsidR="001D236E">
        <w:t>de Arquitetura e Urbanismo, modalidade EAD;</w:t>
      </w:r>
    </w:p>
    <w:p w14:paraId="5D80FD01" w14:textId="54B89252" w:rsidR="00767BC5" w:rsidRDefault="007D2C49" w:rsidP="00767BC5">
      <w:pPr>
        <w:autoSpaceDE w:val="0"/>
        <w:autoSpaceDN w:val="0"/>
        <w:adjustRightInd w:val="0"/>
        <w:ind w:right="-567"/>
        <w:jc w:val="both"/>
        <w:rPr>
          <w:rFonts w:asciiTheme="minorHAnsi" w:hAnsiTheme="minorHAnsi" w:cstheme="minorHAnsi"/>
          <w:bCs/>
          <w:i/>
          <w:lang w:eastAsia="pt-BR"/>
        </w:rPr>
      </w:pPr>
      <w:r w:rsidRPr="00767BC5">
        <w:rPr>
          <w:rFonts w:asciiTheme="minorHAnsi" w:hAnsiTheme="minorHAnsi" w:cstheme="minorHAnsi"/>
        </w:rPr>
        <w:t xml:space="preserve">Considerando </w:t>
      </w:r>
      <w:r w:rsidR="00767BC5" w:rsidRPr="00767BC5">
        <w:rPr>
          <w:rFonts w:asciiTheme="minorHAnsi" w:hAnsiTheme="minorHAnsi" w:cstheme="minorHAnsi"/>
        </w:rPr>
        <w:t>o teor do Ofício n. 4526/2023/CGLNRS/GAB/SERES/SERES-MEC, de onde se</w:t>
      </w:r>
      <w:r w:rsidR="00767BC5">
        <w:rPr>
          <w:rFonts w:asciiTheme="minorHAnsi" w:hAnsiTheme="minorHAnsi" w:cstheme="minorHAnsi"/>
        </w:rPr>
        <w:t xml:space="preserve"> c</w:t>
      </w:r>
      <w:r w:rsidR="00767BC5" w:rsidRPr="00767BC5">
        <w:rPr>
          <w:rFonts w:asciiTheme="minorHAnsi" w:hAnsiTheme="minorHAnsi" w:cstheme="minorHAnsi"/>
        </w:rPr>
        <w:t xml:space="preserve">olhe </w:t>
      </w:r>
      <w:r w:rsidR="00767BC5">
        <w:rPr>
          <w:rFonts w:asciiTheme="minorHAnsi" w:hAnsiTheme="minorHAnsi" w:cstheme="minorHAnsi"/>
        </w:rPr>
        <w:t>que “</w:t>
      </w:r>
      <w:r w:rsidR="00767BC5" w:rsidRPr="00767BC5">
        <w:rPr>
          <w:rFonts w:asciiTheme="minorHAnsi" w:hAnsiTheme="minorHAnsi" w:cstheme="minorHAnsi"/>
          <w:bCs/>
          <w:i/>
          <w:lang w:eastAsia="pt-BR"/>
        </w:rPr>
        <w:t xml:space="preserve">cursos cujos pedidos de reconhecimento tenham sido protocolados dentro do prazo e </w:t>
      </w:r>
      <w:r w:rsidR="00767BC5">
        <w:rPr>
          <w:rFonts w:asciiTheme="minorHAnsi" w:hAnsiTheme="minorHAnsi" w:cstheme="minorHAnsi"/>
          <w:bCs/>
          <w:i/>
          <w:lang w:eastAsia="pt-BR"/>
        </w:rPr>
        <w:t>n</w:t>
      </w:r>
      <w:r w:rsidR="00767BC5" w:rsidRPr="00767BC5">
        <w:rPr>
          <w:rFonts w:asciiTheme="minorHAnsi" w:hAnsiTheme="minorHAnsi" w:cstheme="minorHAnsi"/>
          <w:bCs/>
          <w:i/>
          <w:lang w:eastAsia="pt-BR"/>
        </w:rPr>
        <w:t>ão tenham sido finalizados até a data de conclusão da primeira turma consideram-se reconhecidos, exclusivamente para fins de e</w:t>
      </w:r>
      <w:r w:rsidR="00767BC5">
        <w:rPr>
          <w:rFonts w:asciiTheme="minorHAnsi" w:hAnsiTheme="minorHAnsi" w:cstheme="minorHAnsi"/>
          <w:bCs/>
          <w:i/>
          <w:lang w:eastAsia="pt-BR"/>
        </w:rPr>
        <w:t xml:space="preserve">xpedição e registro de diplomas”, </w:t>
      </w:r>
      <w:r w:rsidR="00767BC5" w:rsidRPr="00767BC5">
        <w:rPr>
          <w:rFonts w:asciiTheme="minorHAnsi" w:hAnsiTheme="minorHAnsi" w:cstheme="minorHAnsi"/>
          <w:bCs/>
          <w:lang w:eastAsia="pt-BR"/>
        </w:rPr>
        <w:t>e que</w:t>
      </w:r>
      <w:r w:rsidR="00767BC5">
        <w:rPr>
          <w:rFonts w:asciiTheme="minorHAnsi" w:hAnsiTheme="minorHAnsi" w:cstheme="minorHAnsi"/>
          <w:bCs/>
          <w:i/>
          <w:lang w:eastAsia="pt-BR"/>
        </w:rPr>
        <w:t xml:space="preserve"> “</w:t>
      </w:r>
      <w:r w:rsidR="00767BC5" w:rsidRPr="00767BC5">
        <w:rPr>
          <w:rFonts w:asciiTheme="minorHAnsi" w:hAnsiTheme="minorHAnsi" w:cstheme="minorHAnsi"/>
          <w:bCs/>
          <w:i/>
          <w:lang w:eastAsia="pt-BR"/>
        </w:rPr>
        <w:t xml:space="preserve">A </w:t>
      </w:r>
      <w:r w:rsidR="00767BC5">
        <w:rPr>
          <w:rFonts w:asciiTheme="minorHAnsi" w:hAnsiTheme="minorHAnsi" w:cstheme="minorHAnsi"/>
          <w:bCs/>
          <w:i/>
          <w:lang w:eastAsia="pt-BR"/>
        </w:rPr>
        <w:t>i</w:t>
      </w:r>
      <w:r w:rsidR="00767BC5" w:rsidRPr="00767BC5">
        <w:rPr>
          <w:rFonts w:asciiTheme="minorHAnsi" w:hAnsiTheme="minorHAnsi" w:cstheme="minorHAnsi"/>
          <w:bCs/>
          <w:i/>
          <w:lang w:eastAsia="pt-BR"/>
        </w:rPr>
        <w:t xml:space="preserve">nstituição de educação superior poderá se utilizar da prerrogativa prevista no caput </w:t>
      </w:r>
      <w:r w:rsidR="00767BC5">
        <w:rPr>
          <w:rFonts w:asciiTheme="minorHAnsi" w:hAnsiTheme="minorHAnsi" w:cstheme="minorHAnsi"/>
          <w:bCs/>
          <w:i/>
          <w:lang w:eastAsia="pt-BR"/>
        </w:rPr>
        <w:t>e</w:t>
      </w:r>
      <w:r w:rsidR="00767BC5" w:rsidRPr="00767BC5">
        <w:rPr>
          <w:rFonts w:asciiTheme="minorHAnsi" w:hAnsiTheme="minorHAnsi" w:cstheme="minorHAnsi"/>
          <w:bCs/>
          <w:i/>
          <w:lang w:eastAsia="pt-BR"/>
        </w:rPr>
        <w:t xml:space="preserve">nquanto não for proferida a decisão definitiva no processo de reconhecimento, tendo como referencial a avaliação externa </w:t>
      </w:r>
      <w:r w:rsidR="00767BC5" w:rsidRPr="00767BC5">
        <w:rPr>
          <w:rFonts w:asciiTheme="minorHAnsi" w:hAnsiTheme="minorHAnsi" w:cstheme="minorHAnsi"/>
          <w:bCs/>
          <w:i/>
          <w:iCs/>
          <w:lang w:eastAsia="pt-BR"/>
        </w:rPr>
        <w:t>in loco</w:t>
      </w:r>
      <w:r w:rsidR="00767BC5">
        <w:rPr>
          <w:rFonts w:asciiTheme="minorHAnsi" w:hAnsiTheme="minorHAnsi" w:cstheme="minorHAnsi"/>
          <w:bCs/>
          <w:i/>
          <w:iCs/>
          <w:lang w:eastAsia="pt-BR"/>
        </w:rPr>
        <w:t>”</w:t>
      </w:r>
      <w:r w:rsidR="00767BC5" w:rsidRPr="00767BC5">
        <w:rPr>
          <w:rFonts w:asciiTheme="minorHAnsi" w:hAnsiTheme="minorHAnsi" w:cstheme="minorHAnsi"/>
          <w:bCs/>
          <w:i/>
          <w:lang w:eastAsia="pt-BR"/>
        </w:rPr>
        <w:t>.</w:t>
      </w:r>
    </w:p>
    <w:p w14:paraId="48BA1513" w14:textId="77777777" w:rsidR="00767BC5" w:rsidRDefault="00767BC5" w:rsidP="00767BC5">
      <w:pPr>
        <w:spacing w:after="240"/>
        <w:ind w:right="-567"/>
        <w:jc w:val="both"/>
        <w:rPr>
          <w:rFonts w:asciiTheme="minorHAnsi" w:hAnsiTheme="minorHAnsi" w:cstheme="minorHAnsi"/>
          <w:bCs/>
          <w:i/>
          <w:lang w:eastAsia="pt-BR"/>
        </w:rPr>
      </w:pPr>
    </w:p>
    <w:p w14:paraId="3444C481" w14:textId="4412BF88" w:rsidR="00CA2B8F" w:rsidRPr="00CA2B8F" w:rsidRDefault="00767BC5" w:rsidP="00767BC5">
      <w:pPr>
        <w:spacing w:after="240"/>
        <w:ind w:right="-567"/>
        <w:jc w:val="both"/>
        <w:rPr>
          <w:b/>
        </w:rPr>
      </w:pPr>
      <w:r w:rsidRPr="00CA2B8F">
        <w:rPr>
          <w:rFonts w:asciiTheme="minorHAnsi" w:hAnsiTheme="minorHAnsi" w:cstheme="minorHAnsi"/>
        </w:rPr>
        <w:lastRenderedPageBreak/>
        <w:t xml:space="preserve">Considerando que, </w:t>
      </w:r>
      <w:r w:rsidR="00CA2B8F" w:rsidRPr="00CA2B8F">
        <w:t xml:space="preserve">após a expedição do referido ofício, o MEC, em 18 de setembro de 2023, elaborou o Relatório de Avaliação de Reconhecimento de Curso EAD da Universidade Anhanguera – UNIDERP (anexo), incluindo os polos de Campo Grande, Corumbá e Dourados, tendo obtido </w:t>
      </w:r>
      <w:r w:rsidR="00CA2B8F" w:rsidRPr="00CA2B8F">
        <w:rPr>
          <w:b/>
        </w:rPr>
        <w:t>conceitos 3 a 5</w:t>
      </w:r>
      <w:r w:rsidR="00CA2B8F">
        <w:rPr>
          <w:b/>
        </w:rPr>
        <w:t xml:space="preserve">, </w:t>
      </w:r>
      <w:r w:rsidR="00CA2B8F" w:rsidRPr="00CA2B8F">
        <w:t>e que a expedição da portaria de reconhecimento dos cursos EAD é apenas questão de tempo;</w:t>
      </w:r>
    </w:p>
    <w:p w14:paraId="31D58FF3" w14:textId="69002D26" w:rsidR="00CA2B8F" w:rsidRDefault="00CA2B8F" w:rsidP="00767BC5">
      <w:pPr>
        <w:spacing w:after="240"/>
        <w:ind w:right="-567"/>
        <w:jc w:val="both"/>
        <w:rPr>
          <w:rFonts w:asciiTheme="minorHAnsi" w:hAnsiTheme="minorHAnsi" w:cstheme="minorHAnsi"/>
          <w:b/>
          <w:bCs/>
          <w:color w:val="000000"/>
          <w:lang w:eastAsia="pt-BR"/>
        </w:rPr>
      </w:pPr>
      <w:r w:rsidRPr="00CA2B8F">
        <w:rPr>
          <w:rFonts w:asciiTheme="minorHAnsi" w:hAnsiTheme="minorHAnsi" w:cstheme="minorHAnsi"/>
          <w:color w:val="000000"/>
          <w:lang w:eastAsia="pt-BR"/>
        </w:rPr>
        <w:t xml:space="preserve">Considerando a Portaria nº 13 do CAU/MS, que dispõe sobre prazos para análise e concessão de certidões e atendimento de situações e requerimentos de pessoas físicas e jurídicas (disponível em </w:t>
      </w:r>
      <w:hyperlink r:id="rId8" w:history="1">
        <w:r w:rsidRPr="007765E3">
          <w:rPr>
            <w:rStyle w:val="Hyperlink"/>
            <w:rFonts w:asciiTheme="minorHAnsi" w:hAnsiTheme="minorHAnsi" w:cstheme="minorHAnsi"/>
            <w:color w:val="auto"/>
            <w:lang w:eastAsia="pt-BR"/>
          </w:rPr>
          <w:t>https://www.caums.gov.br/wpcontent/uploads/2012/07/PORTARIA-N%C2%BA-013-2018-2020</w:t>
        </w:r>
      </w:hyperlink>
      <w:r w:rsidRPr="007765E3">
        <w:rPr>
          <w:rFonts w:asciiTheme="minorHAnsi" w:hAnsiTheme="minorHAnsi" w:cstheme="minorHAnsi"/>
          <w:lang w:eastAsia="pt-BR"/>
        </w:rPr>
        <w:t xml:space="preserve"> 1216.pdf</w:t>
      </w:r>
      <w:r w:rsidRPr="00CA2B8F">
        <w:rPr>
          <w:rFonts w:asciiTheme="minorHAnsi" w:hAnsiTheme="minorHAnsi" w:cstheme="minorHAnsi"/>
          <w:color w:val="000000"/>
          <w:lang w:eastAsia="pt-BR"/>
        </w:rPr>
        <w:t xml:space="preserve">), prevê em seu art. 7º, C, I, que o prazo para a análise do pedido de registro profissional é de </w:t>
      </w:r>
      <w:r>
        <w:rPr>
          <w:rFonts w:asciiTheme="minorHAnsi" w:hAnsiTheme="minorHAnsi" w:cstheme="minorHAnsi"/>
          <w:b/>
          <w:bCs/>
          <w:color w:val="000000"/>
          <w:lang w:eastAsia="pt-BR"/>
        </w:rPr>
        <w:t>até 40 (quarenta) dias úteis;</w:t>
      </w:r>
    </w:p>
    <w:p w14:paraId="524D9AE3" w14:textId="7CDB6BF8" w:rsidR="00CA2B8F" w:rsidRPr="00CA2B8F" w:rsidRDefault="00CA2B8F" w:rsidP="00767BC5">
      <w:pPr>
        <w:spacing w:after="240"/>
        <w:ind w:right="-567"/>
        <w:jc w:val="both"/>
        <w:rPr>
          <w:rFonts w:asciiTheme="minorHAnsi" w:hAnsiTheme="minorHAnsi" w:cstheme="minorHAnsi"/>
          <w:lang w:eastAsia="pt-BR"/>
        </w:rPr>
      </w:pPr>
      <w:r w:rsidRPr="00CA2B8F">
        <w:rPr>
          <w:rFonts w:asciiTheme="minorHAnsi" w:hAnsiTheme="minorHAnsi" w:cstheme="minorHAnsi"/>
        </w:rPr>
        <w:t xml:space="preserve">Considerando a orientação manifestada pelo Procurador Jurídico, na Informação Jurídica 012/PROJUR/2023, que </w:t>
      </w:r>
      <w:r w:rsidRPr="00CA2B8F">
        <w:rPr>
          <w:rFonts w:asciiTheme="minorHAnsi" w:hAnsiTheme="minorHAnsi" w:cstheme="minorHAnsi"/>
          <w:i/>
        </w:rPr>
        <w:t>“d</w:t>
      </w:r>
      <w:r w:rsidRPr="00CA2B8F">
        <w:rPr>
          <w:rFonts w:asciiTheme="minorHAnsi" w:hAnsiTheme="minorHAnsi" w:cstheme="minorHAnsi"/>
          <w:i/>
          <w:lang w:eastAsia="pt-BR"/>
        </w:rPr>
        <w:t xml:space="preserve">eixando o CAU/MS de se manifestar sobre a pretensão dos egressos, após o prazo estabelecido na sua própria portaria, </w:t>
      </w:r>
      <w:r w:rsidRPr="00CA2B8F">
        <w:rPr>
          <w:rFonts w:asciiTheme="minorHAnsi" w:hAnsiTheme="minorHAnsi" w:cstheme="minorHAnsi"/>
          <w:b/>
          <w:i/>
          <w:u w:val="single"/>
          <w:lang w:eastAsia="pt-BR"/>
        </w:rPr>
        <w:t>sem motivo justificável</w:t>
      </w:r>
      <w:r w:rsidRPr="00CA2B8F">
        <w:rPr>
          <w:rFonts w:asciiTheme="minorHAnsi" w:hAnsiTheme="minorHAnsi" w:cstheme="minorHAnsi"/>
          <w:i/>
          <w:lang w:eastAsia="pt-BR"/>
        </w:rPr>
        <w:t>, resta caracterizada ilegalidade, ainda que a inércia não decorra de volu</w:t>
      </w:r>
      <w:r>
        <w:rPr>
          <w:rFonts w:asciiTheme="minorHAnsi" w:hAnsiTheme="minorHAnsi" w:cstheme="minorHAnsi"/>
          <w:i/>
          <w:lang w:eastAsia="pt-BR"/>
        </w:rPr>
        <w:t>ntária omissão dos responsáveis’;</w:t>
      </w:r>
    </w:p>
    <w:p w14:paraId="77D05EA9" w14:textId="7837C43B" w:rsidR="00BD39FE" w:rsidRPr="00CA2B8F" w:rsidRDefault="00CA2B8F" w:rsidP="00767BC5">
      <w:pPr>
        <w:spacing w:after="240"/>
        <w:ind w:right="-567"/>
        <w:jc w:val="both"/>
        <w:rPr>
          <w:rFonts w:asciiTheme="minorHAnsi" w:hAnsiTheme="minorHAnsi" w:cstheme="minorHAnsi"/>
        </w:rPr>
      </w:pPr>
      <w:r w:rsidRPr="00CA2B8F">
        <w:rPr>
          <w:rFonts w:asciiTheme="minorHAnsi" w:hAnsiTheme="minorHAnsi" w:cstheme="minorHAnsi"/>
          <w:lang w:eastAsia="pt-BR"/>
        </w:rPr>
        <w:t xml:space="preserve">Considerando a </w:t>
      </w:r>
      <w:r w:rsidR="007D2C49" w:rsidRPr="00CA2B8F">
        <w:rPr>
          <w:rFonts w:asciiTheme="minorHAnsi" w:hAnsiTheme="minorHAnsi" w:cstheme="minorHAnsi"/>
        </w:rPr>
        <w:t>manifestação oral da relatora do</w:t>
      </w:r>
      <w:r w:rsidR="005C38F8" w:rsidRPr="00CA2B8F">
        <w:rPr>
          <w:rFonts w:asciiTheme="minorHAnsi" w:hAnsiTheme="minorHAnsi" w:cstheme="minorHAnsi"/>
        </w:rPr>
        <w:t>s</w:t>
      </w:r>
      <w:r w:rsidR="007D2C49" w:rsidRPr="00CA2B8F">
        <w:rPr>
          <w:rFonts w:asciiTheme="minorHAnsi" w:hAnsiTheme="minorHAnsi" w:cstheme="minorHAnsi"/>
        </w:rPr>
        <w:t xml:space="preserve"> processo</w:t>
      </w:r>
      <w:r w:rsidR="005C38F8" w:rsidRPr="00CA2B8F">
        <w:rPr>
          <w:rFonts w:asciiTheme="minorHAnsi" w:hAnsiTheme="minorHAnsi" w:cstheme="minorHAnsi"/>
        </w:rPr>
        <w:t>s</w:t>
      </w:r>
      <w:r w:rsidR="007D2C49" w:rsidRPr="00CA2B8F">
        <w:rPr>
          <w:rFonts w:asciiTheme="minorHAnsi" w:hAnsiTheme="minorHAnsi" w:cstheme="minorHAnsi"/>
        </w:rPr>
        <w:t>, Conselheira Estadual Neila Janes Viana Vieira</w:t>
      </w:r>
      <w:r>
        <w:rPr>
          <w:rFonts w:asciiTheme="minorHAnsi" w:hAnsiTheme="minorHAnsi" w:cstheme="minorHAnsi"/>
        </w:rPr>
        <w:t>, para que a Comissão de Ensino e Formação siga a orientação da Procuradoria Jurídica, para se deferir aos egressos o registro provisório</w:t>
      </w:r>
      <w:r w:rsidR="005C38F8" w:rsidRPr="00CA2B8F">
        <w:rPr>
          <w:rFonts w:asciiTheme="minorHAnsi" w:hAnsiTheme="minorHAnsi" w:cstheme="minorHAnsi"/>
        </w:rPr>
        <w:t>;</w:t>
      </w:r>
    </w:p>
    <w:p w14:paraId="397E1239" w14:textId="4EDC47E7" w:rsidR="00C61D16" w:rsidRPr="004D5ABB" w:rsidRDefault="00C61D16" w:rsidP="004D5ABB">
      <w:pPr>
        <w:spacing w:after="240"/>
        <w:ind w:left="-142" w:right="-567" w:firstLine="142"/>
        <w:jc w:val="both"/>
        <w:rPr>
          <w:b/>
          <w:bCs/>
        </w:rPr>
      </w:pPr>
      <w:r w:rsidRPr="004D5ABB">
        <w:rPr>
          <w:b/>
          <w:bCs/>
        </w:rPr>
        <w:t>DELIBERA por:</w:t>
      </w:r>
    </w:p>
    <w:p w14:paraId="10D83C17" w14:textId="709B3707" w:rsidR="00E03AE5" w:rsidRPr="008C3326" w:rsidRDefault="00C61D16" w:rsidP="00E03AE5">
      <w:pPr>
        <w:ind w:right="-567" w:hanging="2"/>
        <w:jc w:val="both"/>
        <w:rPr>
          <w:rFonts w:cs="Calibri"/>
        </w:rPr>
      </w:pPr>
      <w:r w:rsidRPr="00CB6D1D">
        <w:t xml:space="preserve">1 </w:t>
      </w:r>
      <w:r w:rsidR="007D2C49" w:rsidRPr="00CB6D1D">
        <w:t>–</w:t>
      </w:r>
      <w:r w:rsidRPr="00CB6D1D">
        <w:t xml:space="preserve"> </w:t>
      </w:r>
      <w:r w:rsidR="00CC4FF9" w:rsidRPr="00CB6D1D">
        <w:t xml:space="preserve">DEFERIR, </w:t>
      </w:r>
      <w:r w:rsidRPr="00CB6D1D">
        <w:t xml:space="preserve">em </w:t>
      </w:r>
      <w:r w:rsidR="007D2C49" w:rsidRPr="00CB6D1D">
        <w:t xml:space="preserve">CARÁTER PROVISÓRIO, o pedido de registro </w:t>
      </w:r>
      <w:r w:rsidR="00CA2B8F">
        <w:rPr>
          <w:rFonts w:cs="Calibri"/>
        </w:rPr>
        <w:t>dos egressos dos cursos EAD da</w:t>
      </w:r>
      <w:r w:rsidR="008C5F36">
        <w:rPr>
          <w:rFonts w:cs="Calibri"/>
        </w:rPr>
        <w:t>s</w:t>
      </w:r>
      <w:r w:rsidR="00CA2B8F">
        <w:rPr>
          <w:rFonts w:cs="Calibri"/>
        </w:rPr>
        <w:t xml:space="preserve"> Universidade</w:t>
      </w:r>
      <w:r w:rsidR="008C5F36">
        <w:rPr>
          <w:rFonts w:cs="Calibri"/>
        </w:rPr>
        <w:t>s</w:t>
      </w:r>
      <w:r w:rsidR="00CA2B8F">
        <w:rPr>
          <w:rFonts w:cs="Calibri"/>
        </w:rPr>
        <w:t xml:space="preserve"> Anhanguera–UNIDERP</w:t>
      </w:r>
      <w:r w:rsidR="008C5F36">
        <w:rPr>
          <w:rFonts w:cs="Calibri"/>
        </w:rPr>
        <w:t xml:space="preserve"> e Anhanguera UNOPAR</w:t>
      </w:r>
      <w:r w:rsidR="00CA2B8F">
        <w:rPr>
          <w:rFonts w:cs="Calibri"/>
        </w:rPr>
        <w:t xml:space="preserve">, </w:t>
      </w:r>
      <w:r w:rsidR="00D807F9">
        <w:rPr>
          <w:rFonts w:cs="Calibri"/>
        </w:rPr>
        <w:t>dos</w:t>
      </w:r>
      <w:r w:rsidR="00CA2B8F">
        <w:rPr>
          <w:rFonts w:cs="Calibri"/>
        </w:rPr>
        <w:t xml:space="preserve"> polos de Campo Grande, Corumbá, Dourados</w:t>
      </w:r>
      <w:r w:rsidR="008C5F36">
        <w:rPr>
          <w:rFonts w:cs="Calibri"/>
        </w:rPr>
        <w:t xml:space="preserve"> e </w:t>
      </w:r>
      <w:r w:rsidR="00CA2B8F">
        <w:rPr>
          <w:rFonts w:cs="Calibri"/>
        </w:rPr>
        <w:t>Coxim</w:t>
      </w:r>
      <w:r w:rsidR="00E03AE5" w:rsidRPr="008C3326">
        <w:rPr>
          <w:rFonts w:cs="Calibri"/>
        </w:rPr>
        <w:t>.</w:t>
      </w:r>
    </w:p>
    <w:p w14:paraId="4A975E95" w14:textId="77777777" w:rsidR="00E03AE5" w:rsidRDefault="00E03AE5" w:rsidP="00E03AE5">
      <w:pPr>
        <w:tabs>
          <w:tab w:val="left" w:pos="7155"/>
        </w:tabs>
        <w:rPr>
          <w:rFonts w:cs="Calibri"/>
        </w:rPr>
      </w:pPr>
    </w:p>
    <w:p w14:paraId="42A3B270" w14:textId="2AD417C7" w:rsidR="00C61D16" w:rsidRPr="00CB6D1D" w:rsidRDefault="007D2C49" w:rsidP="00CB6D1D">
      <w:pPr>
        <w:spacing w:after="240"/>
        <w:ind w:right="-567"/>
        <w:jc w:val="both"/>
      </w:pPr>
      <w:r w:rsidRPr="00CB6D1D">
        <w:t>2 – Com a juntada da portaria de reconhecimento do curso, o</w:t>
      </w:r>
      <w:r w:rsidR="001574B3">
        <w:t>s</w:t>
      </w:r>
      <w:r w:rsidRPr="00CB6D1D">
        <w:t xml:space="preserve"> registro</w:t>
      </w:r>
      <w:r w:rsidR="001574B3">
        <w:t>s</w:t>
      </w:r>
      <w:r w:rsidRPr="00CB6D1D">
        <w:t xml:space="preserve"> ser</w:t>
      </w:r>
      <w:r w:rsidR="001574B3">
        <w:t>ão</w:t>
      </w:r>
      <w:r w:rsidRPr="00CB6D1D">
        <w:t xml:space="preserve"> automaticamente transformado</w:t>
      </w:r>
      <w:r w:rsidR="001574B3">
        <w:t>s</w:t>
      </w:r>
      <w:r w:rsidRPr="00CB6D1D">
        <w:t xml:space="preserve"> em DEFINITIVO.</w:t>
      </w:r>
    </w:p>
    <w:p w14:paraId="45D77D58" w14:textId="44711DFC" w:rsidR="005C2ECD" w:rsidRPr="00862787" w:rsidRDefault="004E37DA" w:rsidP="007D2C49">
      <w:pPr>
        <w:spacing w:after="240"/>
        <w:ind w:left="-142" w:right="-567" w:firstLine="142"/>
        <w:jc w:val="both"/>
        <w:rPr>
          <w:rFonts w:cs="Calibri"/>
        </w:rPr>
      </w:pPr>
      <w:r w:rsidRPr="00862787">
        <w:t>Aprovad</w:t>
      </w:r>
      <w:r w:rsidR="00666C9D">
        <w:t>o</w:t>
      </w:r>
      <w:r w:rsidRPr="00862787">
        <w:t xml:space="preserve"> por </w:t>
      </w:r>
      <w:r w:rsidR="008A17C6">
        <w:t>unanimidade</w:t>
      </w:r>
      <w:r w:rsidRPr="00862787">
        <w:t xml:space="preserve"> dos votos.</w:t>
      </w:r>
    </w:p>
    <w:p w14:paraId="599D09DD" w14:textId="150A30CA" w:rsidR="00BB76A6" w:rsidRPr="001574B3" w:rsidRDefault="004E37DA" w:rsidP="00F466DA">
      <w:pPr>
        <w:tabs>
          <w:tab w:val="left" w:pos="7155"/>
        </w:tabs>
        <w:rPr>
          <w:rFonts w:cs="Calibri"/>
        </w:rPr>
      </w:pPr>
      <w:r w:rsidRPr="00862787">
        <w:rPr>
          <w:rFonts w:cs="Calibri"/>
        </w:rPr>
        <w:t xml:space="preserve">                                                                                           </w:t>
      </w:r>
      <w:r w:rsidR="00901D38" w:rsidRPr="00862787">
        <w:rPr>
          <w:rFonts w:cs="Calibri"/>
        </w:rPr>
        <w:t xml:space="preserve">Campo Grande, </w:t>
      </w:r>
      <w:r w:rsidR="000A4999">
        <w:rPr>
          <w:rFonts w:cs="Calibri"/>
        </w:rPr>
        <w:t>2</w:t>
      </w:r>
      <w:r w:rsidR="00983C9C">
        <w:rPr>
          <w:rFonts w:cs="Calibri"/>
        </w:rPr>
        <w:t>6</w:t>
      </w:r>
      <w:r w:rsidR="005B59F6" w:rsidRPr="00862787">
        <w:rPr>
          <w:rFonts w:cs="Calibri"/>
        </w:rPr>
        <w:t xml:space="preserve"> de </w:t>
      </w:r>
      <w:r w:rsidR="00983C9C">
        <w:rPr>
          <w:rFonts w:cs="Calibri"/>
        </w:rPr>
        <w:t>outubro</w:t>
      </w:r>
      <w:r w:rsidR="005B59F6" w:rsidRPr="00862787">
        <w:rPr>
          <w:rFonts w:cs="Calibri"/>
        </w:rPr>
        <w:t xml:space="preserve"> </w:t>
      </w:r>
      <w:r w:rsidR="00223A02" w:rsidRPr="00862787">
        <w:rPr>
          <w:rFonts w:cs="Calibri"/>
        </w:rPr>
        <w:t>de 202</w:t>
      </w:r>
      <w:r w:rsidR="000A4999">
        <w:rPr>
          <w:rFonts w:cs="Calibri"/>
        </w:rPr>
        <w:t>3</w:t>
      </w:r>
      <w:r w:rsidR="002907F1" w:rsidRPr="00862787">
        <w:rPr>
          <w:rFonts w:cs="Calibri"/>
        </w:rPr>
        <w:t>.</w:t>
      </w:r>
    </w:p>
    <w:p w14:paraId="4C52C2A0" w14:textId="77777777" w:rsidR="00956046" w:rsidRDefault="00956046" w:rsidP="00F466DA">
      <w:pPr>
        <w:tabs>
          <w:tab w:val="left" w:pos="7155"/>
        </w:tabs>
        <w:rPr>
          <w:rFonts w:cs="Calibri"/>
          <w:b/>
          <w:lang w:eastAsia="pt-BR"/>
        </w:rPr>
      </w:pPr>
    </w:p>
    <w:p w14:paraId="7BE16D99" w14:textId="77777777" w:rsidR="001574B3" w:rsidRDefault="001574B3" w:rsidP="00F466DA">
      <w:pPr>
        <w:tabs>
          <w:tab w:val="left" w:pos="7155"/>
        </w:tabs>
        <w:rPr>
          <w:rFonts w:cs="Calibri"/>
          <w:b/>
          <w:lang w:eastAsia="pt-BR"/>
        </w:rPr>
      </w:pPr>
    </w:p>
    <w:p w14:paraId="28E21196" w14:textId="77777777" w:rsidR="001574B3" w:rsidRPr="00862787" w:rsidRDefault="001574B3" w:rsidP="00F466DA">
      <w:pPr>
        <w:tabs>
          <w:tab w:val="left" w:pos="7155"/>
        </w:tabs>
        <w:rPr>
          <w:rFonts w:cs="Calibri"/>
          <w:b/>
          <w:lang w:eastAsia="pt-BR"/>
        </w:rPr>
      </w:pPr>
    </w:p>
    <w:p w14:paraId="54DBCB68" w14:textId="77777777" w:rsidR="00F466DA" w:rsidRPr="00862787" w:rsidRDefault="00F466DA" w:rsidP="00F466DA">
      <w:pPr>
        <w:tabs>
          <w:tab w:val="left" w:pos="7155"/>
        </w:tabs>
        <w:jc w:val="right"/>
        <w:rPr>
          <w:rFonts w:cs="Calibri"/>
        </w:rPr>
      </w:pPr>
    </w:p>
    <w:tbl>
      <w:tblPr>
        <w:tblW w:w="8774" w:type="dxa"/>
        <w:tblInd w:w="-136" w:type="dxa"/>
        <w:tblLayout w:type="fixed"/>
        <w:tblLook w:val="04A0" w:firstRow="1" w:lastRow="0" w:firstColumn="1" w:lastColumn="0" w:noHBand="0" w:noVBand="1"/>
      </w:tblPr>
      <w:tblGrid>
        <w:gridCol w:w="4671"/>
        <w:gridCol w:w="4103"/>
      </w:tblGrid>
      <w:tr w:rsidR="00F15150" w:rsidRPr="000C3FB8" w14:paraId="03E94312" w14:textId="77777777">
        <w:trPr>
          <w:trHeight w:val="557"/>
        </w:trPr>
        <w:tc>
          <w:tcPr>
            <w:tcW w:w="4671" w:type="dxa"/>
            <w:shd w:val="clear" w:color="auto" w:fill="auto"/>
          </w:tcPr>
          <w:p w14:paraId="0F172C4D" w14:textId="77777777" w:rsidR="00F15150" w:rsidRPr="000C3FB8" w:rsidRDefault="00F15150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color w:val="000000"/>
                <w:u w:val="single"/>
              </w:rPr>
            </w:pPr>
            <w:permStart w:id="72567208" w:edGrp="everyone"/>
            <w:r w:rsidRPr="000C3FB8">
              <w:rPr>
                <w:rFonts w:cs="Calibri"/>
                <w:b/>
                <w:bCs/>
                <w:i/>
                <w:iCs/>
                <w:color w:val="000000"/>
                <w:u w:val="single"/>
              </w:rPr>
              <w:t>KEILA FERNANDES¹</w:t>
            </w:r>
          </w:p>
          <w:p w14:paraId="78E65CD8" w14:textId="77777777" w:rsidR="00F15150" w:rsidRDefault="00F15150">
            <w:pPr>
              <w:widowControl/>
              <w:tabs>
                <w:tab w:val="left" w:pos="0"/>
              </w:tabs>
              <w:ind w:right="-1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C3FB8">
              <w:rPr>
                <w:rFonts w:cs="Calibri"/>
                <w:color w:val="000000"/>
                <w:sz w:val="16"/>
                <w:szCs w:val="16"/>
              </w:rPr>
              <w:t xml:space="preserve">GERENTE ADMINISTRTIVA </w:t>
            </w:r>
            <w:permEnd w:id="72567208"/>
            <w:r w:rsidRPr="000C3FB8">
              <w:rPr>
                <w:rFonts w:cs="Calibri"/>
                <w:color w:val="000000"/>
                <w:sz w:val="16"/>
                <w:szCs w:val="16"/>
              </w:rPr>
              <w:t>- CONSELHO DE ARQUITETURA E URBANISMO DE MATO GROSSO DO SUL, BRASIL</w:t>
            </w:r>
          </w:p>
          <w:p w14:paraId="4D3F1634" w14:textId="77777777" w:rsidR="00BB76A6" w:rsidRDefault="00BB76A6" w:rsidP="00BB76A6">
            <w:pPr>
              <w:rPr>
                <w:rFonts w:cs="Calibri"/>
                <w:szCs w:val="16"/>
              </w:rPr>
            </w:pPr>
          </w:p>
          <w:p w14:paraId="27FFD800" w14:textId="77777777" w:rsidR="00D107C2" w:rsidRDefault="00D107C2" w:rsidP="00BB76A6">
            <w:pPr>
              <w:rPr>
                <w:rFonts w:cs="Calibri"/>
                <w:szCs w:val="16"/>
              </w:rPr>
            </w:pPr>
          </w:p>
          <w:p w14:paraId="47C88966" w14:textId="77777777" w:rsidR="00D107C2" w:rsidRDefault="00D107C2" w:rsidP="00BB76A6">
            <w:pPr>
              <w:rPr>
                <w:rFonts w:cs="Calibri"/>
                <w:szCs w:val="16"/>
              </w:rPr>
            </w:pPr>
          </w:p>
          <w:p w14:paraId="44ACAF9A" w14:textId="77777777" w:rsidR="00D107C2" w:rsidRDefault="00D107C2" w:rsidP="00BB76A6">
            <w:pPr>
              <w:rPr>
                <w:rFonts w:cs="Calibri"/>
                <w:szCs w:val="16"/>
              </w:rPr>
            </w:pPr>
          </w:p>
          <w:p w14:paraId="4553FA85" w14:textId="77777777" w:rsidR="00D107C2" w:rsidRDefault="00D107C2" w:rsidP="00BB76A6">
            <w:pPr>
              <w:rPr>
                <w:rFonts w:cs="Calibri"/>
                <w:szCs w:val="16"/>
              </w:rPr>
            </w:pPr>
          </w:p>
          <w:p w14:paraId="070B3F72" w14:textId="17F12991" w:rsidR="00D107C2" w:rsidRPr="00BB76A6" w:rsidRDefault="00D107C2" w:rsidP="00BB76A6">
            <w:pPr>
              <w:rPr>
                <w:rFonts w:cs="Calibri"/>
                <w:szCs w:val="16"/>
              </w:rPr>
            </w:pPr>
          </w:p>
        </w:tc>
        <w:tc>
          <w:tcPr>
            <w:tcW w:w="4103" w:type="dxa"/>
            <w:shd w:val="clear" w:color="auto" w:fill="auto"/>
          </w:tcPr>
          <w:p w14:paraId="558DB81A" w14:textId="77777777" w:rsidR="00F15150" w:rsidRPr="000C3FB8" w:rsidRDefault="00F15150">
            <w:pPr>
              <w:widowControl/>
              <w:tabs>
                <w:tab w:val="left" w:pos="0"/>
              </w:tabs>
              <w:ind w:right="-1"/>
              <w:jc w:val="center"/>
              <w:rPr>
                <w:rFonts w:cs="Calibri"/>
                <w:b/>
                <w:bCs/>
                <w:i/>
                <w:iCs/>
                <w:color w:val="FF0000"/>
                <w:u w:val="single"/>
              </w:rPr>
            </w:pPr>
            <w:permStart w:id="84284853" w:edGrp="everyone"/>
            <w:r w:rsidRPr="000C3FB8">
              <w:rPr>
                <w:rFonts w:cs="Calibri"/>
                <w:b/>
                <w:bCs/>
                <w:i/>
                <w:iCs/>
                <w:color w:val="000000"/>
                <w:u w:val="single"/>
              </w:rPr>
              <w:t>TALITA ASSUNÇÃO SOUZA¹</w:t>
            </w:r>
          </w:p>
          <w:permEnd w:id="84284853"/>
          <w:p w14:paraId="0B67226D" w14:textId="77777777" w:rsidR="00F15150" w:rsidRDefault="00F15150">
            <w:pPr>
              <w:widowControl/>
              <w:tabs>
                <w:tab w:val="left" w:pos="0"/>
              </w:tabs>
              <w:ind w:right="-1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0C3FB8">
              <w:rPr>
                <w:rFonts w:cs="Calibri"/>
                <w:color w:val="000000"/>
                <w:sz w:val="16"/>
                <w:szCs w:val="16"/>
              </w:rPr>
              <w:t>ASSESSORA DE SECRETARIA DO CONSELHO DE ARQUITETURA E URBANISMO DE MATO GROSSO DO SUL, BRASIL.</w:t>
            </w:r>
          </w:p>
          <w:p w14:paraId="3EDE2459" w14:textId="77777777" w:rsidR="00BB76A6" w:rsidRDefault="00BB76A6" w:rsidP="001574B3">
            <w:pPr>
              <w:widowControl/>
              <w:tabs>
                <w:tab w:val="left" w:pos="0"/>
              </w:tabs>
              <w:ind w:right="-1"/>
              <w:rPr>
                <w:rFonts w:cs="Calibri"/>
                <w:color w:val="000000"/>
                <w:sz w:val="16"/>
                <w:szCs w:val="16"/>
              </w:rPr>
            </w:pPr>
          </w:p>
          <w:p w14:paraId="34C68073" w14:textId="77777777" w:rsidR="007A7C23" w:rsidRDefault="007A7C23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szCs w:val="16"/>
              </w:rPr>
            </w:pPr>
          </w:p>
          <w:p w14:paraId="38DCA66C" w14:textId="77777777" w:rsidR="00F629F1" w:rsidRPr="000C3FB8" w:rsidRDefault="00F629F1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szCs w:val="16"/>
              </w:rPr>
            </w:pPr>
          </w:p>
        </w:tc>
      </w:tr>
    </w:tbl>
    <w:p w14:paraId="26BEC81B" w14:textId="77777777" w:rsidR="007A6FF1" w:rsidRDefault="00901D38" w:rsidP="00464522">
      <w:pPr>
        <w:pStyle w:val="Rodap"/>
        <w:tabs>
          <w:tab w:val="clear" w:pos="8504"/>
        </w:tabs>
        <w:ind w:right="-709"/>
        <w:jc w:val="both"/>
        <w:rPr>
          <w:b/>
          <w:spacing w:val="4"/>
          <w:lang w:eastAsia="pt-BR"/>
        </w:rPr>
      </w:pPr>
      <w:r w:rsidRPr="00862787">
        <w:rPr>
          <w:rStyle w:val="Refdenotaderodap"/>
        </w:rPr>
        <w:footnoteRef/>
      </w:r>
      <w:r w:rsidRPr="00862787">
        <w:t xml:space="preserve"> </w:t>
      </w:r>
      <w:r w:rsidRPr="00862787">
        <w:rPr>
          <w:bCs/>
          <w:spacing w:val="4"/>
          <w:lang w:eastAsia="pt-BR"/>
        </w:rPr>
        <w:t xml:space="preserve">Considerando a Deliberação </w:t>
      </w:r>
      <w:r w:rsidRPr="00862787">
        <w:rPr>
          <w:b/>
          <w:bCs/>
          <w:spacing w:val="4"/>
          <w:lang w:eastAsia="pt-BR"/>
        </w:rPr>
        <w:t>Ad Referendum nº 112/2018-2020</w:t>
      </w:r>
      <w:r w:rsidRPr="00862787">
        <w:rPr>
          <w:bCs/>
          <w:spacing w:val="4"/>
          <w:lang w:eastAsia="pt-BR"/>
        </w:rPr>
        <w:t xml:space="preserve"> que regulamenta as reuniões de comissões e plenárias no âmbito do CAU/MS, durante o período de pandemia de covid-19 e as</w:t>
      </w:r>
      <w:r w:rsidRPr="00862787">
        <w:rPr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62787">
        <w:rPr>
          <w:b/>
          <w:spacing w:val="4"/>
          <w:lang w:eastAsia="pt-BR"/>
        </w:rPr>
        <w:t>atesto a veracidade e a autenticidade das informações prestadas.</w:t>
      </w:r>
    </w:p>
    <w:p w14:paraId="60105272" w14:textId="77777777" w:rsidR="00AD3DE5" w:rsidRDefault="00AD3DE5" w:rsidP="00464522">
      <w:pPr>
        <w:pStyle w:val="Rodap"/>
        <w:tabs>
          <w:tab w:val="clear" w:pos="8504"/>
        </w:tabs>
        <w:ind w:right="-709"/>
        <w:jc w:val="both"/>
        <w:rPr>
          <w:b/>
          <w:spacing w:val="4"/>
          <w:lang w:eastAsia="pt-BR"/>
        </w:rPr>
      </w:pPr>
    </w:p>
    <w:p w14:paraId="0DB0E574" w14:textId="77777777" w:rsidR="00AD3DE5" w:rsidRPr="00862787" w:rsidRDefault="00AD3DE5" w:rsidP="00464522">
      <w:pPr>
        <w:pStyle w:val="Rodap"/>
        <w:tabs>
          <w:tab w:val="clear" w:pos="8504"/>
        </w:tabs>
        <w:ind w:right="-709"/>
        <w:jc w:val="both"/>
        <w:rPr>
          <w:b/>
          <w:spacing w:val="4"/>
          <w:lang w:eastAsia="pt-BR"/>
        </w:rPr>
      </w:pPr>
    </w:p>
    <w:p w14:paraId="3C19F28E" w14:textId="3EC4FC9E" w:rsidR="00D658F8" w:rsidRDefault="00E55499" w:rsidP="007A7C23">
      <w:pPr>
        <w:tabs>
          <w:tab w:val="left" w:pos="960"/>
        </w:tabs>
        <w:rPr>
          <w:b/>
          <w:lang w:eastAsia="pt-BR"/>
        </w:rPr>
      </w:pPr>
      <w:r w:rsidRPr="00862787">
        <w:rPr>
          <w:b/>
          <w:lang w:eastAsia="pt-BR"/>
        </w:rPr>
        <w:tab/>
      </w:r>
    </w:p>
    <w:p w14:paraId="4A7AFA1E" w14:textId="77777777" w:rsidR="00D658F8" w:rsidRPr="00862787" w:rsidRDefault="00D658F8" w:rsidP="00303050">
      <w:pPr>
        <w:rPr>
          <w:b/>
          <w:lang w:eastAsia="pt-BR"/>
        </w:rPr>
      </w:pPr>
    </w:p>
    <w:p w14:paraId="6ADA2424" w14:textId="77777777" w:rsidR="00F15150" w:rsidRPr="000C3FB8" w:rsidRDefault="00F15150" w:rsidP="00F15150">
      <w:pPr>
        <w:ind w:left="2832" w:firstLine="708"/>
        <w:rPr>
          <w:rFonts w:ascii="Times New Roman" w:hAnsi="Times New Roman"/>
          <w:b/>
        </w:rPr>
      </w:pPr>
      <w:r w:rsidRPr="000C3FB8">
        <w:rPr>
          <w:rFonts w:ascii="Times New Roman" w:hAnsi="Times New Roman"/>
          <w:b/>
        </w:rPr>
        <w:lastRenderedPageBreak/>
        <w:t>Folha de Votação</w:t>
      </w:r>
    </w:p>
    <w:p w14:paraId="4DA971B6" w14:textId="77777777" w:rsidR="00F15150" w:rsidRPr="000C3FB8" w:rsidRDefault="00F15150" w:rsidP="00F15150">
      <w:pPr>
        <w:rPr>
          <w:rFonts w:ascii="Times New Roman" w:hAnsi="Times New Roman"/>
          <w:b/>
        </w:rPr>
      </w:pPr>
    </w:p>
    <w:tbl>
      <w:tblPr>
        <w:tblW w:w="946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3"/>
        <w:gridCol w:w="2344"/>
        <w:gridCol w:w="544"/>
        <w:gridCol w:w="924"/>
        <w:gridCol w:w="1159"/>
        <w:gridCol w:w="1096"/>
      </w:tblGrid>
      <w:tr w:rsidR="00F15150" w:rsidRPr="000C3FB8" w14:paraId="2DA5B25C" w14:textId="77777777" w:rsidTr="00BD39FE"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3E09" w14:textId="77777777" w:rsidR="00F15150" w:rsidRPr="000C3FB8" w:rsidRDefault="00F15150">
            <w:pPr>
              <w:jc w:val="center"/>
              <w:rPr>
                <w:rFonts w:ascii="Times New Roman" w:hAnsi="Times New Roman"/>
                <w:b/>
              </w:rPr>
            </w:pPr>
            <w:r w:rsidRPr="000C3FB8">
              <w:t>Conselheiro</w:t>
            </w:r>
            <w:r>
              <w:t xml:space="preserve"> (a)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E730" w14:textId="77777777" w:rsidR="00F15150" w:rsidRPr="000C3FB8" w:rsidRDefault="00F15150">
            <w:pPr>
              <w:jc w:val="center"/>
              <w:rPr>
                <w:rFonts w:ascii="Times New Roman" w:hAnsi="Times New Roman"/>
                <w:b/>
              </w:rPr>
            </w:pPr>
            <w:r w:rsidRPr="000C3FB8">
              <w:t>Função</w:t>
            </w:r>
          </w:p>
        </w:tc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0976" w14:textId="77777777" w:rsidR="00F15150" w:rsidRPr="000C3FB8" w:rsidRDefault="00F15150">
            <w:pPr>
              <w:tabs>
                <w:tab w:val="center" w:pos="1732"/>
              </w:tabs>
              <w:rPr>
                <w:rFonts w:ascii="Times New Roman" w:hAnsi="Times New Roman"/>
                <w:b/>
              </w:rPr>
            </w:pPr>
          </w:p>
        </w:tc>
      </w:tr>
      <w:tr w:rsidR="00F15150" w:rsidRPr="000C3FB8" w14:paraId="152B5B53" w14:textId="77777777" w:rsidTr="00BD39FE"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39A1" w14:textId="77777777" w:rsidR="00F15150" w:rsidRPr="000C3FB8" w:rsidRDefault="00F1515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B6E5" w14:textId="77777777" w:rsidR="00F15150" w:rsidRPr="000C3FB8" w:rsidRDefault="00F1515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4E21" w14:textId="77777777" w:rsidR="00F15150" w:rsidRPr="000C3FB8" w:rsidRDefault="00F151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00C9" w14:textId="77777777" w:rsidR="00F15150" w:rsidRPr="000C3FB8" w:rsidRDefault="00F1515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</w:rPr>
            </w:pPr>
            <w:r w:rsidRPr="000C3FB8">
              <w:t>Votação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ECB8" w14:textId="77777777" w:rsidR="00F15150" w:rsidRPr="000C3FB8" w:rsidRDefault="00F151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368B" w14:textId="77777777" w:rsidR="00F15150" w:rsidRPr="000C3FB8" w:rsidRDefault="00F151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F15150" w:rsidRPr="000C3FB8" w14:paraId="035FD33D" w14:textId="77777777" w:rsidTr="00BD39FE">
        <w:trPr>
          <w:trHeight w:val="28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3720" w14:textId="77777777" w:rsidR="00F15150" w:rsidRPr="000C3FB8" w:rsidRDefault="00F15150">
            <w:pPr>
              <w:rPr>
                <w:rFonts w:ascii="Times New Roman" w:hAnsi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9467" w14:textId="77777777" w:rsidR="00F15150" w:rsidRPr="000C3FB8" w:rsidRDefault="00F15150">
            <w:pPr>
              <w:rPr>
                <w:rFonts w:ascii="Times New Roman" w:hAnsi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FBBA" w14:textId="77777777" w:rsidR="00F15150" w:rsidRPr="000C3FB8" w:rsidRDefault="00F15150">
            <w:pPr>
              <w:jc w:val="center"/>
              <w:rPr>
                <w:rFonts w:ascii="Times New Roman" w:hAnsi="Times New Roman"/>
              </w:rPr>
            </w:pPr>
            <w:r w:rsidRPr="000C3FB8">
              <w:t>Sim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CCE9" w14:textId="77777777" w:rsidR="00F15150" w:rsidRPr="000C3FB8" w:rsidRDefault="00F15150">
            <w:pPr>
              <w:rPr>
                <w:rFonts w:ascii="Times New Roman" w:hAnsi="Times New Roman"/>
              </w:rPr>
            </w:pPr>
            <w:r w:rsidRPr="000C3FB8">
              <w:t>Não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E548" w14:textId="77777777" w:rsidR="00F15150" w:rsidRPr="000C3FB8" w:rsidRDefault="00F15150">
            <w:pPr>
              <w:rPr>
                <w:rFonts w:ascii="Times New Roman" w:hAnsi="Times New Roman"/>
              </w:rPr>
            </w:pPr>
            <w:r w:rsidRPr="000C3FB8">
              <w:t>Abstenção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BE72" w14:textId="77777777" w:rsidR="00F15150" w:rsidRPr="000C3FB8" w:rsidRDefault="00F15150">
            <w:pPr>
              <w:rPr>
                <w:rFonts w:ascii="Times New Roman" w:hAnsi="Times New Roman"/>
              </w:rPr>
            </w:pPr>
            <w:r w:rsidRPr="000C3FB8">
              <w:t>Ausência</w:t>
            </w:r>
          </w:p>
        </w:tc>
      </w:tr>
      <w:tr w:rsidR="00BD39FE" w:rsidRPr="000C3FB8" w14:paraId="2931AFA7" w14:textId="77777777" w:rsidTr="00BD39FE">
        <w:trPr>
          <w:trHeight w:val="28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8B01" w14:textId="2AF1FEF1" w:rsidR="00BD39FE" w:rsidRPr="00F15150" w:rsidRDefault="00BD39FE" w:rsidP="00BD39FE">
            <w:pPr>
              <w:rPr>
                <w:rFonts w:cs="Calibri"/>
              </w:rPr>
            </w:pPr>
            <w:r w:rsidRPr="004B5170">
              <w:rPr>
                <w:rFonts w:ascii="Times New Roman" w:hAnsi="Times New Roman"/>
              </w:rPr>
              <w:t>Olinda Beatriz Trevisol Meneghini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4F8D" w14:textId="2138CC78" w:rsidR="00BD39FE" w:rsidRPr="00F15150" w:rsidRDefault="00BD39FE" w:rsidP="00BD39FE">
            <w:pPr>
              <w:rPr>
                <w:rFonts w:cs="Calibri"/>
                <w:color w:val="000000"/>
              </w:rPr>
            </w:pPr>
            <w:r w:rsidRPr="004B5170">
              <w:rPr>
                <w:rFonts w:ascii="Times New Roman" w:hAnsi="Times New Roman"/>
                <w:color w:val="000000"/>
              </w:rPr>
              <w:t>Coordenadora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91D1" w14:textId="04963CC6" w:rsidR="00BD39FE" w:rsidRPr="000C3FB8" w:rsidRDefault="00447FB5" w:rsidP="00BD39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BE3E" w14:textId="77777777" w:rsidR="00BD39FE" w:rsidRPr="000C3FB8" w:rsidRDefault="00BD39FE" w:rsidP="00BD39FE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16A8" w14:textId="77777777" w:rsidR="00BD39FE" w:rsidRPr="000C3FB8" w:rsidRDefault="00BD39FE" w:rsidP="00BD39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0578" w14:textId="77777777" w:rsidR="00BD39FE" w:rsidRPr="000C3FB8" w:rsidRDefault="00BD39FE" w:rsidP="00BD39FE">
            <w:pPr>
              <w:jc w:val="center"/>
              <w:rPr>
                <w:rFonts w:ascii="Times New Roman" w:hAnsi="Times New Roman"/>
              </w:rPr>
            </w:pPr>
          </w:p>
        </w:tc>
      </w:tr>
      <w:tr w:rsidR="00BD39FE" w:rsidRPr="000C3FB8" w14:paraId="1C672B0E" w14:textId="77777777" w:rsidTr="00BD39FE">
        <w:trPr>
          <w:trHeight w:val="28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5216" w14:textId="401A8CE5" w:rsidR="00BD39FE" w:rsidRPr="00F15150" w:rsidRDefault="00BD39FE" w:rsidP="00BD39FE">
            <w:pPr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</w:rPr>
              <w:t>Eduardo Lino Duarte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0D94" w14:textId="5D08D81D" w:rsidR="00BD39FE" w:rsidRPr="00F15150" w:rsidRDefault="00BD39FE" w:rsidP="00BD39FE">
            <w:pPr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</w:rPr>
              <w:t>Coordenador adjunto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BCB5" w14:textId="12A63872" w:rsidR="00BD39FE" w:rsidRPr="000C3FB8" w:rsidRDefault="00447FB5" w:rsidP="00BD39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52B4" w14:textId="77777777" w:rsidR="00BD39FE" w:rsidRPr="000C3FB8" w:rsidRDefault="00BD39FE" w:rsidP="00BD39FE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B343" w14:textId="77777777" w:rsidR="00BD39FE" w:rsidRPr="000C3FB8" w:rsidRDefault="00BD39FE" w:rsidP="00BD39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CC16" w14:textId="77777777" w:rsidR="00BD39FE" w:rsidRPr="000C3FB8" w:rsidRDefault="00BD39FE" w:rsidP="00BD39FE">
            <w:pPr>
              <w:jc w:val="center"/>
              <w:rPr>
                <w:rFonts w:ascii="Times New Roman" w:hAnsi="Times New Roman"/>
              </w:rPr>
            </w:pPr>
          </w:p>
        </w:tc>
      </w:tr>
      <w:tr w:rsidR="00BD39FE" w:rsidRPr="000C3FB8" w14:paraId="709BF641" w14:textId="77777777" w:rsidTr="00BD39FE">
        <w:trPr>
          <w:trHeight w:val="28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815E" w14:textId="39A2F160" w:rsidR="00BD39FE" w:rsidRPr="00F15150" w:rsidRDefault="00BD39FE" w:rsidP="00BD39FE">
            <w:pPr>
              <w:rPr>
                <w:rFonts w:cs="Calibri"/>
              </w:rPr>
            </w:pPr>
            <w:r>
              <w:rPr>
                <w:rFonts w:ascii="Times New Roman" w:hAnsi="Times New Roman"/>
              </w:rPr>
              <w:t>Neila Janes Viana Vieira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BF5A" w14:textId="590B1796" w:rsidR="00BD39FE" w:rsidRPr="00F15150" w:rsidRDefault="00BD39FE" w:rsidP="00BD39FE">
            <w:pPr>
              <w:rPr>
                <w:rFonts w:cs="Calibri"/>
              </w:rPr>
            </w:pPr>
            <w:r>
              <w:rPr>
                <w:rFonts w:ascii="Times New Roman" w:hAnsi="Times New Roman"/>
              </w:rPr>
              <w:t>Conselheira Estadual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AF1E" w14:textId="0DD02FF4" w:rsidR="00BD39FE" w:rsidRPr="000C3FB8" w:rsidRDefault="00447FB5" w:rsidP="00BD39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006C" w14:textId="77777777" w:rsidR="00BD39FE" w:rsidRPr="000C3FB8" w:rsidRDefault="00BD39FE" w:rsidP="00BD39FE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DFA3" w14:textId="77777777" w:rsidR="00BD39FE" w:rsidRPr="000C3FB8" w:rsidRDefault="00BD39FE" w:rsidP="00BD39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5718" w14:textId="77777777" w:rsidR="00BD39FE" w:rsidRPr="000C3FB8" w:rsidRDefault="00BD39FE" w:rsidP="00BD39FE">
            <w:pPr>
              <w:jc w:val="center"/>
              <w:rPr>
                <w:rFonts w:ascii="Times New Roman" w:hAnsi="Times New Roman"/>
              </w:rPr>
            </w:pPr>
          </w:p>
        </w:tc>
      </w:tr>
      <w:tr w:rsidR="00F15150" w:rsidRPr="000C3FB8" w14:paraId="05C79AF6" w14:textId="77777777" w:rsidTr="00BD39FE">
        <w:trPr>
          <w:trHeight w:val="302"/>
        </w:trPr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4300D8" w14:textId="77777777" w:rsidR="00F15150" w:rsidRPr="000C3FB8" w:rsidRDefault="00F15150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84213A" w14:textId="77777777" w:rsidR="00F15150" w:rsidRPr="000C3FB8" w:rsidRDefault="00F15150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FBA834" w14:textId="77777777" w:rsidR="00F15150" w:rsidRPr="000C3FB8" w:rsidRDefault="00F15150">
            <w:pPr>
              <w:rPr>
                <w:rFonts w:ascii="Times New Roman" w:hAnsi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70AF94" w14:textId="77777777" w:rsidR="00F15150" w:rsidRPr="000C3FB8" w:rsidRDefault="00F15150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0C8EB1" w14:textId="77777777" w:rsidR="00F15150" w:rsidRPr="000C3FB8" w:rsidRDefault="00F15150">
            <w:pPr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AF28A" w14:textId="77777777" w:rsidR="00F15150" w:rsidRPr="000C3FB8" w:rsidRDefault="00F15150">
            <w:pPr>
              <w:rPr>
                <w:rFonts w:ascii="Times New Roman" w:hAnsi="Times New Roman"/>
              </w:rPr>
            </w:pPr>
          </w:p>
        </w:tc>
      </w:tr>
      <w:tr w:rsidR="00F15150" w:rsidRPr="000C3FB8" w14:paraId="0C478B94" w14:textId="77777777">
        <w:trPr>
          <w:trHeight w:val="20"/>
        </w:trPr>
        <w:tc>
          <w:tcPr>
            <w:tcW w:w="9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908889" w14:textId="77777777" w:rsidR="00F15150" w:rsidRPr="000C3FB8" w:rsidRDefault="00F15150">
            <w:pPr>
              <w:rPr>
                <w:rFonts w:ascii="Times New Roman" w:hAnsi="Times New Roman"/>
                <w:b/>
              </w:rPr>
            </w:pPr>
            <w:r w:rsidRPr="000C3FB8">
              <w:rPr>
                <w:rFonts w:ascii="Times New Roman" w:hAnsi="Times New Roman"/>
                <w:b/>
              </w:rPr>
              <w:t>Histórico da votação:</w:t>
            </w:r>
          </w:p>
          <w:p w14:paraId="24D2E050" w14:textId="77777777" w:rsidR="00F15150" w:rsidRPr="000C3FB8" w:rsidRDefault="00F15150">
            <w:pPr>
              <w:rPr>
                <w:rFonts w:ascii="Times New Roman" w:hAnsi="Times New Roman"/>
                <w:b/>
              </w:rPr>
            </w:pPr>
          </w:p>
          <w:p w14:paraId="48F43028" w14:textId="0173430A" w:rsidR="00F15150" w:rsidRPr="000C3FB8" w:rsidRDefault="00F15150">
            <w:pPr>
              <w:rPr>
                <w:rFonts w:ascii="Times New Roman" w:hAnsi="Times New Roman"/>
                <w:b/>
              </w:rPr>
            </w:pPr>
            <w:r w:rsidRPr="000C3FB8">
              <w:rPr>
                <w:rFonts w:ascii="Times New Roman" w:hAnsi="Times New Roman"/>
                <w:b/>
              </w:rPr>
              <w:t>1</w:t>
            </w:r>
            <w:r w:rsidR="00BD39FE">
              <w:rPr>
                <w:rFonts w:ascii="Times New Roman" w:hAnsi="Times New Roman"/>
                <w:b/>
              </w:rPr>
              <w:t>10</w:t>
            </w:r>
            <w:r w:rsidRPr="000C3FB8">
              <w:rPr>
                <w:rFonts w:ascii="Times New Roman" w:hAnsi="Times New Roman"/>
                <w:b/>
              </w:rPr>
              <w:t>ª REUNIÃO ORDINÁRIA DA CEF-CAU/MS (Online Plataforma MEET)</w:t>
            </w:r>
          </w:p>
          <w:p w14:paraId="5AE8593A" w14:textId="77777777" w:rsidR="00F15150" w:rsidRPr="000C3FB8" w:rsidRDefault="00F15150">
            <w:pPr>
              <w:rPr>
                <w:rFonts w:ascii="Times New Roman" w:hAnsi="Times New Roman"/>
                <w:b/>
              </w:rPr>
            </w:pPr>
          </w:p>
          <w:p w14:paraId="1EB3F916" w14:textId="5CABEC8C" w:rsidR="00F15150" w:rsidRPr="000C3FB8" w:rsidRDefault="00F15150">
            <w:pPr>
              <w:rPr>
                <w:rFonts w:cs="Calibri"/>
                <w:b/>
                <w:bCs/>
                <w:color w:val="201F1E"/>
                <w:bdr w:val="none" w:sz="0" w:space="0" w:color="auto" w:frame="1"/>
              </w:rPr>
            </w:pPr>
            <w:r w:rsidRPr="000C3FB8">
              <w:rPr>
                <w:rFonts w:cs="Calibri"/>
                <w:b/>
                <w:bCs/>
                <w:color w:val="201F1E"/>
                <w:bdr w:val="none" w:sz="0" w:space="0" w:color="auto" w:frame="1"/>
              </w:rPr>
              <w:t xml:space="preserve">Data: </w:t>
            </w:r>
            <w:r w:rsidRPr="00F15150">
              <w:rPr>
                <w:rFonts w:cs="Calibri"/>
                <w:color w:val="201F1E"/>
                <w:bdr w:val="none" w:sz="0" w:space="0" w:color="auto" w:frame="1"/>
              </w:rPr>
              <w:t>2</w:t>
            </w:r>
            <w:r w:rsidR="00BD39FE">
              <w:rPr>
                <w:rFonts w:cs="Calibri"/>
                <w:color w:val="201F1E"/>
                <w:bdr w:val="none" w:sz="0" w:space="0" w:color="auto" w:frame="1"/>
              </w:rPr>
              <w:t>6</w:t>
            </w:r>
            <w:r w:rsidRPr="00962009">
              <w:rPr>
                <w:rFonts w:cs="Calibri"/>
                <w:color w:val="201F1E"/>
                <w:bdr w:val="none" w:sz="0" w:space="0" w:color="auto" w:frame="1"/>
              </w:rPr>
              <w:t>/</w:t>
            </w:r>
            <w:r w:rsidR="00BD39FE">
              <w:rPr>
                <w:rFonts w:cs="Calibri"/>
                <w:color w:val="201F1E"/>
                <w:bdr w:val="none" w:sz="0" w:space="0" w:color="auto" w:frame="1"/>
              </w:rPr>
              <w:t>10</w:t>
            </w:r>
            <w:r w:rsidRPr="00962009">
              <w:rPr>
                <w:rFonts w:cs="Calibri"/>
                <w:color w:val="201F1E"/>
                <w:bdr w:val="none" w:sz="0" w:space="0" w:color="auto" w:frame="1"/>
              </w:rPr>
              <w:t>/2023</w:t>
            </w:r>
          </w:p>
          <w:p w14:paraId="796793DC" w14:textId="77777777" w:rsidR="00F15150" w:rsidRPr="000C3FB8" w:rsidRDefault="00F15150">
            <w:pPr>
              <w:rPr>
                <w:rFonts w:cs="Calibri"/>
                <w:b/>
                <w:bCs/>
                <w:color w:val="201F1E"/>
                <w:bdr w:val="none" w:sz="0" w:space="0" w:color="auto" w:frame="1"/>
              </w:rPr>
            </w:pPr>
          </w:p>
          <w:p w14:paraId="15A05B15" w14:textId="72844268" w:rsidR="00F15150" w:rsidRPr="000C3FB8" w:rsidRDefault="00F15150">
            <w:pPr>
              <w:tabs>
                <w:tab w:val="left" w:pos="7155"/>
              </w:tabs>
              <w:rPr>
                <w:rFonts w:cs="Calibri"/>
                <w:b/>
                <w:bCs/>
                <w:bdr w:val="none" w:sz="0" w:space="0" w:color="auto" w:frame="1"/>
              </w:rPr>
            </w:pPr>
            <w:r w:rsidRPr="000C3FB8">
              <w:rPr>
                <w:rFonts w:cs="Calibri"/>
                <w:b/>
                <w:bCs/>
                <w:color w:val="201F1E"/>
                <w:bdr w:val="none" w:sz="0" w:space="0" w:color="auto" w:frame="1"/>
              </w:rPr>
              <w:t xml:space="preserve">Matéria em votação: </w:t>
            </w:r>
            <w:r w:rsidRPr="000C3FB8">
              <w:rPr>
                <w:rFonts w:cs="Calibri"/>
                <w:bCs/>
                <w:bdr w:val="none" w:sz="0" w:space="0" w:color="auto" w:frame="1"/>
              </w:rPr>
              <w:t xml:space="preserve">Aprovação da Deliberação de Comissão </w:t>
            </w:r>
            <w:r w:rsidR="008A17C6">
              <w:rPr>
                <w:rFonts w:cs="Calibri"/>
                <w:bCs/>
                <w:bdr w:val="none" w:sz="0" w:space="0" w:color="auto" w:frame="1"/>
              </w:rPr>
              <w:t xml:space="preserve">nº </w:t>
            </w:r>
            <w:r w:rsidR="00135672">
              <w:rPr>
                <w:rFonts w:cs="Calibri"/>
                <w:bCs/>
                <w:bdr w:val="none" w:sz="0" w:space="0" w:color="auto" w:frame="1"/>
              </w:rPr>
              <w:t>114</w:t>
            </w:r>
            <w:r w:rsidRPr="000C3FB8">
              <w:rPr>
                <w:rFonts w:cs="Calibri"/>
                <w:bCs/>
                <w:bdr w:val="none" w:sz="0" w:space="0" w:color="auto" w:frame="1"/>
              </w:rPr>
              <w:t>/2021-2023 – 1</w:t>
            </w:r>
            <w:r w:rsidR="00BD39FE">
              <w:rPr>
                <w:rFonts w:cs="Calibri"/>
                <w:bCs/>
                <w:bdr w:val="none" w:sz="0" w:space="0" w:color="auto" w:frame="1"/>
              </w:rPr>
              <w:t>10</w:t>
            </w:r>
            <w:r w:rsidRPr="000C3FB8">
              <w:rPr>
                <w:rFonts w:cs="Calibri"/>
                <w:bCs/>
                <w:bdr w:val="none" w:sz="0" w:space="0" w:color="auto" w:frame="1"/>
              </w:rPr>
              <w:t>ª Reunião Ordinária da Comissão de Ensino Formação CEF-CAU/MS</w:t>
            </w:r>
          </w:p>
          <w:p w14:paraId="43D2E75B" w14:textId="77777777" w:rsidR="00F15150" w:rsidRPr="000C3FB8" w:rsidRDefault="00F15150">
            <w:pPr>
              <w:tabs>
                <w:tab w:val="left" w:pos="7155"/>
              </w:tabs>
              <w:rPr>
                <w:rFonts w:cs="Calibri"/>
                <w:bCs/>
                <w:bdr w:val="none" w:sz="0" w:space="0" w:color="auto" w:frame="1"/>
              </w:rPr>
            </w:pPr>
          </w:p>
          <w:p w14:paraId="36134D2D" w14:textId="4743FE02" w:rsidR="00B14E51" w:rsidRPr="00240B4E" w:rsidRDefault="00B14E51" w:rsidP="00B14E51">
            <w:pPr>
              <w:rPr>
                <w:rFonts w:cs="Calibri"/>
                <w:bCs/>
                <w:bdr w:val="none" w:sz="0" w:space="0" w:color="auto" w:frame="1"/>
              </w:rPr>
            </w:pPr>
            <w:r w:rsidRPr="00240B4E">
              <w:rPr>
                <w:rFonts w:cs="Calibri"/>
                <w:b/>
                <w:bCs/>
                <w:bdr w:val="none" w:sz="0" w:space="0" w:color="auto" w:frame="1"/>
              </w:rPr>
              <w:t>Resultado da votação:</w:t>
            </w:r>
            <w:r w:rsidRPr="00240B4E">
              <w:rPr>
                <w:rFonts w:cs="Calibri"/>
                <w:bCs/>
                <w:bdr w:val="none" w:sz="0" w:space="0" w:color="auto" w:frame="1"/>
              </w:rPr>
              <w:t xml:space="preserve"> Sim </w:t>
            </w:r>
            <w:proofErr w:type="gramStart"/>
            <w:r w:rsidRPr="00240B4E">
              <w:rPr>
                <w:rFonts w:cs="Calibri"/>
                <w:bCs/>
                <w:bdr w:val="none" w:sz="0" w:space="0" w:color="auto" w:frame="1"/>
              </w:rPr>
              <w:t xml:space="preserve">( </w:t>
            </w:r>
            <w:r w:rsidR="00447FB5">
              <w:rPr>
                <w:rFonts w:cs="Calibri"/>
                <w:bCs/>
                <w:bdr w:val="none" w:sz="0" w:space="0" w:color="auto" w:frame="1"/>
              </w:rPr>
              <w:t>3</w:t>
            </w:r>
            <w:proofErr w:type="gramEnd"/>
            <w:r w:rsidRPr="00240B4E">
              <w:rPr>
                <w:rFonts w:cs="Calibri"/>
                <w:bCs/>
                <w:bdr w:val="none" w:sz="0" w:space="0" w:color="auto" w:frame="1"/>
              </w:rPr>
              <w:t xml:space="preserve"> ) Não (  ) Abstenções (  ) Ausências (  ) Total (</w:t>
            </w:r>
            <w:r w:rsidR="00447FB5">
              <w:rPr>
                <w:rFonts w:cs="Calibri"/>
                <w:bCs/>
                <w:bdr w:val="none" w:sz="0" w:space="0" w:color="auto" w:frame="1"/>
              </w:rPr>
              <w:t xml:space="preserve"> 3</w:t>
            </w:r>
            <w:r w:rsidRPr="00240B4E">
              <w:rPr>
                <w:rFonts w:cs="Calibri"/>
                <w:bCs/>
                <w:bdr w:val="none" w:sz="0" w:space="0" w:color="auto" w:frame="1"/>
              </w:rPr>
              <w:t xml:space="preserve"> ) </w:t>
            </w:r>
          </w:p>
          <w:p w14:paraId="1D848C3E" w14:textId="77777777" w:rsidR="00B14E51" w:rsidRPr="00240B4E" w:rsidRDefault="00B14E51" w:rsidP="00B14E51">
            <w:pPr>
              <w:tabs>
                <w:tab w:val="left" w:pos="3885"/>
              </w:tabs>
              <w:rPr>
                <w:rFonts w:cs="Calibri"/>
                <w:bCs/>
                <w:bdr w:val="none" w:sz="0" w:space="0" w:color="auto" w:frame="1"/>
              </w:rPr>
            </w:pPr>
            <w:r w:rsidRPr="00240B4E">
              <w:rPr>
                <w:rFonts w:cs="Calibri"/>
                <w:bCs/>
                <w:bdr w:val="none" w:sz="0" w:space="0" w:color="auto" w:frame="1"/>
              </w:rPr>
              <w:tab/>
            </w:r>
          </w:p>
          <w:p w14:paraId="0104F8A6" w14:textId="15B5459F" w:rsidR="00B14E51" w:rsidRPr="00240B4E" w:rsidRDefault="00B14E51" w:rsidP="00B14E51">
            <w:pPr>
              <w:jc w:val="both"/>
              <w:rPr>
                <w:rFonts w:cs="Calibri"/>
                <w:bCs/>
                <w:bdr w:val="none" w:sz="0" w:space="0" w:color="auto" w:frame="1"/>
              </w:rPr>
            </w:pPr>
            <w:r w:rsidRPr="00240B4E">
              <w:rPr>
                <w:rFonts w:cs="Calibri"/>
                <w:b/>
                <w:bCs/>
                <w:bdr w:val="none" w:sz="0" w:space="0" w:color="auto" w:frame="1"/>
              </w:rPr>
              <w:t xml:space="preserve">Ocorrências: </w:t>
            </w:r>
          </w:p>
          <w:p w14:paraId="36C3AEC7" w14:textId="77777777" w:rsidR="00B14E51" w:rsidRPr="008C3326" w:rsidRDefault="00B14E51" w:rsidP="00B14E51">
            <w:pPr>
              <w:rPr>
                <w:rFonts w:cs="Calibri"/>
                <w:bCs/>
                <w:bdr w:val="none" w:sz="0" w:space="0" w:color="auto" w:frame="1"/>
              </w:rPr>
            </w:pPr>
          </w:p>
          <w:p w14:paraId="0C14E429" w14:textId="77777777" w:rsidR="00B14E51" w:rsidRPr="008C3326" w:rsidRDefault="00B14E51" w:rsidP="00B14E51">
            <w:pPr>
              <w:rPr>
                <w:rFonts w:cs="Calibri"/>
                <w:bCs/>
                <w:bdr w:val="none" w:sz="0" w:space="0" w:color="auto" w:frame="1"/>
              </w:rPr>
            </w:pPr>
            <w:r w:rsidRPr="008C3326">
              <w:rPr>
                <w:rFonts w:cs="Calibri"/>
                <w:b/>
                <w:bCs/>
                <w:bdr w:val="none" w:sz="0" w:space="0" w:color="auto" w:frame="1"/>
              </w:rPr>
              <w:t>Assessoria Técnica:</w:t>
            </w:r>
            <w:r w:rsidRPr="008C3326">
              <w:rPr>
                <w:rFonts w:cs="Calibri"/>
                <w:bCs/>
                <w:bdr w:val="none" w:sz="0" w:space="0" w:color="auto" w:frame="1"/>
              </w:rPr>
              <w:t xml:space="preserve"> Talita Assunção Souza</w:t>
            </w:r>
          </w:p>
          <w:p w14:paraId="1881AC00" w14:textId="77777777" w:rsidR="00B14E51" w:rsidRPr="008C3326" w:rsidRDefault="00B14E51" w:rsidP="00B14E51">
            <w:pPr>
              <w:rPr>
                <w:rFonts w:cs="Calibri"/>
                <w:bCs/>
                <w:bdr w:val="none" w:sz="0" w:space="0" w:color="auto" w:frame="1"/>
              </w:rPr>
            </w:pPr>
          </w:p>
          <w:p w14:paraId="71C0CB63" w14:textId="5D58ED6E" w:rsidR="00F15150" w:rsidRPr="000C3FB8" w:rsidRDefault="00B14E51" w:rsidP="00B14E51">
            <w:pPr>
              <w:rPr>
                <w:rFonts w:ascii="Times New Roman" w:hAnsi="Times New Roman"/>
              </w:rPr>
            </w:pPr>
            <w:r w:rsidRPr="008C3326">
              <w:rPr>
                <w:rFonts w:cs="Calibri"/>
                <w:b/>
                <w:bCs/>
                <w:bdr w:val="none" w:sz="0" w:space="0" w:color="auto" w:frame="1"/>
              </w:rPr>
              <w:t>Condução dos trabalhos (Coordenador</w:t>
            </w:r>
            <w:r w:rsidR="00B20869">
              <w:rPr>
                <w:rFonts w:cs="Calibri"/>
                <w:b/>
                <w:bCs/>
                <w:bdr w:val="none" w:sz="0" w:space="0" w:color="auto" w:frame="1"/>
              </w:rPr>
              <w:t>a</w:t>
            </w:r>
            <w:r w:rsidRPr="008C3326">
              <w:rPr>
                <w:rFonts w:cs="Calibri"/>
                <w:b/>
                <w:bCs/>
                <w:bdr w:val="none" w:sz="0" w:space="0" w:color="auto" w:frame="1"/>
              </w:rPr>
              <w:t>):</w:t>
            </w:r>
            <w:r w:rsidRPr="008C3326">
              <w:rPr>
                <w:rFonts w:cs="Calibri"/>
                <w:bCs/>
                <w:bdr w:val="none" w:sz="0" w:space="0" w:color="auto" w:frame="1"/>
              </w:rPr>
              <w:t xml:space="preserve"> </w:t>
            </w:r>
            <w:r w:rsidR="00BD39FE" w:rsidRPr="008C3326">
              <w:rPr>
                <w:rFonts w:cs="Calibri"/>
              </w:rPr>
              <w:t>Olinda Beatriz Trevisol Meneghini</w:t>
            </w:r>
          </w:p>
        </w:tc>
      </w:tr>
    </w:tbl>
    <w:p w14:paraId="2FC274EC" w14:textId="77777777" w:rsidR="008A589B" w:rsidRPr="00862787" w:rsidRDefault="008A589B" w:rsidP="00580260">
      <w:pPr>
        <w:ind w:right="-567"/>
        <w:rPr>
          <w:rFonts w:eastAsia="Times New Roman" w:cs="Calibri"/>
          <w:bCs/>
        </w:rPr>
      </w:pPr>
    </w:p>
    <w:p w14:paraId="520C5880" w14:textId="77777777" w:rsidR="008A589B" w:rsidRPr="00862787" w:rsidRDefault="008A589B" w:rsidP="00580260">
      <w:pPr>
        <w:ind w:right="-567"/>
        <w:rPr>
          <w:rFonts w:eastAsia="Times New Roman" w:cs="Calibri"/>
          <w:bCs/>
        </w:rPr>
      </w:pPr>
    </w:p>
    <w:p w14:paraId="3EAC0D60" w14:textId="77777777" w:rsidR="00D218B7" w:rsidRPr="00862787" w:rsidRDefault="00D218B7" w:rsidP="00580260">
      <w:pPr>
        <w:ind w:right="-567"/>
        <w:rPr>
          <w:rFonts w:eastAsia="Times New Roman" w:cs="Calibri"/>
          <w:bCs/>
        </w:rPr>
      </w:pPr>
    </w:p>
    <w:p w14:paraId="698A04C6" w14:textId="77777777" w:rsidR="00D218B7" w:rsidRPr="00862787" w:rsidRDefault="00D218B7" w:rsidP="00580260">
      <w:pPr>
        <w:ind w:right="-567"/>
        <w:rPr>
          <w:rFonts w:eastAsia="Times New Roman" w:cs="Calibri"/>
          <w:bCs/>
        </w:rPr>
      </w:pPr>
    </w:p>
    <w:p w14:paraId="6EE60528" w14:textId="77777777" w:rsidR="00D218B7" w:rsidRPr="00862787" w:rsidRDefault="00D218B7" w:rsidP="00580260">
      <w:pPr>
        <w:ind w:right="-567"/>
        <w:rPr>
          <w:rFonts w:eastAsia="Times New Roman" w:cs="Calibri"/>
          <w:bCs/>
        </w:rPr>
      </w:pPr>
    </w:p>
    <w:p w14:paraId="0960B896" w14:textId="77777777" w:rsidR="00D218B7" w:rsidRPr="00862787" w:rsidRDefault="00D218B7" w:rsidP="00580260">
      <w:pPr>
        <w:ind w:right="-567"/>
        <w:rPr>
          <w:rFonts w:eastAsia="Times New Roman" w:cs="Calibri"/>
          <w:bCs/>
        </w:rPr>
      </w:pPr>
    </w:p>
    <w:p w14:paraId="5E95F914" w14:textId="77777777" w:rsidR="00D218B7" w:rsidRPr="00862787" w:rsidRDefault="00D218B7" w:rsidP="00580260">
      <w:pPr>
        <w:ind w:right="-567"/>
        <w:rPr>
          <w:rFonts w:eastAsia="Times New Roman" w:cs="Calibri"/>
          <w:bCs/>
        </w:rPr>
      </w:pPr>
    </w:p>
    <w:p w14:paraId="3A816303" w14:textId="77777777" w:rsidR="00303050" w:rsidRPr="00862787" w:rsidRDefault="00303050" w:rsidP="00580260">
      <w:pPr>
        <w:ind w:right="-567"/>
        <w:rPr>
          <w:rFonts w:eastAsia="Times New Roman" w:cs="Calibri"/>
          <w:bCs/>
        </w:rPr>
      </w:pPr>
    </w:p>
    <w:p w14:paraId="10C02F67" w14:textId="77777777" w:rsidR="00303050" w:rsidRPr="00862787" w:rsidRDefault="00303050" w:rsidP="00303050">
      <w:pPr>
        <w:rPr>
          <w:rFonts w:eastAsia="Times New Roman" w:cs="Calibri"/>
        </w:rPr>
      </w:pPr>
    </w:p>
    <w:p w14:paraId="37E73692" w14:textId="77777777" w:rsidR="00303050" w:rsidRPr="00862787" w:rsidRDefault="00303050" w:rsidP="00303050">
      <w:pPr>
        <w:rPr>
          <w:rFonts w:eastAsia="Times New Roman" w:cs="Calibri"/>
        </w:rPr>
      </w:pPr>
    </w:p>
    <w:p w14:paraId="3C2542B3" w14:textId="77777777" w:rsidR="00303050" w:rsidRPr="00862787" w:rsidRDefault="00303050" w:rsidP="00303050">
      <w:pPr>
        <w:rPr>
          <w:rFonts w:eastAsia="Times New Roman" w:cs="Calibri"/>
        </w:rPr>
      </w:pPr>
    </w:p>
    <w:p w14:paraId="7C7CA7B0" w14:textId="77777777" w:rsidR="00303050" w:rsidRPr="00862787" w:rsidRDefault="00303050" w:rsidP="00303050">
      <w:pPr>
        <w:rPr>
          <w:rFonts w:eastAsia="Times New Roman" w:cs="Calibri"/>
        </w:rPr>
      </w:pPr>
    </w:p>
    <w:p w14:paraId="553A02E6" w14:textId="77777777" w:rsidR="00303050" w:rsidRPr="00862787" w:rsidRDefault="00303050" w:rsidP="00303050">
      <w:pPr>
        <w:rPr>
          <w:rFonts w:eastAsia="Times New Roman" w:cs="Calibri"/>
        </w:rPr>
      </w:pPr>
    </w:p>
    <w:p w14:paraId="2D8E040D" w14:textId="77777777" w:rsidR="00303050" w:rsidRPr="00862787" w:rsidRDefault="00303050" w:rsidP="00303050">
      <w:pPr>
        <w:rPr>
          <w:rFonts w:eastAsia="Times New Roman" w:cs="Calibri"/>
        </w:rPr>
      </w:pPr>
    </w:p>
    <w:p w14:paraId="3C3E400A" w14:textId="77777777" w:rsidR="00303050" w:rsidRPr="00862787" w:rsidRDefault="00303050" w:rsidP="00303050">
      <w:pPr>
        <w:rPr>
          <w:rFonts w:eastAsia="Times New Roman" w:cs="Calibri"/>
        </w:rPr>
      </w:pPr>
    </w:p>
    <w:p w14:paraId="3B2B86E4" w14:textId="77777777" w:rsidR="00303050" w:rsidRPr="00862787" w:rsidRDefault="00303050" w:rsidP="00303050">
      <w:pPr>
        <w:rPr>
          <w:rFonts w:eastAsia="Times New Roman" w:cs="Calibri"/>
        </w:rPr>
      </w:pPr>
    </w:p>
    <w:p w14:paraId="0FE2A8B4" w14:textId="77777777" w:rsidR="00BA64B2" w:rsidRPr="00862787" w:rsidRDefault="00BA64B2" w:rsidP="00303050">
      <w:pPr>
        <w:rPr>
          <w:rFonts w:eastAsia="Times New Roman" w:cs="Calibri"/>
        </w:rPr>
      </w:pPr>
    </w:p>
    <w:p w14:paraId="056ECCFF" w14:textId="77777777" w:rsidR="00BA64B2" w:rsidRPr="00862787" w:rsidRDefault="00BA64B2" w:rsidP="00303050">
      <w:pPr>
        <w:rPr>
          <w:rFonts w:eastAsia="Times New Roman" w:cs="Calibri"/>
        </w:rPr>
      </w:pPr>
    </w:p>
    <w:p w14:paraId="06BB10AE" w14:textId="77777777" w:rsidR="00BA64B2" w:rsidRPr="00862787" w:rsidRDefault="00BA64B2" w:rsidP="00303050">
      <w:pPr>
        <w:rPr>
          <w:rFonts w:eastAsia="Times New Roman" w:cs="Calibri"/>
        </w:rPr>
      </w:pPr>
    </w:p>
    <w:p w14:paraId="517BA5F9" w14:textId="77777777" w:rsidR="00BA64B2" w:rsidRPr="00862787" w:rsidRDefault="00BA64B2" w:rsidP="00303050">
      <w:pPr>
        <w:rPr>
          <w:rFonts w:eastAsia="Times New Roman" w:cs="Calibri"/>
        </w:rPr>
      </w:pPr>
    </w:p>
    <w:p w14:paraId="0F9B153B" w14:textId="77777777" w:rsidR="00303050" w:rsidRPr="00862787" w:rsidRDefault="00303050" w:rsidP="00303050">
      <w:pPr>
        <w:rPr>
          <w:rFonts w:eastAsia="Times New Roman" w:cs="Calibri"/>
        </w:rPr>
      </w:pPr>
    </w:p>
    <w:p w14:paraId="4B8A2EC2" w14:textId="77777777" w:rsidR="00E55499" w:rsidRPr="00862787" w:rsidRDefault="00E55499" w:rsidP="00303050">
      <w:pPr>
        <w:rPr>
          <w:rFonts w:eastAsia="Times New Roman" w:cs="Calibri"/>
        </w:rPr>
      </w:pPr>
    </w:p>
    <w:p w14:paraId="0F309668" w14:textId="77777777" w:rsidR="00E55499" w:rsidRPr="00862787" w:rsidRDefault="00E55499" w:rsidP="00303050">
      <w:pPr>
        <w:rPr>
          <w:rFonts w:eastAsia="Times New Roman" w:cs="Calibri"/>
        </w:rPr>
      </w:pPr>
    </w:p>
    <w:p w14:paraId="294CDEF2" w14:textId="77777777" w:rsidR="008A589B" w:rsidRPr="00862787" w:rsidRDefault="008A589B" w:rsidP="00EF0CF1">
      <w:pPr>
        <w:pStyle w:val="Rodap"/>
        <w:rPr>
          <w:color w:val="004447"/>
        </w:rPr>
      </w:pPr>
    </w:p>
    <w:sectPr w:rsidR="008A589B" w:rsidRPr="00862787" w:rsidSect="009330E2">
      <w:headerReference w:type="default" r:id="rId9"/>
      <w:footerReference w:type="default" r:id="rId10"/>
      <w:pgSz w:w="11906" w:h="16838"/>
      <w:pgMar w:top="1418" w:right="1983" w:bottom="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A29B2" w14:textId="77777777" w:rsidR="006C6171" w:rsidRDefault="006C6171" w:rsidP="00A15C49">
      <w:r>
        <w:separator/>
      </w:r>
    </w:p>
  </w:endnote>
  <w:endnote w:type="continuationSeparator" w:id="0">
    <w:p w14:paraId="0E5EB8EC" w14:textId="77777777" w:rsidR="006C6171" w:rsidRDefault="006C6171" w:rsidP="00A1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E74EA" w14:textId="77777777" w:rsidR="007A7C23" w:rsidRDefault="007A7C23" w:rsidP="007A7C23"/>
  <w:p w14:paraId="7A37F84A" w14:textId="69661155" w:rsidR="007A7C23" w:rsidRPr="005B0D38" w:rsidRDefault="007A7C23" w:rsidP="00B14E51">
    <w:pPr>
      <w:pStyle w:val="Rodap"/>
      <w:ind w:left="-426"/>
      <w:rPr>
        <w:rFonts w:ascii="Dax" w:hAnsi="Dax"/>
        <w:color w:val="004447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AB71CF3" wp14:editId="786F859F">
              <wp:simplePos x="0" y="0"/>
              <wp:positionH relativeFrom="page">
                <wp:align>left</wp:align>
              </wp:positionH>
              <wp:positionV relativeFrom="paragraph">
                <wp:posOffset>-78741</wp:posOffset>
              </wp:positionV>
              <wp:extent cx="7581900" cy="0"/>
              <wp:effectExtent l="0" t="0" r="0" b="0"/>
              <wp:wrapNone/>
              <wp:docPr id="855280573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44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E6175C" id="Conector reto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" strokecolor="#004447" strokeweight=".5pt">
              <v:stroke joinstyle="miter"/>
              <o:lock v:ext="edit" shapetype="f"/>
              <w10:wrap anchorx="page"/>
            </v:line>
          </w:pict>
        </mc:Fallback>
      </mc:AlternateContent>
    </w:r>
    <w:r w:rsidRPr="005B0D38">
      <w:rPr>
        <w:rFonts w:ascii="Dax" w:hAnsi="Dax"/>
        <w:color w:val="004447"/>
        <w:sz w:val="18"/>
        <w:szCs w:val="18"/>
      </w:rPr>
      <w:t xml:space="preserve">Rua </w:t>
    </w:r>
    <w:r>
      <w:rPr>
        <w:rFonts w:ascii="Dax" w:hAnsi="Dax"/>
        <w:color w:val="004447"/>
        <w:sz w:val="18"/>
        <w:szCs w:val="18"/>
      </w:rPr>
      <w:t>Doutor Ferreira, 28</w:t>
    </w:r>
    <w:r w:rsidRPr="005B0D38">
      <w:rPr>
        <w:rFonts w:ascii="Dax" w:hAnsi="Dax"/>
        <w:color w:val="004447"/>
        <w:sz w:val="18"/>
        <w:szCs w:val="18"/>
      </w:rPr>
      <w:t xml:space="preserve">, </w:t>
    </w:r>
    <w:r>
      <w:rPr>
        <w:rFonts w:ascii="Dax" w:hAnsi="Dax"/>
        <w:color w:val="004447"/>
        <w:sz w:val="18"/>
        <w:szCs w:val="18"/>
      </w:rPr>
      <w:t>Centro</w:t>
    </w:r>
    <w:r w:rsidRPr="005B0D38">
      <w:rPr>
        <w:rFonts w:ascii="Dax" w:hAnsi="Dax"/>
        <w:color w:val="004447"/>
        <w:sz w:val="18"/>
        <w:szCs w:val="18"/>
      </w:rPr>
      <w:t xml:space="preserve"> | CEP: </w:t>
    </w:r>
    <w:r>
      <w:rPr>
        <w:rFonts w:ascii="Dax" w:hAnsi="Dax"/>
        <w:color w:val="004447"/>
        <w:sz w:val="18"/>
        <w:szCs w:val="18"/>
      </w:rPr>
      <w:t>79.002-240</w:t>
    </w:r>
    <w:r w:rsidRPr="005B0D38">
      <w:rPr>
        <w:rFonts w:ascii="Dax" w:hAnsi="Dax"/>
        <w:color w:val="004447"/>
        <w:sz w:val="18"/>
        <w:szCs w:val="18"/>
      </w:rPr>
      <w:t xml:space="preserve"> – Campo </w:t>
    </w:r>
    <w:r>
      <w:rPr>
        <w:rFonts w:ascii="Dax" w:hAnsi="Dax"/>
        <w:color w:val="004447"/>
        <w:sz w:val="18"/>
        <w:szCs w:val="18"/>
      </w:rPr>
      <w:t xml:space="preserve">Grande/MS | </w:t>
    </w:r>
    <w:proofErr w:type="spellStart"/>
    <w:r>
      <w:rPr>
        <w:rFonts w:ascii="Dax" w:hAnsi="Dax"/>
        <w:color w:val="004447"/>
        <w:sz w:val="18"/>
        <w:szCs w:val="18"/>
      </w:rPr>
      <w:t>Tel</w:t>
    </w:r>
    <w:proofErr w:type="spellEnd"/>
    <w:r>
      <w:rPr>
        <w:rFonts w:ascii="Dax" w:hAnsi="Dax"/>
        <w:color w:val="004447"/>
        <w:sz w:val="18"/>
        <w:szCs w:val="18"/>
      </w:rPr>
      <w:t>: (67) 3306-7848/</w:t>
    </w:r>
    <w:r w:rsidRPr="005B0D38">
      <w:rPr>
        <w:rFonts w:ascii="Dax" w:hAnsi="Dax"/>
        <w:color w:val="004447"/>
        <w:sz w:val="18"/>
        <w:szCs w:val="18"/>
      </w:rPr>
      <w:t>3252 www.caums.gov.br | atendimento@caums.org.br</w:t>
    </w:r>
  </w:p>
  <w:p w14:paraId="04B24F84" w14:textId="77777777" w:rsidR="001E4010" w:rsidRDefault="002C1E4A" w:rsidP="002C1E4A">
    <w:pPr>
      <w:pStyle w:val="Rodap"/>
      <w:tabs>
        <w:tab w:val="left" w:pos="2115"/>
        <w:tab w:val="right" w:pos="9639"/>
      </w:tabs>
      <w:ind w:right="-1701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308DA" w14:textId="77777777" w:rsidR="006C6171" w:rsidRDefault="006C6171" w:rsidP="00A15C49">
      <w:r>
        <w:separator/>
      </w:r>
    </w:p>
  </w:footnote>
  <w:footnote w:type="continuationSeparator" w:id="0">
    <w:p w14:paraId="0C8D0231" w14:textId="77777777" w:rsidR="006C6171" w:rsidRDefault="006C6171" w:rsidP="00A15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A601" w14:textId="77777777" w:rsidR="00DB46A0" w:rsidRDefault="008F708A">
    <w:pPr>
      <w:spacing w:line="14" w:lineRule="auto"/>
      <w:rPr>
        <w:sz w:val="20"/>
        <w:szCs w:val="20"/>
      </w:rPr>
    </w:pPr>
    <w:r>
      <w:rPr>
        <w:noProof/>
        <w:sz w:val="20"/>
        <w:szCs w:val="20"/>
        <w:lang w:eastAsia="pt-BR"/>
      </w:rPr>
      <w:drawing>
        <wp:anchor distT="0" distB="0" distL="114300" distR="114300" simplePos="0" relativeHeight="251657728" behindDoc="0" locked="0" layoutInCell="1" allowOverlap="1" wp14:anchorId="0C334D62" wp14:editId="158E4DF7">
          <wp:simplePos x="0" y="0"/>
          <wp:positionH relativeFrom="column">
            <wp:posOffset>-1029735</wp:posOffset>
          </wp:positionH>
          <wp:positionV relativeFrom="paragraph">
            <wp:posOffset>-312780</wp:posOffset>
          </wp:positionV>
          <wp:extent cx="7477125" cy="658495"/>
          <wp:effectExtent l="0" t="0" r="9525" b="8255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14404" r="1706" b="19334"/>
                  <a:stretch>
                    <a:fillRect/>
                  </a:stretch>
                </pic:blipFill>
                <pic:spPr bwMode="auto">
                  <a:xfrm>
                    <a:off x="0" y="0"/>
                    <a:ext cx="7500156" cy="660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1B2F07" w14:textId="77777777" w:rsidR="00BD71A9" w:rsidRDefault="00BD71A9">
    <w:pPr>
      <w:spacing w:line="14" w:lineRule="auto"/>
      <w:rPr>
        <w:sz w:val="20"/>
        <w:szCs w:val="20"/>
      </w:rPr>
    </w:pPr>
  </w:p>
  <w:p w14:paraId="51E8285C" w14:textId="77777777" w:rsidR="00BD71A9" w:rsidRDefault="00BD71A9">
    <w:pPr>
      <w:spacing w:line="14" w:lineRule="auto"/>
      <w:rPr>
        <w:sz w:val="20"/>
        <w:szCs w:val="20"/>
      </w:rPr>
    </w:pPr>
  </w:p>
  <w:p w14:paraId="52614556" w14:textId="77777777" w:rsidR="00BD71A9" w:rsidRDefault="00BD71A9">
    <w:pPr>
      <w:spacing w:line="14" w:lineRule="auto"/>
      <w:rPr>
        <w:sz w:val="20"/>
        <w:szCs w:val="20"/>
      </w:rPr>
    </w:pPr>
  </w:p>
  <w:p w14:paraId="78ADCE01" w14:textId="77777777" w:rsidR="003275BF" w:rsidRDefault="003275BF">
    <w:pPr>
      <w:spacing w:line="14" w:lineRule="auto"/>
      <w:rPr>
        <w:sz w:val="20"/>
        <w:szCs w:val="20"/>
      </w:rPr>
    </w:pPr>
  </w:p>
  <w:p w14:paraId="3EC4ED6E" w14:textId="77777777" w:rsidR="003275BF" w:rsidRDefault="003275BF">
    <w:pPr>
      <w:spacing w:line="14" w:lineRule="auto"/>
      <w:rPr>
        <w:sz w:val="20"/>
        <w:szCs w:val="20"/>
      </w:rPr>
    </w:pPr>
  </w:p>
  <w:p w14:paraId="23D5728C" w14:textId="77777777" w:rsidR="00BD71A9" w:rsidRDefault="00BD71A9">
    <w:pPr>
      <w:spacing w:line="14" w:lineRule="auto"/>
      <w:rPr>
        <w:sz w:val="20"/>
        <w:szCs w:val="20"/>
      </w:rPr>
    </w:pPr>
  </w:p>
  <w:p w14:paraId="4E9839AD" w14:textId="77777777" w:rsidR="00BD71A9" w:rsidRDefault="00BD71A9">
    <w:pPr>
      <w:spacing w:line="14" w:lineRule="auto"/>
      <w:rPr>
        <w:sz w:val="20"/>
        <w:szCs w:val="20"/>
      </w:rPr>
    </w:pPr>
  </w:p>
  <w:p w14:paraId="40E9935D" w14:textId="77777777" w:rsidR="00BD71A9" w:rsidRDefault="00BD71A9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D7104"/>
    <w:multiLevelType w:val="hybridMultilevel"/>
    <w:tmpl w:val="ECD2E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23875"/>
    <w:multiLevelType w:val="hybridMultilevel"/>
    <w:tmpl w:val="FAB47326"/>
    <w:lvl w:ilvl="0" w:tplc="39D064A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E4613F"/>
    <w:multiLevelType w:val="hybridMultilevel"/>
    <w:tmpl w:val="D7709C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0853"/>
    <w:multiLevelType w:val="hybridMultilevel"/>
    <w:tmpl w:val="29FABC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D5F6B"/>
    <w:multiLevelType w:val="hybridMultilevel"/>
    <w:tmpl w:val="AF442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27C2F"/>
    <w:multiLevelType w:val="hybridMultilevel"/>
    <w:tmpl w:val="F984E5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A2259"/>
    <w:multiLevelType w:val="hybridMultilevel"/>
    <w:tmpl w:val="C18C9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74DBA"/>
    <w:multiLevelType w:val="hybridMultilevel"/>
    <w:tmpl w:val="60BEC1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127857">
    <w:abstractNumId w:val="5"/>
  </w:num>
  <w:num w:numId="2" w16cid:durableId="1769154733">
    <w:abstractNumId w:val="6"/>
  </w:num>
  <w:num w:numId="3" w16cid:durableId="1270892061">
    <w:abstractNumId w:val="0"/>
  </w:num>
  <w:num w:numId="4" w16cid:durableId="1749037584">
    <w:abstractNumId w:val="4"/>
  </w:num>
  <w:num w:numId="5" w16cid:durableId="1222600117">
    <w:abstractNumId w:val="3"/>
  </w:num>
  <w:num w:numId="6" w16cid:durableId="845438708">
    <w:abstractNumId w:val="7"/>
  </w:num>
  <w:num w:numId="7" w16cid:durableId="2037121243">
    <w:abstractNumId w:val="2"/>
  </w:num>
  <w:num w:numId="8" w16cid:durableId="633634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C49"/>
    <w:rsid w:val="000000AA"/>
    <w:rsid w:val="000003AF"/>
    <w:rsid w:val="00005800"/>
    <w:rsid w:val="00005C99"/>
    <w:rsid w:val="00012F10"/>
    <w:rsid w:val="00020DB8"/>
    <w:rsid w:val="00023C9A"/>
    <w:rsid w:val="000278B0"/>
    <w:rsid w:val="00031116"/>
    <w:rsid w:val="00031E60"/>
    <w:rsid w:val="000342D9"/>
    <w:rsid w:val="00036CA2"/>
    <w:rsid w:val="00037198"/>
    <w:rsid w:val="00037CF6"/>
    <w:rsid w:val="00046018"/>
    <w:rsid w:val="00046B1C"/>
    <w:rsid w:val="00047B12"/>
    <w:rsid w:val="00052FC2"/>
    <w:rsid w:val="00052FD3"/>
    <w:rsid w:val="00053252"/>
    <w:rsid w:val="000575A9"/>
    <w:rsid w:val="0006308A"/>
    <w:rsid w:val="0006411F"/>
    <w:rsid w:val="00067081"/>
    <w:rsid w:val="0007004E"/>
    <w:rsid w:val="0007682F"/>
    <w:rsid w:val="00077E05"/>
    <w:rsid w:val="000830C4"/>
    <w:rsid w:val="000832EE"/>
    <w:rsid w:val="00084076"/>
    <w:rsid w:val="00086180"/>
    <w:rsid w:val="00086E32"/>
    <w:rsid w:val="00087136"/>
    <w:rsid w:val="00087382"/>
    <w:rsid w:val="00092859"/>
    <w:rsid w:val="000954BD"/>
    <w:rsid w:val="000A19A6"/>
    <w:rsid w:val="000A2929"/>
    <w:rsid w:val="000A4999"/>
    <w:rsid w:val="000A5BA6"/>
    <w:rsid w:val="000A6688"/>
    <w:rsid w:val="000A7313"/>
    <w:rsid w:val="000B4947"/>
    <w:rsid w:val="000B527F"/>
    <w:rsid w:val="000B5F5B"/>
    <w:rsid w:val="000B7842"/>
    <w:rsid w:val="000C05D2"/>
    <w:rsid w:val="000C0862"/>
    <w:rsid w:val="000C0B6D"/>
    <w:rsid w:val="000C2A44"/>
    <w:rsid w:val="000C2AC3"/>
    <w:rsid w:val="000C2DAC"/>
    <w:rsid w:val="000C3E0D"/>
    <w:rsid w:val="000C58E5"/>
    <w:rsid w:val="000D0AF2"/>
    <w:rsid w:val="000D221C"/>
    <w:rsid w:val="000D2D0A"/>
    <w:rsid w:val="000D3668"/>
    <w:rsid w:val="000D6CB5"/>
    <w:rsid w:val="000E1802"/>
    <w:rsid w:val="000E2D1C"/>
    <w:rsid w:val="000E6098"/>
    <w:rsid w:val="000F0462"/>
    <w:rsid w:val="000F1331"/>
    <w:rsid w:val="000F4858"/>
    <w:rsid w:val="00103AA3"/>
    <w:rsid w:val="00105AE2"/>
    <w:rsid w:val="00106E6B"/>
    <w:rsid w:val="0011052F"/>
    <w:rsid w:val="00111378"/>
    <w:rsid w:val="00113169"/>
    <w:rsid w:val="001140DF"/>
    <w:rsid w:val="00115177"/>
    <w:rsid w:val="001154BE"/>
    <w:rsid w:val="00115941"/>
    <w:rsid w:val="001212F7"/>
    <w:rsid w:val="00125C60"/>
    <w:rsid w:val="00126531"/>
    <w:rsid w:val="001271E7"/>
    <w:rsid w:val="0012768F"/>
    <w:rsid w:val="001313F0"/>
    <w:rsid w:val="00133F26"/>
    <w:rsid w:val="00135672"/>
    <w:rsid w:val="0014350E"/>
    <w:rsid w:val="00144494"/>
    <w:rsid w:val="001478BC"/>
    <w:rsid w:val="0015082F"/>
    <w:rsid w:val="0015533A"/>
    <w:rsid w:val="00156625"/>
    <w:rsid w:val="00157123"/>
    <w:rsid w:val="001574B3"/>
    <w:rsid w:val="00175AE1"/>
    <w:rsid w:val="001800F8"/>
    <w:rsid w:val="001824DF"/>
    <w:rsid w:val="00184929"/>
    <w:rsid w:val="00184CEF"/>
    <w:rsid w:val="0018663C"/>
    <w:rsid w:val="00186A9C"/>
    <w:rsid w:val="00187241"/>
    <w:rsid w:val="001933E5"/>
    <w:rsid w:val="001971DB"/>
    <w:rsid w:val="00197CAF"/>
    <w:rsid w:val="001A0EE3"/>
    <w:rsid w:val="001A236E"/>
    <w:rsid w:val="001A420A"/>
    <w:rsid w:val="001A4CEF"/>
    <w:rsid w:val="001A6E0D"/>
    <w:rsid w:val="001B0155"/>
    <w:rsid w:val="001B140C"/>
    <w:rsid w:val="001B1632"/>
    <w:rsid w:val="001B60D1"/>
    <w:rsid w:val="001C545B"/>
    <w:rsid w:val="001C64F4"/>
    <w:rsid w:val="001C7773"/>
    <w:rsid w:val="001D236E"/>
    <w:rsid w:val="001D26AD"/>
    <w:rsid w:val="001D6459"/>
    <w:rsid w:val="001D6916"/>
    <w:rsid w:val="001E1D2B"/>
    <w:rsid w:val="001E2488"/>
    <w:rsid w:val="001E4010"/>
    <w:rsid w:val="001E7363"/>
    <w:rsid w:val="001F3008"/>
    <w:rsid w:val="001F3E13"/>
    <w:rsid w:val="001F49FB"/>
    <w:rsid w:val="001F7C38"/>
    <w:rsid w:val="00203305"/>
    <w:rsid w:val="002050C9"/>
    <w:rsid w:val="00207F5A"/>
    <w:rsid w:val="002123B9"/>
    <w:rsid w:val="00217705"/>
    <w:rsid w:val="00223A02"/>
    <w:rsid w:val="002261B0"/>
    <w:rsid w:val="00226548"/>
    <w:rsid w:val="002275BA"/>
    <w:rsid w:val="0023004C"/>
    <w:rsid w:val="002335D2"/>
    <w:rsid w:val="002365FB"/>
    <w:rsid w:val="0024001F"/>
    <w:rsid w:val="002422F9"/>
    <w:rsid w:val="00242AFD"/>
    <w:rsid w:val="0024585D"/>
    <w:rsid w:val="00254A7C"/>
    <w:rsid w:val="00257875"/>
    <w:rsid w:val="00263A76"/>
    <w:rsid w:val="00264AC0"/>
    <w:rsid w:val="00277289"/>
    <w:rsid w:val="002858C9"/>
    <w:rsid w:val="0028635D"/>
    <w:rsid w:val="002870F0"/>
    <w:rsid w:val="002907F1"/>
    <w:rsid w:val="002929E1"/>
    <w:rsid w:val="00293FA9"/>
    <w:rsid w:val="0029451D"/>
    <w:rsid w:val="0029557D"/>
    <w:rsid w:val="002A0D97"/>
    <w:rsid w:val="002A1224"/>
    <w:rsid w:val="002A1381"/>
    <w:rsid w:val="002A6A34"/>
    <w:rsid w:val="002A7703"/>
    <w:rsid w:val="002A7E7E"/>
    <w:rsid w:val="002B0354"/>
    <w:rsid w:val="002B108F"/>
    <w:rsid w:val="002B1B63"/>
    <w:rsid w:val="002B1D7B"/>
    <w:rsid w:val="002B51BC"/>
    <w:rsid w:val="002C1A36"/>
    <w:rsid w:val="002C1E4A"/>
    <w:rsid w:val="002C4A30"/>
    <w:rsid w:val="002D032E"/>
    <w:rsid w:val="002D0368"/>
    <w:rsid w:val="002D13A6"/>
    <w:rsid w:val="002D1EE5"/>
    <w:rsid w:val="002D33FC"/>
    <w:rsid w:val="002D424E"/>
    <w:rsid w:val="002D5F53"/>
    <w:rsid w:val="002E1E9F"/>
    <w:rsid w:val="002E6581"/>
    <w:rsid w:val="002E7D37"/>
    <w:rsid w:val="002F1332"/>
    <w:rsid w:val="002F31FB"/>
    <w:rsid w:val="002F4590"/>
    <w:rsid w:val="002F681F"/>
    <w:rsid w:val="002F6888"/>
    <w:rsid w:val="002F68FE"/>
    <w:rsid w:val="002F7954"/>
    <w:rsid w:val="00303050"/>
    <w:rsid w:val="00306F15"/>
    <w:rsid w:val="00311D7B"/>
    <w:rsid w:val="00317581"/>
    <w:rsid w:val="00317C6B"/>
    <w:rsid w:val="0032623A"/>
    <w:rsid w:val="0032641E"/>
    <w:rsid w:val="00326AEC"/>
    <w:rsid w:val="003275BF"/>
    <w:rsid w:val="003365FC"/>
    <w:rsid w:val="0033676C"/>
    <w:rsid w:val="00336B62"/>
    <w:rsid w:val="0033725E"/>
    <w:rsid w:val="00341C83"/>
    <w:rsid w:val="00352284"/>
    <w:rsid w:val="003627B1"/>
    <w:rsid w:val="00363480"/>
    <w:rsid w:val="00364C08"/>
    <w:rsid w:val="0036630F"/>
    <w:rsid w:val="0037151B"/>
    <w:rsid w:val="003737FE"/>
    <w:rsid w:val="0038017C"/>
    <w:rsid w:val="00381325"/>
    <w:rsid w:val="0038135C"/>
    <w:rsid w:val="0038232E"/>
    <w:rsid w:val="00386471"/>
    <w:rsid w:val="003947A7"/>
    <w:rsid w:val="00395403"/>
    <w:rsid w:val="00396E69"/>
    <w:rsid w:val="003A38F8"/>
    <w:rsid w:val="003B0FDB"/>
    <w:rsid w:val="003B4403"/>
    <w:rsid w:val="003B78FC"/>
    <w:rsid w:val="003C1463"/>
    <w:rsid w:val="003C7E05"/>
    <w:rsid w:val="003D0E2F"/>
    <w:rsid w:val="003D6BAC"/>
    <w:rsid w:val="003E00B6"/>
    <w:rsid w:val="003E1A07"/>
    <w:rsid w:val="003E22DC"/>
    <w:rsid w:val="003E3DB0"/>
    <w:rsid w:val="003E58D9"/>
    <w:rsid w:val="003F1FEB"/>
    <w:rsid w:val="003F46D8"/>
    <w:rsid w:val="003F710D"/>
    <w:rsid w:val="00402F44"/>
    <w:rsid w:val="00403E3F"/>
    <w:rsid w:val="00404CA8"/>
    <w:rsid w:val="004067F2"/>
    <w:rsid w:val="0041012D"/>
    <w:rsid w:val="00416B20"/>
    <w:rsid w:val="00416B30"/>
    <w:rsid w:val="004201A7"/>
    <w:rsid w:val="004221ED"/>
    <w:rsid w:val="004241AF"/>
    <w:rsid w:val="004261E0"/>
    <w:rsid w:val="004327C1"/>
    <w:rsid w:val="004363CA"/>
    <w:rsid w:val="00436974"/>
    <w:rsid w:val="004379B0"/>
    <w:rsid w:val="00442E7A"/>
    <w:rsid w:val="00443236"/>
    <w:rsid w:val="00443474"/>
    <w:rsid w:val="00446EFD"/>
    <w:rsid w:val="0044783F"/>
    <w:rsid w:val="00447FB5"/>
    <w:rsid w:val="00453C31"/>
    <w:rsid w:val="0046411D"/>
    <w:rsid w:val="00464522"/>
    <w:rsid w:val="004652DE"/>
    <w:rsid w:val="0046552B"/>
    <w:rsid w:val="00465EB0"/>
    <w:rsid w:val="00467A05"/>
    <w:rsid w:val="004748BA"/>
    <w:rsid w:val="0047679C"/>
    <w:rsid w:val="00485BAB"/>
    <w:rsid w:val="00485E12"/>
    <w:rsid w:val="00493A8D"/>
    <w:rsid w:val="00493F4D"/>
    <w:rsid w:val="00494749"/>
    <w:rsid w:val="00494940"/>
    <w:rsid w:val="00495339"/>
    <w:rsid w:val="00496420"/>
    <w:rsid w:val="004A0056"/>
    <w:rsid w:val="004A0E3D"/>
    <w:rsid w:val="004A3A42"/>
    <w:rsid w:val="004A4A7A"/>
    <w:rsid w:val="004A76A1"/>
    <w:rsid w:val="004B1955"/>
    <w:rsid w:val="004B1D0E"/>
    <w:rsid w:val="004C2191"/>
    <w:rsid w:val="004C4525"/>
    <w:rsid w:val="004C4AD9"/>
    <w:rsid w:val="004D5769"/>
    <w:rsid w:val="004D5ABB"/>
    <w:rsid w:val="004D7357"/>
    <w:rsid w:val="004D7966"/>
    <w:rsid w:val="004E1184"/>
    <w:rsid w:val="004E37DA"/>
    <w:rsid w:val="004E449B"/>
    <w:rsid w:val="004E6503"/>
    <w:rsid w:val="004F03AA"/>
    <w:rsid w:val="004F7141"/>
    <w:rsid w:val="004F72E5"/>
    <w:rsid w:val="004F7591"/>
    <w:rsid w:val="004F79D3"/>
    <w:rsid w:val="00501D79"/>
    <w:rsid w:val="00502966"/>
    <w:rsid w:val="00506A1C"/>
    <w:rsid w:val="00507E8F"/>
    <w:rsid w:val="00510D95"/>
    <w:rsid w:val="00511B9C"/>
    <w:rsid w:val="005145FE"/>
    <w:rsid w:val="00525FB2"/>
    <w:rsid w:val="00527924"/>
    <w:rsid w:val="0053045C"/>
    <w:rsid w:val="00532C9E"/>
    <w:rsid w:val="0053508A"/>
    <w:rsid w:val="0053683C"/>
    <w:rsid w:val="00541ADD"/>
    <w:rsid w:val="00541C1A"/>
    <w:rsid w:val="00541D51"/>
    <w:rsid w:val="0054220A"/>
    <w:rsid w:val="00544434"/>
    <w:rsid w:val="00546F32"/>
    <w:rsid w:val="00547F3E"/>
    <w:rsid w:val="005564D2"/>
    <w:rsid w:val="00557F64"/>
    <w:rsid w:val="00563255"/>
    <w:rsid w:val="005639A2"/>
    <w:rsid w:val="005666E7"/>
    <w:rsid w:val="00567764"/>
    <w:rsid w:val="00570B23"/>
    <w:rsid w:val="00571377"/>
    <w:rsid w:val="005720CD"/>
    <w:rsid w:val="00575EF9"/>
    <w:rsid w:val="005775B9"/>
    <w:rsid w:val="00580260"/>
    <w:rsid w:val="00585B9B"/>
    <w:rsid w:val="0058619E"/>
    <w:rsid w:val="00586AC8"/>
    <w:rsid w:val="005908CD"/>
    <w:rsid w:val="00591305"/>
    <w:rsid w:val="00592D15"/>
    <w:rsid w:val="005940EA"/>
    <w:rsid w:val="005A2AD9"/>
    <w:rsid w:val="005A3E5A"/>
    <w:rsid w:val="005A4BA7"/>
    <w:rsid w:val="005A6D85"/>
    <w:rsid w:val="005B0B34"/>
    <w:rsid w:val="005B59F6"/>
    <w:rsid w:val="005C2ECD"/>
    <w:rsid w:val="005C38F8"/>
    <w:rsid w:val="005C40A0"/>
    <w:rsid w:val="005C7347"/>
    <w:rsid w:val="005C7FD0"/>
    <w:rsid w:val="005D2BE9"/>
    <w:rsid w:val="005D3437"/>
    <w:rsid w:val="005D74E1"/>
    <w:rsid w:val="005E1819"/>
    <w:rsid w:val="005E749F"/>
    <w:rsid w:val="005F73CD"/>
    <w:rsid w:val="005F7D8A"/>
    <w:rsid w:val="00602814"/>
    <w:rsid w:val="00603E9C"/>
    <w:rsid w:val="00604093"/>
    <w:rsid w:val="00605630"/>
    <w:rsid w:val="006065A8"/>
    <w:rsid w:val="0061093B"/>
    <w:rsid w:val="00611344"/>
    <w:rsid w:val="00614D10"/>
    <w:rsid w:val="006333ED"/>
    <w:rsid w:val="00633CA9"/>
    <w:rsid w:val="006342B3"/>
    <w:rsid w:val="00634875"/>
    <w:rsid w:val="0063581D"/>
    <w:rsid w:val="00645FC0"/>
    <w:rsid w:val="00652910"/>
    <w:rsid w:val="00660A9A"/>
    <w:rsid w:val="00662DF9"/>
    <w:rsid w:val="0066311B"/>
    <w:rsid w:val="00663788"/>
    <w:rsid w:val="00664025"/>
    <w:rsid w:val="00666852"/>
    <w:rsid w:val="00666C9D"/>
    <w:rsid w:val="00673C8F"/>
    <w:rsid w:val="006743B1"/>
    <w:rsid w:val="00677183"/>
    <w:rsid w:val="0067723A"/>
    <w:rsid w:val="00680094"/>
    <w:rsid w:val="00682001"/>
    <w:rsid w:val="00686AAF"/>
    <w:rsid w:val="00691F37"/>
    <w:rsid w:val="00692C97"/>
    <w:rsid w:val="00694190"/>
    <w:rsid w:val="00694310"/>
    <w:rsid w:val="006A163E"/>
    <w:rsid w:val="006A2B27"/>
    <w:rsid w:val="006A7B64"/>
    <w:rsid w:val="006B1CE5"/>
    <w:rsid w:val="006B5690"/>
    <w:rsid w:val="006C045C"/>
    <w:rsid w:val="006C6171"/>
    <w:rsid w:val="006C6EB1"/>
    <w:rsid w:val="006D0E47"/>
    <w:rsid w:val="006D3955"/>
    <w:rsid w:val="006D6FA4"/>
    <w:rsid w:val="006D70AE"/>
    <w:rsid w:val="006E1BA9"/>
    <w:rsid w:val="006E3667"/>
    <w:rsid w:val="006E3C5F"/>
    <w:rsid w:val="006E6E11"/>
    <w:rsid w:val="006F2933"/>
    <w:rsid w:val="006F3AB7"/>
    <w:rsid w:val="006F3BF5"/>
    <w:rsid w:val="006F3FB2"/>
    <w:rsid w:val="006F5C64"/>
    <w:rsid w:val="006F68B7"/>
    <w:rsid w:val="00700C7B"/>
    <w:rsid w:val="00700EE9"/>
    <w:rsid w:val="0070159A"/>
    <w:rsid w:val="007046F3"/>
    <w:rsid w:val="0071098B"/>
    <w:rsid w:val="00714B9E"/>
    <w:rsid w:val="007178D4"/>
    <w:rsid w:val="007204FD"/>
    <w:rsid w:val="007218FA"/>
    <w:rsid w:val="00722FA3"/>
    <w:rsid w:val="00723774"/>
    <w:rsid w:val="007317DD"/>
    <w:rsid w:val="007317EE"/>
    <w:rsid w:val="0073331D"/>
    <w:rsid w:val="007344A4"/>
    <w:rsid w:val="00735227"/>
    <w:rsid w:val="00740E25"/>
    <w:rsid w:val="00741D5E"/>
    <w:rsid w:val="0075279E"/>
    <w:rsid w:val="007542B7"/>
    <w:rsid w:val="00754AA4"/>
    <w:rsid w:val="0075515E"/>
    <w:rsid w:val="00756B45"/>
    <w:rsid w:val="0076369E"/>
    <w:rsid w:val="00763773"/>
    <w:rsid w:val="00764360"/>
    <w:rsid w:val="007664D1"/>
    <w:rsid w:val="00767BC5"/>
    <w:rsid w:val="007708E5"/>
    <w:rsid w:val="00770FEB"/>
    <w:rsid w:val="0077107D"/>
    <w:rsid w:val="00772AF6"/>
    <w:rsid w:val="007765E3"/>
    <w:rsid w:val="00777230"/>
    <w:rsid w:val="007772D9"/>
    <w:rsid w:val="00777D73"/>
    <w:rsid w:val="00781529"/>
    <w:rsid w:val="0078267B"/>
    <w:rsid w:val="00784DE7"/>
    <w:rsid w:val="00786DE0"/>
    <w:rsid w:val="00792C97"/>
    <w:rsid w:val="00793363"/>
    <w:rsid w:val="007A4CE7"/>
    <w:rsid w:val="007A6FF1"/>
    <w:rsid w:val="007A71C4"/>
    <w:rsid w:val="007A7C23"/>
    <w:rsid w:val="007B1C2F"/>
    <w:rsid w:val="007B44DB"/>
    <w:rsid w:val="007B5815"/>
    <w:rsid w:val="007C23D5"/>
    <w:rsid w:val="007C53A6"/>
    <w:rsid w:val="007C7696"/>
    <w:rsid w:val="007D10D1"/>
    <w:rsid w:val="007D2708"/>
    <w:rsid w:val="007D2C49"/>
    <w:rsid w:val="007D3DA6"/>
    <w:rsid w:val="007D477C"/>
    <w:rsid w:val="007D6F41"/>
    <w:rsid w:val="007D78FB"/>
    <w:rsid w:val="007E168B"/>
    <w:rsid w:val="007E1E3F"/>
    <w:rsid w:val="007E3691"/>
    <w:rsid w:val="007E5A2E"/>
    <w:rsid w:val="007E6D3C"/>
    <w:rsid w:val="007F0839"/>
    <w:rsid w:val="007F5ED9"/>
    <w:rsid w:val="007F6056"/>
    <w:rsid w:val="007F641E"/>
    <w:rsid w:val="0080019F"/>
    <w:rsid w:val="0080108C"/>
    <w:rsid w:val="00801D55"/>
    <w:rsid w:val="00802E61"/>
    <w:rsid w:val="008140B1"/>
    <w:rsid w:val="00814846"/>
    <w:rsid w:val="008213E4"/>
    <w:rsid w:val="00824694"/>
    <w:rsid w:val="00827398"/>
    <w:rsid w:val="00832370"/>
    <w:rsid w:val="0083401C"/>
    <w:rsid w:val="00834B00"/>
    <w:rsid w:val="008352D0"/>
    <w:rsid w:val="0083676D"/>
    <w:rsid w:val="00836782"/>
    <w:rsid w:val="008374E7"/>
    <w:rsid w:val="008426F7"/>
    <w:rsid w:val="00851472"/>
    <w:rsid w:val="00855CCC"/>
    <w:rsid w:val="0086134F"/>
    <w:rsid w:val="00862787"/>
    <w:rsid w:val="00862AE4"/>
    <w:rsid w:val="00866533"/>
    <w:rsid w:val="00866FB7"/>
    <w:rsid w:val="008710FA"/>
    <w:rsid w:val="0087138C"/>
    <w:rsid w:val="008729D7"/>
    <w:rsid w:val="0087704A"/>
    <w:rsid w:val="008772F5"/>
    <w:rsid w:val="00877F67"/>
    <w:rsid w:val="008823B0"/>
    <w:rsid w:val="00885A7F"/>
    <w:rsid w:val="00885E36"/>
    <w:rsid w:val="00886818"/>
    <w:rsid w:val="00887A17"/>
    <w:rsid w:val="0089150B"/>
    <w:rsid w:val="00892318"/>
    <w:rsid w:val="0089342A"/>
    <w:rsid w:val="008937C0"/>
    <w:rsid w:val="00894CF3"/>
    <w:rsid w:val="008959EB"/>
    <w:rsid w:val="00897447"/>
    <w:rsid w:val="008A17C6"/>
    <w:rsid w:val="008A589B"/>
    <w:rsid w:val="008B0265"/>
    <w:rsid w:val="008B4E96"/>
    <w:rsid w:val="008B552B"/>
    <w:rsid w:val="008B627D"/>
    <w:rsid w:val="008B697B"/>
    <w:rsid w:val="008C0C3B"/>
    <w:rsid w:val="008C5F36"/>
    <w:rsid w:val="008D28DC"/>
    <w:rsid w:val="008D5664"/>
    <w:rsid w:val="008D71FF"/>
    <w:rsid w:val="008D74AC"/>
    <w:rsid w:val="008E0F02"/>
    <w:rsid w:val="008E2D19"/>
    <w:rsid w:val="008E5484"/>
    <w:rsid w:val="008E66EF"/>
    <w:rsid w:val="008F17E0"/>
    <w:rsid w:val="008F3C78"/>
    <w:rsid w:val="008F708A"/>
    <w:rsid w:val="008F7C0C"/>
    <w:rsid w:val="00900817"/>
    <w:rsid w:val="00900EC3"/>
    <w:rsid w:val="00901D38"/>
    <w:rsid w:val="0090212D"/>
    <w:rsid w:val="009022AA"/>
    <w:rsid w:val="00903A0E"/>
    <w:rsid w:val="00905F47"/>
    <w:rsid w:val="00910F1E"/>
    <w:rsid w:val="00912AEF"/>
    <w:rsid w:val="00925300"/>
    <w:rsid w:val="00931101"/>
    <w:rsid w:val="00932B9B"/>
    <w:rsid w:val="009330E2"/>
    <w:rsid w:val="009337C1"/>
    <w:rsid w:val="009368C6"/>
    <w:rsid w:val="0093759C"/>
    <w:rsid w:val="00942098"/>
    <w:rsid w:val="00944311"/>
    <w:rsid w:val="00946C12"/>
    <w:rsid w:val="009471E1"/>
    <w:rsid w:val="00947AB9"/>
    <w:rsid w:val="00950600"/>
    <w:rsid w:val="00956046"/>
    <w:rsid w:val="0096128C"/>
    <w:rsid w:val="009614AE"/>
    <w:rsid w:val="00967543"/>
    <w:rsid w:val="00971294"/>
    <w:rsid w:val="00971361"/>
    <w:rsid w:val="00976DD5"/>
    <w:rsid w:val="00980AC0"/>
    <w:rsid w:val="00980EB9"/>
    <w:rsid w:val="0098132C"/>
    <w:rsid w:val="00983C9C"/>
    <w:rsid w:val="00985B6D"/>
    <w:rsid w:val="00987D55"/>
    <w:rsid w:val="009925CF"/>
    <w:rsid w:val="0099514A"/>
    <w:rsid w:val="009952B2"/>
    <w:rsid w:val="009A1127"/>
    <w:rsid w:val="009A588E"/>
    <w:rsid w:val="009A76B6"/>
    <w:rsid w:val="009B2DAA"/>
    <w:rsid w:val="009B4CFA"/>
    <w:rsid w:val="009B6979"/>
    <w:rsid w:val="009B762B"/>
    <w:rsid w:val="009B7735"/>
    <w:rsid w:val="009B7E47"/>
    <w:rsid w:val="009C2591"/>
    <w:rsid w:val="009C3665"/>
    <w:rsid w:val="009C415F"/>
    <w:rsid w:val="009D353E"/>
    <w:rsid w:val="009F49BD"/>
    <w:rsid w:val="009F7B84"/>
    <w:rsid w:val="009F7F9E"/>
    <w:rsid w:val="00A01AC4"/>
    <w:rsid w:val="00A02321"/>
    <w:rsid w:val="00A070AD"/>
    <w:rsid w:val="00A1159E"/>
    <w:rsid w:val="00A12FA6"/>
    <w:rsid w:val="00A15C49"/>
    <w:rsid w:val="00A15C7F"/>
    <w:rsid w:val="00A205FE"/>
    <w:rsid w:val="00A214BB"/>
    <w:rsid w:val="00A23DED"/>
    <w:rsid w:val="00A2564A"/>
    <w:rsid w:val="00A2719D"/>
    <w:rsid w:val="00A3056D"/>
    <w:rsid w:val="00A3091E"/>
    <w:rsid w:val="00A311AA"/>
    <w:rsid w:val="00A32BFC"/>
    <w:rsid w:val="00A333A8"/>
    <w:rsid w:val="00A352FB"/>
    <w:rsid w:val="00A37F0B"/>
    <w:rsid w:val="00A401BC"/>
    <w:rsid w:val="00A42CF6"/>
    <w:rsid w:val="00A430C6"/>
    <w:rsid w:val="00A43423"/>
    <w:rsid w:val="00A436C8"/>
    <w:rsid w:val="00A43EE9"/>
    <w:rsid w:val="00A44162"/>
    <w:rsid w:val="00A47243"/>
    <w:rsid w:val="00A47744"/>
    <w:rsid w:val="00A51FCB"/>
    <w:rsid w:val="00A53897"/>
    <w:rsid w:val="00A552A5"/>
    <w:rsid w:val="00A55F46"/>
    <w:rsid w:val="00A65A06"/>
    <w:rsid w:val="00A73BF4"/>
    <w:rsid w:val="00A75334"/>
    <w:rsid w:val="00A7636B"/>
    <w:rsid w:val="00A7781B"/>
    <w:rsid w:val="00A83DED"/>
    <w:rsid w:val="00A83DEE"/>
    <w:rsid w:val="00A8487D"/>
    <w:rsid w:val="00A86813"/>
    <w:rsid w:val="00A87743"/>
    <w:rsid w:val="00A921FA"/>
    <w:rsid w:val="00A96B01"/>
    <w:rsid w:val="00A96C4F"/>
    <w:rsid w:val="00A96FA5"/>
    <w:rsid w:val="00AA0751"/>
    <w:rsid w:val="00AA0C99"/>
    <w:rsid w:val="00AA3740"/>
    <w:rsid w:val="00AB6348"/>
    <w:rsid w:val="00AB707D"/>
    <w:rsid w:val="00AB739A"/>
    <w:rsid w:val="00AB7675"/>
    <w:rsid w:val="00AC5DA4"/>
    <w:rsid w:val="00AD041D"/>
    <w:rsid w:val="00AD2212"/>
    <w:rsid w:val="00AD376A"/>
    <w:rsid w:val="00AD3C56"/>
    <w:rsid w:val="00AD3DE5"/>
    <w:rsid w:val="00AD43E2"/>
    <w:rsid w:val="00AD7B18"/>
    <w:rsid w:val="00AE18F7"/>
    <w:rsid w:val="00AE32EA"/>
    <w:rsid w:val="00AE3F4F"/>
    <w:rsid w:val="00AE64BE"/>
    <w:rsid w:val="00AF0CAC"/>
    <w:rsid w:val="00AF0E46"/>
    <w:rsid w:val="00AF2D2D"/>
    <w:rsid w:val="00AF7530"/>
    <w:rsid w:val="00B005DD"/>
    <w:rsid w:val="00B022B5"/>
    <w:rsid w:val="00B03033"/>
    <w:rsid w:val="00B03B72"/>
    <w:rsid w:val="00B05321"/>
    <w:rsid w:val="00B07C95"/>
    <w:rsid w:val="00B07E6B"/>
    <w:rsid w:val="00B12E79"/>
    <w:rsid w:val="00B12F4D"/>
    <w:rsid w:val="00B14782"/>
    <w:rsid w:val="00B14CB9"/>
    <w:rsid w:val="00B14E51"/>
    <w:rsid w:val="00B1588F"/>
    <w:rsid w:val="00B16A36"/>
    <w:rsid w:val="00B20869"/>
    <w:rsid w:val="00B227F4"/>
    <w:rsid w:val="00B22E78"/>
    <w:rsid w:val="00B27ABA"/>
    <w:rsid w:val="00B30C1F"/>
    <w:rsid w:val="00B33B09"/>
    <w:rsid w:val="00B342DA"/>
    <w:rsid w:val="00B356E5"/>
    <w:rsid w:val="00B35A40"/>
    <w:rsid w:val="00B41571"/>
    <w:rsid w:val="00B4270D"/>
    <w:rsid w:val="00B42CE3"/>
    <w:rsid w:val="00B44AD5"/>
    <w:rsid w:val="00B44AE1"/>
    <w:rsid w:val="00B45884"/>
    <w:rsid w:val="00B515FF"/>
    <w:rsid w:val="00B51B90"/>
    <w:rsid w:val="00B532D1"/>
    <w:rsid w:val="00B53CB9"/>
    <w:rsid w:val="00B54433"/>
    <w:rsid w:val="00B54EC5"/>
    <w:rsid w:val="00B55461"/>
    <w:rsid w:val="00B579F1"/>
    <w:rsid w:val="00B630CC"/>
    <w:rsid w:val="00B6776D"/>
    <w:rsid w:val="00B70873"/>
    <w:rsid w:val="00B73946"/>
    <w:rsid w:val="00B77552"/>
    <w:rsid w:val="00B816D0"/>
    <w:rsid w:val="00B84F3F"/>
    <w:rsid w:val="00B875A7"/>
    <w:rsid w:val="00B9005C"/>
    <w:rsid w:val="00B93B26"/>
    <w:rsid w:val="00B941B6"/>
    <w:rsid w:val="00BA64B2"/>
    <w:rsid w:val="00BA66C7"/>
    <w:rsid w:val="00BB178B"/>
    <w:rsid w:val="00BB36C6"/>
    <w:rsid w:val="00BB76A6"/>
    <w:rsid w:val="00BC41A4"/>
    <w:rsid w:val="00BC425B"/>
    <w:rsid w:val="00BC4F80"/>
    <w:rsid w:val="00BD0DBE"/>
    <w:rsid w:val="00BD221F"/>
    <w:rsid w:val="00BD3646"/>
    <w:rsid w:val="00BD367E"/>
    <w:rsid w:val="00BD39FE"/>
    <w:rsid w:val="00BD4229"/>
    <w:rsid w:val="00BD5F5E"/>
    <w:rsid w:val="00BD6059"/>
    <w:rsid w:val="00BD71A9"/>
    <w:rsid w:val="00BE1F8D"/>
    <w:rsid w:val="00BE2168"/>
    <w:rsid w:val="00BE70D5"/>
    <w:rsid w:val="00BF38AA"/>
    <w:rsid w:val="00BF5D4E"/>
    <w:rsid w:val="00BF69BF"/>
    <w:rsid w:val="00BF6E22"/>
    <w:rsid w:val="00C0655A"/>
    <w:rsid w:val="00C06CDD"/>
    <w:rsid w:val="00C12CD9"/>
    <w:rsid w:val="00C151AA"/>
    <w:rsid w:val="00C15E12"/>
    <w:rsid w:val="00C173FA"/>
    <w:rsid w:val="00C20708"/>
    <w:rsid w:val="00C26669"/>
    <w:rsid w:val="00C41411"/>
    <w:rsid w:val="00C427F3"/>
    <w:rsid w:val="00C44A89"/>
    <w:rsid w:val="00C50A7F"/>
    <w:rsid w:val="00C52F01"/>
    <w:rsid w:val="00C54230"/>
    <w:rsid w:val="00C54285"/>
    <w:rsid w:val="00C60B08"/>
    <w:rsid w:val="00C61D16"/>
    <w:rsid w:val="00C62F54"/>
    <w:rsid w:val="00C6348C"/>
    <w:rsid w:val="00C639C4"/>
    <w:rsid w:val="00C64210"/>
    <w:rsid w:val="00C75235"/>
    <w:rsid w:val="00C75904"/>
    <w:rsid w:val="00C8241B"/>
    <w:rsid w:val="00C91C6E"/>
    <w:rsid w:val="00C929CB"/>
    <w:rsid w:val="00C939EF"/>
    <w:rsid w:val="00C96868"/>
    <w:rsid w:val="00C97365"/>
    <w:rsid w:val="00C97398"/>
    <w:rsid w:val="00CA03C0"/>
    <w:rsid w:val="00CA0BA5"/>
    <w:rsid w:val="00CA0D71"/>
    <w:rsid w:val="00CA2B8F"/>
    <w:rsid w:val="00CA46AE"/>
    <w:rsid w:val="00CB0398"/>
    <w:rsid w:val="00CB0F01"/>
    <w:rsid w:val="00CB1C37"/>
    <w:rsid w:val="00CB1D26"/>
    <w:rsid w:val="00CB2834"/>
    <w:rsid w:val="00CB3DCA"/>
    <w:rsid w:val="00CB6D1D"/>
    <w:rsid w:val="00CC257B"/>
    <w:rsid w:val="00CC346D"/>
    <w:rsid w:val="00CC4FF9"/>
    <w:rsid w:val="00CD141A"/>
    <w:rsid w:val="00CD78B2"/>
    <w:rsid w:val="00CD798B"/>
    <w:rsid w:val="00CE3EE9"/>
    <w:rsid w:val="00CE6F20"/>
    <w:rsid w:val="00CF1300"/>
    <w:rsid w:val="00CF4D20"/>
    <w:rsid w:val="00D107C2"/>
    <w:rsid w:val="00D10E0E"/>
    <w:rsid w:val="00D10F9E"/>
    <w:rsid w:val="00D122CD"/>
    <w:rsid w:val="00D13BD4"/>
    <w:rsid w:val="00D15E01"/>
    <w:rsid w:val="00D17C80"/>
    <w:rsid w:val="00D217A2"/>
    <w:rsid w:val="00D218B7"/>
    <w:rsid w:val="00D223A7"/>
    <w:rsid w:val="00D24BA5"/>
    <w:rsid w:val="00D25A32"/>
    <w:rsid w:val="00D25D51"/>
    <w:rsid w:val="00D27E0A"/>
    <w:rsid w:val="00D333F2"/>
    <w:rsid w:val="00D343D3"/>
    <w:rsid w:val="00D35F9E"/>
    <w:rsid w:val="00D403F1"/>
    <w:rsid w:val="00D41250"/>
    <w:rsid w:val="00D44174"/>
    <w:rsid w:val="00D478DA"/>
    <w:rsid w:val="00D658F8"/>
    <w:rsid w:val="00D65B6C"/>
    <w:rsid w:val="00D672B4"/>
    <w:rsid w:val="00D67800"/>
    <w:rsid w:val="00D7152E"/>
    <w:rsid w:val="00D71F04"/>
    <w:rsid w:val="00D74398"/>
    <w:rsid w:val="00D807F9"/>
    <w:rsid w:val="00D8243E"/>
    <w:rsid w:val="00D843E0"/>
    <w:rsid w:val="00D86F0F"/>
    <w:rsid w:val="00D87671"/>
    <w:rsid w:val="00D87CF4"/>
    <w:rsid w:val="00D9038B"/>
    <w:rsid w:val="00D93AC0"/>
    <w:rsid w:val="00D95EEA"/>
    <w:rsid w:val="00D96528"/>
    <w:rsid w:val="00D9797A"/>
    <w:rsid w:val="00DA23B9"/>
    <w:rsid w:val="00DA29B7"/>
    <w:rsid w:val="00DA2A96"/>
    <w:rsid w:val="00DA2DBB"/>
    <w:rsid w:val="00DA418B"/>
    <w:rsid w:val="00DA6933"/>
    <w:rsid w:val="00DA7131"/>
    <w:rsid w:val="00DB1096"/>
    <w:rsid w:val="00DB46A0"/>
    <w:rsid w:val="00DB505A"/>
    <w:rsid w:val="00DB5F99"/>
    <w:rsid w:val="00DB6C80"/>
    <w:rsid w:val="00DC7B84"/>
    <w:rsid w:val="00DD200F"/>
    <w:rsid w:val="00DD2BC5"/>
    <w:rsid w:val="00DD5655"/>
    <w:rsid w:val="00DE06D3"/>
    <w:rsid w:val="00DE0910"/>
    <w:rsid w:val="00DE6876"/>
    <w:rsid w:val="00DF0206"/>
    <w:rsid w:val="00DF03ED"/>
    <w:rsid w:val="00DF3789"/>
    <w:rsid w:val="00E0045C"/>
    <w:rsid w:val="00E0215D"/>
    <w:rsid w:val="00E03AE5"/>
    <w:rsid w:val="00E07D72"/>
    <w:rsid w:val="00E1503B"/>
    <w:rsid w:val="00E1663D"/>
    <w:rsid w:val="00E22F88"/>
    <w:rsid w:val="00E2452C"/>
    <w:rsid w:val="00E25390"/>
    <w:rsid w:val="00E255B9"/>
    <w:rsid w:val="00E26497"/>
    <w:rsid w:val="00E33C05"/>
    <w:rsid w:val="00E448D9"/>
    <w:rsid w:val="00E44DEC"/>
    <w:rsid w:val="00E4577C"/>
    <w:rsid w:val="00E50DE2"/>
    <w:rsid w:val="00E5146B"/>
    <w:rsid w:val="00E518BE"/>
    <w:rsid w:val="00E537B2"/>
    <w:rsid w:val="00E55499"/>
    <w:rsid w:val="00E57D2B"/>
    <w:rsid w:val="00E60AC3"/>
    <w:rsid w:val="00E63BD3"/>
    <w:rsid w:val="00E65076"/>
    <w:rsid w:val="00E65A91"/>
    <w:rsid w:val="00E65F14"/>
    <w:rsid w:val="00E719BC"/>
    <w:rsid w:val="00E72B63"/>
    <w:rsid w:val="00E7377C"/>
    <w:rsid w:val="00E76702"/>
    <w:rsid w:val="00E772E5"/>
    <w:rsid w:val="00E800AE"/>
    <w:rsid w:val="00E83B96"/>
    <w:rsid w:val="00E84E3E"/>
    <w:rsid w:val="00E86D8B"/>
    <w:rsid w:val="00E912DF"/>
    <w:rsid w:val="00E92F38"/>
    <w:rsid w:val="00E94D13"/>
    <w:rsid w:val="00EA1F30"/>
    <w:rsid w:val="00EA395F"/>
    <w:rsid w:val="00EA615A"/>
    <w:rsid w:val="00EA6ED6"/>
    <w:rsid w:val="00EB0661"/>
    <w:rsid w:val="00EB12E6"/>
    <w:rsid w:val="00EB2158"/>
    <w:rsid w:val="00EB25D0"/>
    <w:rsid w:val="00EB703F"/>
    <w:rsid w:val="00EC0816"/>
    <w:rsid w:val="00EC0918"/>
    <w:rsid w:val="00EC1E13"/>
    <w:rsid w:val="00EC3556"/>
    <w:rsid w:val="00EC6E80"/>
    <w:rsid w:val="00EE054E"/>
    <w:rsid w:val="00EE22F2"/>
    <w:rsid w:val="00EE37D9"/>
    <w:rsid w:val="00EE6C75"/>
    <w:rsid w:val="00EF0CF1"/>
    <w:rsid w:val="00EF4533"/>
    <w:rsid w:val="00EF55C3"/>
    <w:rsid w:val="00EF5B35"/>
    <w:rsid w:val="00F0197A"/>
    <w:rsid w:val="00F04661"/>
    <w:rsid w:val="00F11328"/>
    <w:rsid w:val="00F15150"/>
    <w:rsid w:val="00F164C0"/>
    <w:rsid w:val="00F16BF6"/>
    <w:rsid w:val="00F2012F"/>
    <w:rsid w:val="00F20861"/>
    <w:rsid w:val="00F24DF1"/>
    <w:rsid w:val="00F301A7"/>
    <w:rsid w:val="00F36257"/>
    <w:rsid w:val="00F37A1A"/>
    <w:rsid w:val="00F37AB4"/>
    <w:rsid w:val="00F37D15"/>
    <w:rsid w:val="00F403D2"/>
    <w:rsid w:val="00F42C37"/>
    <w:rsid w:val="00F4318D"/>
    <w:rsid w:val="00F4571F"/>
    <w:rsid w:val="00F466DA"/>
    <w:rsid w:val="00F46E62"/>
    <w:rsid w:val="00F4720D"/>
    <w:rsid w:val="00F518B8"/>
    <w:rsid w:val="00F533EB"/>
    <w:rsid w:val="00F53805"/>
    <w:rsid w:val="00F54948"/>
    <w:rsid w:val="00F56079"/>
    <w:rsid w:val="00F61D2D"/>
    <w:rsid w:val="00F629F1"/>
    <w:rsid w:val="00F642C6"/>
    <w:rsid w:val="00F6717D"/>
    <w:rsid w:val="00F6720E"/>
    <w:rsid w:val="00F70725"/>
    <w:rsid w:val="00F72BA0"/>
    <w:rsid w:val="00F72C08"/>
    <w:rsid w:val="00F72CF4"/>
    <w:rsid w:val="00F73C39"/>
    <w:rsid w:val="00F74E38"/>
    <w:rsid w:val="00F82317"/>
    <w:rsid w:val="00F85879"/>
    <w:rsid w:val="00F87239"/>
    <w:rsid w:val="00F873AC"/>
    <w:rsid w:val="00F87CA3"/>
    <w:rsid w:val="00F87D44"/>
    <w:rsid w:val="00F932C4"/>
    <w:rsid w:val="00F956DB"/>
    <w:rsid w:val="00FA5C88"/>
    <w:rsid w:val="00FA6863"/>
    <w:rsid w:val="00FA7F34"/>
    <w:rsid w:val="00FB21F5"/>
    <w:rsid w:val="00FB783A"/>
    <w:rsid w:val="00FC0BB1"/>
    <w:rsid w:val="00FC4189"/>
    <w:rsid w:val="00FC5012"/>
    <w:rsid w:val="00FC5E28"/>
    <w:rsid w:val="00FC6CED"/>
    <w:rsid w:val="00FD557E"/>
    <w:rsid w:val="00FD68D8"/>
    <w:rsid w:val="00FD7285"/>
    <w:rsid w:val="00FD7313"/>
    <w:rsid w:val="00FE0BC0"/>
    <w:rsid w:val="00FE1E26"/>
    <w:rsid w:val="00FE3B85"/>
    <w:rsid w:val="00FF0E7F"/>
    <w:rsid w:val="00FF3374"/>
    <w:rsid w:val="00FF451A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19B63A"/>
  <w15:chartTrackingRefBased/>
  <w15:docId w15:val="{5077F4E8-4913-485E-9DD1-02A34C78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15C49"/>
    <w:pPr>
      <w:widowControl w:val="0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A15C49"/>
    <w:pPr>
      <w:ind w:left="1560"/>
      <w:outlineLvl w:val="0"/>
    </w:pPr>
    <w:rPr>
      <w:rFonts w:ascii="Times New Roman" w:eastAsia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sid w:val="00A15C49"/>
    <w:rPr>
      <w:rFonts w:ascii="Times New Roman" w:eastAsia="Times New Roman" w:hAnsi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A15C49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15C49"/>
    <w:pPr>
      <w:ind w:left="1560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link w:val="Corpodetexto"/>
    <w:uiPriority w:val="1"/>
    <w:rsid w:val="00A15C49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A15C49"/>
  </w:style>
  <w:style w:type="paragraph" w:styleId="Cabealho">
    <w:name w:val="header"/>
    <w:basedOn w:val="Normal"/>
    <w:link w:val="CabealhoChar"/>
    <w:uiPriority w:val="99"/>
    <w:unhideWhenUsed/>
    <w:rsid w:val="00A15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15C49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A15C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15C49"/>
    <w:rPr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15C49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A15C49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37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D376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B51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uiPriority w:val="99"/>
    <w:semiHidden/>
    <w:unhideWhenUsed/>
    <w:rsid w:val="008A589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E22DC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E3F4F"/>
    <w:pPr>
      <w:widowControl w:val="0"/>
    </w:pPr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F15150"/>
    <w:pPr>
      <w:widowControl/>
      <w:spacing w:after="160" w:line="259" w:lineRule="auto"/>
      <w:ind w:left="720"/>
      <w:contextualSpacing/>
    </w:pPr>
  </w:style>
  <w:style w:type="character" w:styleId="Hyperlink">
    <w:name w:val="Hyperlink"/>
    <w:uiPriority w:val="99"/>
    <w:rsid w:val="00CA2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34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07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78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90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ms.gov.br/wpcontent/uploads/2012/07/PORTARIA-N%C2%BA-013-2018-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C8440-1EEF-45C1-96D5-3948F660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1049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izabela.todt</dc:creator>
  <cp:keywords/>
  <cp:lastModifiedBy>caums</cp:lastModifiedBy>
  <cp:revision>32</cp:revision>
  <cp:lastPrinted>2023-10-16T18:51:00Z</cp:lastPrinted>
  <dcterms:created xsi:type="dcterms:W3CDTF">2023-09-19T19:11:00Z</dcterms:created>
  <dcterms:modified xsi:type="dcterms:W3CDTF">2023-10-26T20:18:00Z</dcterms:modified>
</cp:coreProperties>
</file>