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7B389433" w:rsidR="00C31EFA" w:rsidRPr="00B20C56" w:rsidRDefault="00E254D4" w:rsidP="00C32CC7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07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novembro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2022 (seg</w:t>
            </w:r>
            <w:r w:rsidR="006F2C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unda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4B549E67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4978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9977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977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9977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12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7D2E51" w:rsidRPr="00683F7D" w14:paraId="755A7E79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3D56D89" w14:textId="77777777" w:rsidR="007D2E51" w:rsidRPr="00080DAE" w:rsidRDefault="007D2E5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DD808EC" w14:textId="5AD20FF0" w:rsidR="007D2E51" w:rsidRPr="00D84ACD" w:rsidRDefault="009977B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3DB0BA5" w14:textId="53DB8A30" w:rsidR="007D2E51" w:rsidRPr="00D84ACD" w:rsidRDefault="009977B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C94D21" w:rsidRPr="00683F7D" w14:paraId="3AC4F7D0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E372B1" w14:textId="77777777" w:rsidR="00C94D21" w:rsidRPr="00080DAE" w:rsidRDefault="00C94D2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DB3AE45" w14:textId="084862FC" w:rsidR="00C94D21" w:rsidRPr="00D84ACD" w:rsidRDefault="009977B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13148DC" w14:textId="25D3653C" w:rsidR="00C94D21" w:rsidRPr="00D84ACD" w:rsidRDefault="009977B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RA</w:t>
            </w:r>
          </w:p>
        </w:tc>
      </w:tr>
      <w:tr w:rsidR="009977BE" w:rsidRPr="00683F7D" w14:paraId="112BCC4E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63C2E0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B37DCD2" w14:textId="6F2CB02F" w:rsidR="009977BE" w:rsidRPr="00D84ACD" w:rsidRDefault="009977BE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ANA BEATRIZ ANDREU PILON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91F4F24" w14:textId="47AFABFE" w:rsidR="009977BE" w:rsidRPr="00D84ACD" w:rsidRDefault="009977BE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9977BE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4524EFFD" w:rsidR="009977BE" w:rsidRPr="00D84ACD" w:rsidRDefault="009977BE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18598E88" w:rsidR="009977BE" w:rsidRPr="00D84ACD" w:rsidRDefault="009977BE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B16A0F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B16A0F" w:rsidRPr="00080DAE" w:rsidRDefault="00B16A0F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35998185" w:rsidR="00B16A0F" w:rsidRDefault="00B16A0F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CLÁUDIA SALES DE ALCÂNTARA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69FF664D" w:rsidR="00B16A0F" w:rsidRDefault="00B16A0F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CONVIDADA</w:t>
            </w:r>
          </w:p>
        </w:tc>
      </w:tr>
      <w:tr w:rsidR="009977BE" w:rsidRPr="00683F7D" w14:paraId="1248CB9C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005829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42D671" w14:textId="6C009793" w:rsidR="009977BE" w:rsidRPr="00D84ACD" w:rsidRDefault="00014AF3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KELLY HOKAMA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52973B6" w14:textId="0F38CB0A" w:rsidR="009977BE" w:rsidRPr="00D84ACD" w:rsidRDefault="00014AF3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CONVIDADA</w:t>
            </w:r>
          </w:p>
        </w:tc>
      </w:tr>
      <w:tr w:rsidR="009977BE" w:rsidRPr="00683F7D" w14:paraId="687B899A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310B890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3854148" w14:textId="006D87AA" w:rsidR="009977BE" w:rsidRPr="00D84ACD" w:rsidRDefault="009977BE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HEVELYN SANCHES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A26403F" w14:textId="39B89986" w:rsidR="009977BE" w:rsidRPr="00D84ACD" w:rsidRDefault="009977BE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</w:t>
            </w:r>
            <w:r w:rsidR="0019214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9977BE" w:rsidRPr="00683F7D" w14:paraId="151D660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BA4D978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E3793CE" w14:textId="79511D1F" w:rsidR="009977BE" w:rsidRPr="00D84ACD" w:rsidRDefault="009977BE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52E1D0D" w14:textId="41145844" w:rsidR="009977BE" w:rsidRPr="00D84ACD" w:rsidRDefault="009977BE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77777777" w:rsidR="001C28BB" w:rsidRPr="001C28BB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4D49EF92" w14:textId="08B1F143" w:rsidR="007D2E51" w:rsidRPr="007D2E51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FB9D05F" w14:textId="77777777" w:rsidR="001C28BB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4443D4BD" w14:textId="2896237B" w:rsidR="00C52AE3" w:rsidRPr="00C52AE3" w:rsidRDefault="00714902" w:rsidP="0071490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2AE3" w:rsidRPr="00C52AE3">
              <w:rPr>
                <w:rFonts w:ascii="Arial" w:hAnsi="Arial" w:cs="Arial"/>
                <w:sz w:val="20"/>
                <w:szCs w:val="20"/>
              </w:rPr>
              <w:t xml:space="preserve">4.1) </w:t>
            </w:r>
            <w:r w:rsidR="009977BE">
              <w:rPr>
                <w:rFonts w:ascii="Arial" w:hAnsi="Arial" w:cs="Arial"/>
                <w:sz w:val="20"/>
              </w:rPr>
              <w:t>Apresentação do resumo da reunião com os coordenadores de AU de MS;</w:t>
            </w:r>
          </w:p>
          <w:p w14:paraId="608A5D3B" w14:textId="22DBDB7C" w:rsidR="00C52AE3" w:rsidRPr="00C52AE3" w:rsidRDefault="00714902" w:rsidP="0071490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C52AE3" w:rsidRPr="00C52AE3">
              <w:rPr>
                <w:rFonts w:ascii="Arial" w:hAnsi="Arial" w:cs="Arial"/>
                <w:sz w:val="20"/>
              </w:rPr>
              <w:t>4.2) A</w:t>
            </w:r>
            <w:r w:rsidR="009977BE">
              <w:rPr>
                <w:rFonts w:ascii="Arial" w:hAnsi="Arial" w:cs="Arial"/>
                <w:sz w:val="20"/>
              </w:rPr>
              <w:t>ndamento do Diagnóstico de Gênero CAU/MS e lançamento do formulário;</w:t>
            </w:r>
            <w:r w:rsidR="00C52AE3" w:rsidRPr="00C52AE3">
              <w:rPr>
                <w:rFonts w:ascii="Arial" w:hAnsi="Arial" w:cs="Arial"/>
                <w:sz w:val="20"/>
              </w:rPr>
              <w:t xml:space="preserve"> </w:t>
            </w:r>
          </w:p>
          <w:p w14:paraId="372799F8" w14:textId="5AE7FCB0" w:rsidR="00C52AE3" w:rsidRPr="00C52AE3" w:rsidRDefault="00714902" w:rsidP="0071490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C52AE3" w:rsidRPr="00C52AE3">
              <w:rPr>
                <w:rFonts w:ascii="Arial" w:hAnsi="Arial" w:cs="Arial"/>
                <w:sz w:val="20"/>
              </w:rPr>
              <w:t xml:space="preserve">4.3) </w:t>
            </w:r>
            <w:r w:rsidR="009977BE">
              <w:rPr>
                <w:rFonts w:ascii="Arial" w:hAnsi="Arial" w:cs="Arial"/>
                <w:sz w:val="20"/>
              </w:rPr>
              <w:t>Com o objetivo do alinhamento das pautas do CAU/BRASIL com o CAU/MS, a Comissão recebe a Conselheira Federal pelo Ceará e Coordenadora da CTRED-CAU/BRASIL, Cláudia Sales de Alcântara.</w:t>
            </w:r>
          </w:p>
          <w:p w14:paraId="3678714A" w14:textId="4E56C1B4" w:rsidR="00497842" w:rsidRPr="009977BE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005B37A4" w14:textId="77777777" w:rsidR="007C5CBF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1C8D7F21" w14:textId="77777777" w:rsidR="001C28BB" w:rsidRPr="001C28BB" w:rsidRDefault="004B3F8E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  <w:p w14:paraId="7B52DB6B" w14:textId="77777777" w:rsidR="000340FC" w:rsidRPr="00681162" w:rsidRDefault="00F25E85" w:rsidP="00714902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4B6A3F16" w:rsidR="007E496F" w:rsidRPr="00D84ACD" w:rsidRDefault="001D6D0A" w:rsidP="001013D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E368C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A56A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A56A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14:paraId="43D7775A" w14:textId="77777777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755EC7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</w:p>
          <w:p w14:paraId="1DC1EA30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  <w:p w14:paraId="3341EA83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lastRenderedPageBreak/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5CCF2EBD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proofErr w:type="gramStart"/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PAUTA</w:t>
      </w:r>
      <w:proofErr w:type="gramEnd"/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77777777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0DB3D89D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F41C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1C5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F41C5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.2022</w:t>
            </w:r>
          </w:p>
        </w:tc>
      </w:tr>
      <w:tr w:rsidR="00661FDD" w:rsidRPr="004E75F7" w14:paraId="48CAF5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52F69F42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epigrafe foram enviadas antecipadamente por e-mail aos membros.</w:t>
            </w:r>
          </w:p>
        </w:tc>
      </w:tr>
      <w:tr w:rsidR="004E75F7" w:rsidRPr="004E75F7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0BD80791" w:rsidR="00556D47" w:rsidRPr="00F1429A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Aprovação da </w:t>
            </w:r>
            <w:r w:rsidR="00F41C5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1B5EE1" w:rsidRPr="00F14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ª Reunião da CTEG/MS por todos os conselheiros presentes, sem ressalvas.</w:t>
            </w:r>
          </w:p>
        </w:tc>
      </w:tr>
      <w:tr w:rsidR="006F2C47" w:rsidRPr="004E75F7" w14:paraId="29DA136A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6EDBE" w14:textId="77777777" w:rsidR="006F2C47" w:rsidRPr="007B75E1" w:rsidRDefault="006F2C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4B7BD2" w14:textId="77777777" w:rsidR="006F2C47" w:rsidRDefault="006F2C47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1C28BB" w:rsidRPr="001C28BB" w14:paraId="1FB0C7AD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E27811B" w14:textId="77777777"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407AB9" w14:textId="51AADD8D" w:rsidR="00556D47" w:rsidRPr="00C0338C" w:rsidRDefault="00F41C5D" w:rsidP="0077369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do resumo da reunião com os coordenadores de AU de MS</w:t>
            </w:r>
          </w:p>
        </w:tc>
      </w:tr>
      <w:tr w:rsidR="001E7C41" w:rsidRPr="001C28BB" w14:paraId="739C455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BE901BA" w14:textId="77777777" w:rsidR="001E7C41" w:rsidRDefault="001E7C4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F41A29" w14:textId="77777777" w:rsidR="001E7C41" w:rsidRPr="001B5EE1" w:rsidRDefault="00A00D58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15ABC9BE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1D58D9" w14:textId="77777777" w:rsidR="004B3F8E" w:rsidRDefault="004B3F8E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E65DDC" w14:textId="77777777" w:rsidR="004B3F8E" w:rsidRPr="001B5EE1" w:rsidRDefault="001E7C41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1C28BB" w:rsidRPr="001C28BB" w14:paraId="769DDC7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A674B92" w14:textId="77777777"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CB202A" w14:textId="39257BBA" w:rsidR="00362AFE" w:rsidRPr="00A00D58" w:rsidRDefault="00CD49C7" w:rsidP="00931BC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destacou a </w:t>
            </w:r>
            <w:r w:rsidR="000C26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 Reunião de Coordenadores de Ensino e Formação,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realizada com coordenadores de curso de Arquitetura e Urbanismo de Mato Grosso do Sul. Esse evento foi realizado no dia 24 de outubro de 2022 em Campo Grande – MS, cujo tema era; “O que esperar da formação de arquitetos e urbanistas no contexto brasileiro e mundial”. A conselheira disponibilizou o link da gravação da reunião, para que outros conselheiros pudessem assistir</w:t>
            </w:r>
            <w:r w:rsidR="004848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C28BB" w:rsidRPr="001C28BB" w14:paraId="0DE01C19" w14:textId="77777777" w:rsidTr="002838FA">
        <w:trPr>
          <w:trHeight w:val="5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11FF968" w14:textId="77777777" w:rsidR="00556D47" w:rsidRPr="00080DAE" w:rsidRDefault="002838FA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AFD08A" w14:textId="42B0EF97" w:rsidR="001013D0" w:rsidRPr="0067013C" w:rsidRDefault="003C63D9" w:rsidP="00697BB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  <w:tr w:rsidR="001C28BB" w:rsidRPr="001C28BB" w14:paraId="5E1B5547" w14:textId="77777777" w:rsidTr="002838FA">
        <w:trPr>
          <w:trHeight w:val="36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69A29604" w14:textId="77777777"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61F45E" w14:textId="77777777"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14:paraId="51E8769D" w14:textId="77777777"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7918CD" w:rsidRPr="001C28BB" w14:paraId="2296229B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9A36261" w14:textId="77777777" w:rsidR="007918CD" w:rsidRPr="001E7C41" w:rsidRDefault="00697BB2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3.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1F80E" w14:textId="742CB675" w:rsidR="007918CD" w:rsidRPr="00D84ACD" w:rsidRDefault="00F41C5D" w:rsidP="00C32CC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Andamento do Diagnóstico de Gênero CAU/MS e lançamento do formulário</w:t>
            </w:r>
          </w:p>
        </w:tc>
      </w:tr>
      <w:tr w:rsidR="001E7C41" w:rsidRPr="001C28BB" w14:paraId="59750458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4BA4EF9" w14:textId="77777777" w:rsidR="001E7C41" w:rsidRPr="00811B5D" w:rsidRDefault="001E7C41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74AF47" w14:textId="77777777" w:rsidR="001E7C41" w:rsidRPr="001E7C41" w:rsidRDefault="00A00D58" w:rsidP="009D46F3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3B17BD96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47DBB" w14:textId="77777777" w:rsidR="004B3F8E" w:rsidRDefault="004B3F8E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C85FFF" w14:textId="77777777" w:rsidR="004B3F8E" w:rsidRPr="009D46F3" w:rsidRDefault="004640E3" w:rsidP="009D46F3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7918CD" w:rsidRPr="001C28BB" w14:paraId="5A36E8D4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8D0F863" w14:textId="77777777"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3D5C017" w14:textId="52C9C2AE" w:rsidR="007918CD" w:rsidRPr="007645E5" w:rsidRDefault="004848D3" w:rsidP="00D503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conselheira, Olinda Beatriz, comentou sobre o andamento do I Diagnóstico de Gênero CAU/MS. O Diagnóstico está em andamento e ainda no mês de novembro de 2022 estará disponível para os arquitetos e urbanistas acessarem e responderem. Segundo a conselheira, o lançamento do resultado do I Diagnóstico está agendada para o mês de março de 2023.</w:t>
            </w:r>
          </w:p>
        </w:tc>
      </w:tr>
      <w:tr w:rsidR="007918CD" w:rsidRPr="001C28BB" w14:paraId="6B49A8DE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78EE8E2" w14:textId="77777777"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088CDBE" w14:textId="2255A40D" w:rsidR="007918CD" w:rsidRPr="00B1169E" w:rsidRDefault="004A0102" w:rsidP="002838FA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  <w:tr w:rsidR="00C32CC7" w:rsidRPr="001C28BB" w14:paraId="097B533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19731B1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4.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45AFF0" w14:textId="158BA5B8" w:rsidR="00C32CC7" w:rsidRDefault="00B16A0F" w:rsidP="00E75F3A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Palestra da Conselheira Federal Cláudia Sales de Alcântara</w:t>
            </w:r>
          </w:p>
        </w:tc>
      </w:tr>
      <w:tr w:rsidR="00C32CC7" w:rsidRPr="001C28BB" w14:paraId="0389E554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B355D92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9538108" w14:textId="1433DCDA" w:rsidR="00C32CC7" w:rsidRPr="004B3F8E" w:rsidRDefault="00C32CC7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</w:t>
            </w:r>
            <w:r w:rsidR="006B1F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RED - CAU/BR</w:t>
            </w:r>
          </w:p>
        </w:tc>
      </w:tr>
      <w:tr w:rsidR="00C32CC7" w:rsidRPr="001C28BB" w14:paraId="0052885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C2F7DB0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4F5AF4B" w14:textId="2AB35BC1" w:rsidR="00C32CC7" w:rsidRPr="004B3F8E" w:rsidRDefault="00B16A0F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CLÁUDIA SALES DE ALCÂNTARA</w:t>
            </w:r>
          </w:p>
        </w:tc>
      </w:tr>
      <w:tr w:rsidR="00C32CC7" w:rsidRPr="001C28BB" w14:paraId="58A8D13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794659DC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 xml:space="preserve">DISCUSSÃO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DDF0F7A" w14:textId="0C74B7FD" w:rsidR="00C32CC7" w:rsidRDefault="00A56A19" w:rsidP="00A56A19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Conselheira Federal, Cláudia Sales de Alcântara, foi convidada pela CTEGR/MS para apresentar algumas ações desenvolvidas pelo CAU/BRASIL nas questões de gênero, raça e equidade. Segundo Cláudia Sales, os assuntos sobre equidade de gêneros foram tratados pelo CAU/BR pela assessoria especial da Presidência até meados de agosto de 2021. A partir de agosto de 2021 foi criado a Comissão Temporária de Raça, Equidade e Diversidade do CAU/BR – CTRED-CAU/BR para tratar das minorias. </w:t>
            </w:r>
            <w:r w:rsidR="003741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Nessa apresentação, a Conselheira destacou </w:t>
            </w:r>
            <w:r w:rsidR="00A665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0A43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A665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dificuldade</w:t>
            </w:r>
            <w:r w:rsidR="000A43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A665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Comissão tem de ser reconhecida e aceita pelos membros do Conselho, em que muitos consideram desvio de finalidade as ações da Comissão.</w:t>
            </w:r>
            <w:r w:rsidR="00645B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Conselheira destacou também as ações desenvolvidas,</w:t>
            </w:r>
            <w:r w:rsidR="00A665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45B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A665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entre as</w:t>
            </w:r>
            <w:r w:rsidR="00645B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quais</w:t>
            </w:r>
            <w:r w:rsidR="00A665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destacam-se: </w:t>
            </w:r>
          </w:p>
          <w:p w14:paraId="151BA74E" w14:textId="77777777" w:rsidR="00C448E2" w:rsidRDefault="00C448E2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Acordo Marco do Mercosul a (2021);</w:t>
            </w:r>
          </w:p>
          <w:p w14:paraId="025B4713" w14:textId="1F134AFE" w:rsidR="00C448E2" w:rsidRDefault="00C448E2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Calendário de Ações Afirmativas (criação de calendário com datas que reforçam as lutas étnico-raciais;</w:t>
            </w:r>
          </w:p>
          <w:p w14:paraId="61C77272" w14:textId="77777777" w:rsidR="00C448E2" w:rsidRDefault="00C448E2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Podcast com convidados GLBTQIA+, mulheres, negros, entre outros. Sendo um espaço para discutir arquitetura com convidados diversificados;</w:t>
            </w:r>
          </w:p>
          <w:p w14:paraId="18EC3317" w14:textId="77777777" w:rsidR="00C448E2" w:rsidRDefault="00C448E2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Atualização do Hotsite;</w:t>
            </w:r>
          </w:p>
          <w:p w14:paraId="753CD827" w14:textId="77777777" w:rsidR="00C448E2" w:rsidRDefault="00C448E2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Compilação dos Relatórios do II Ciclo de Debates;</w:t>
            </w:r>
          </w:p>
          <w:p w14:paraId="7F50EAAA" w14:textId="77777777" w:rsidR="00C448E2" w:rsidRDefault="00C448E2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Mensuração de Indicadores de Inequidade;</w:t>
            </w:r>
          </w:p>
          <w:p w14:paraId="49872459" w14:textId="77777777" w:rsidR="00C448E2" w:rsidRDefault="00C448E2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Políticas Afirmativas, como descontos para egressos de oriundos de políticas de inclusão e pessoas em licença parental;</w:t>
            </w:r>
          </w:p>
          <w:p w14:paraId="7E9E347B" w14:textId="77777777" w:rsidR="00916E56" w:rsidRDefault="00916E56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Dia da Consciência Negra, ação que busca combater a discriminação e a exclusão;</w:t>
            </w:r>
          </w:p>
          <w:p w14:paraId="2EEA78F2" w14:textId="77777777" w:rsidR="00A214F3" w:rsidRDefault="00A214F3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Concurso Nacional de Fotografia (ação com participação de mulheres);</w:t>
            </w:r>
          </w:p>
          <w:p w14:paraId="6B816B85" w14:textId="77777777" w:rsidR="00A214F3" w:rsidRDefault="00A214F3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Dia da Trabalhadora Doméstica;</w:t>
            </w:r>
          </w:p>
          <w:p w14:paraId="1F04DDA8" w14:textId="77777777" w:rsidR="00A214F3" w:rsidRDefault="00A214F3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 Encontro da Diversidade e Leitura da Carta pela Equidade e Diversidade no Cotidiano e no Conselho de Arquitetura e Urbanismo: pela superação do abismo sociorracial e sexista;</w:t>
            </w:r>
          </w:p>
          <w:p w14:paraId="6D2EAA67" w14:textId="77777777" w:rsidR="00A214F3" w:rsidRDefault="00A214F3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Carta pela Equidade e Diversidade no Cotidiano e no CAU;</w:t>
            </w:r>
          </w:p>
          <w:p w14:paraId="65175D15" w14:textId="77777777" w:rsidR="00E74FE7" w:rsidRDefault="00E74FE7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Mudança no Regimento Eleitoral, dando espaço para cotas representativas nas chapas eleitorais. Essa ação garante que o primeiro terço dos membros titulares dos Conselhos Estaduais e Federal sejam compostos por mulheres, pessoas pardas, pretas ou indígenas, pessoas LGBTQIA+, pessoas com deficiência, pessoas com até dez anos de formação e pessoas com formação e/ou atuação no interior do estado;</w:t>
            </w:r>
          </w:p>
          <w:p w14:paraId="0CEA1FD7" w14:textId="77777777" w:rsidR="00AE12E6" w:rsidRDefault="009B6976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Regulamento da Ouvidoria – inclusão da necessidade de estrutura específica para assédio e discriminação;</w:t>
            </w:r>
          </w:p>
          <w:p w14:paraId="70551196" w14:textId="77777777" w:rsidR="009B6976" w:rsidRDefault="009B6976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 xml:space="preserve">Articulação para Consultoria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Compliance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Canal de Escuta e Qualificação dos Trabalhos da Comissão de Assédio;</w:t>
            </w:r>
          </w:p>
          <w:p w14:paraId="240F511C" w14:textId="77777777" w:rsidR="009B6976" w:rsidRDefault="009B6976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Cadernos da Política de Equidade do CAU/BR;</w:t>
            </w:r>
          </w:p>
          <w:p w14:paraId="121D972E" w14:textId="77777777" w:rsidR="009B6976" w:rsidRDefault="009B6976" w:rsidP="00C448E2">
            <w:pPr>
              <w:pStyle w:val="PargrafodaLista"/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Participação em eventos em diversos Estados;</w:t>
            </w:r>
          </w:p>
          <w:p w14:paraId="1AF2335A" w14:textId="6C23CD4E" w:rsidR="009B6976" w:rsidRPr="009B6976" w:rsidRDefault="009B6976" w:rsidP="009B697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Por fim, a CETRED</w:t>
            </w:r>
            <w:r w:rsidR="006B1F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CAU/BR vem buscando se tornar uma Comissão permanente, com recursos próprios, para dar continuidade e avançar nos projetos que tratam das questões de gênero, raça, etnia, deficiência, ciclos de vida, sexualidade e quaisquer outros temas que envolvam grupos excluídos ou marginalizados. </w:t>
            </w:r>
          </w:p>
        </w:tc>
      </w:tr>
      <w:tr w:rsidR="00C32CC7" w:rsidRPr="001C28BB" w14:paraId="65943605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F7037A6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 xml:space="preserve">ENCAMINHAMENTO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13CC5E" w14:textId="4A834AFB" w:rsidR="00C32CC7" w:rsidRPr="004640E3" w:rsidRDefault="004A0102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01E95209" w14:textId="77777777"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2FE23EBE" w14:textId="77777777" w:rsidR="00E75F3A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75E853AC" w14:textId="77777777" w:rsidR="00E75F3A" w:rsidRPr="001C28BB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7331E14B" w14:textId="77777777" w:rsidR="00F654D6" w:rsidRDefault="00F654D6" w:rsidP="00B16A0F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EB9F11D" w14:textId="67537672" w:rsidR="00F654D6" w:rsidRDefault="008F3C51" w:rsidP="00337A1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B43123">
        <w:rPr>
          <w:rFonts w:ascii="Arial" w:hAnsi="Arial" w:cs="Arial"/>
          <w:sz w:val="20"/>
          <w:szCs w:val="20"/>
        </w:rPr>
        <w:t>0</w:t>
      </w:r>
      <w:r w:rsidR="00B16A0F">
        <w:rPr>
          <w:rFonts w:ascii="Arial" w:hAnsi="Arial" w:cs="Arial"/>
          <w:sz w:val="20"/>
          <w:szCs w:val="20"/>
        </w:rPr>
        <w:t>7</w:t>
      </w:r>
      <w:r w:rsidR="0096476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4764">
        <w:rPr>
          <w:rFonts w:ascii="Arial" w:hAnsi="Arial" w:cs="Arial"/>
          <w:sz w:val="20"/>
          <w:szCs w:val="20"/>
        </w:rPr>
        <w:t>de</w:t>
      </w:r>
      <w:r w:rsidR="004B3F8E">
        <w:rPr>
          <w:rFonts w:ascii="Arial" w:hAnsi="Arial" w:cs="Arial"/>
          <w:sz w:val="20"/>
          <w:szCs w:val="20"/>
        </w:rPr>
        <w:t xml:space="preserve"> </w:t>
      </w:r>
      <w:r w:rsidR="0007135E">
        <w:rPr>
          <w:rFonts w:ascii="Arial" w:hAnsi="Arial" w:cs="Arial"/>
          <w:sz w:val="20"/>
          <w:szCs w:val="20"/>
        </w:rPr>
        <w:t xml:space="preserve"> </w:t>
      </w:r>
      <w:r w:rsidR="0059031C">
        <w:rPr>
          <w:rFonts w:ascii="Arial" w:hAnsi="Arial" w:cs="Arial"/>
          <w:sz w:val="20"/>
          <w:szCs w:val="20"/>
        </w:rPr>
        <w:t>de</w:t>
      </w:r>
      <w:proofErr w:type="gramEnd"/>
      <w:r w:rsidR="0059031C">
        <w:rPr>
          <w:rFonts w:ascii="Arial" w:hAnsi="Arial" w:cs="Arial"/>
          <w:sz w:val="20"/>
          <w:szCs w:val="20"/>
        </w:rPr>
        <w:t xml:space="preserve"> 202</w:t>
      </w:r>
      <w:r w:rsidR="0007135E">
        <w:rPr>
          <w:rFonts w:ascii="Arial" w:hAnsi="Arial" w:cs="Arial"/>
          <w:sz w:val="20"/>
          <w:szCs w:val="20"/>
        </w:rPr>
        <w:t>2</w:t>
      </w:r>
      <w:r w:rsidR="00556D47">
        <w:rPr>
          <w:rFonts w:ascii="Arial" w:hAnsi="Arial" w:cs="Arial"/>
          <w:sz w:val="20"/>
          <w:szCs w:val="20"/>
        </w:rPr>
        <w:t>.</w:t>
      </w:r>
    </w:p>
    <w:p w14:paraId="302798F1" w14:textId="7A23226D" w:rsidR="007950AB" w:rsidRDefault="007950AB" w:rsidP="00337A1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30EC9760" w14:textId="3ACF7CD5" w:rsidR="007950AB" w:rsidRDefault="007950AB" w:rsidP="00337A1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44F4D14B" w14:textId="49098223" w:rsidR="005C233E" w:rsidRDefault="005C233E" w:rsidP="00337A1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0CD25B19" w14:textId="7CFD9483" w:rsidR="00575282" w:rsidRDefault="00575282" w:rsidP="00337A1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27375BE7" w14:textId="77777777" w:rsidR="00575282" w:rsidRDefault="00575282" w:rsidP="00337A1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76E55DF8" w14:textId="77777777" w:rsidR="007950AB" w:rsidRDefault="007950AB" w:rsidP="005C23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E63B6E9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  <w:gridCol w:w="3982"/>
      </w:tblGrid>
      <w:tr w:rsidR="007950AB" w:rsidRPr="00DE1C74" w14:paraId="65805CAC" w14:textId="77777777" w:rsidTr="00903E58">
        <w:trPr>
          <w:trHeight w:val="499"/>
        </w:trPr>
        <w:tc>
          <w:tcPr>
            <w:tcW w:w="4836" w:type="dxa"/>
          </w:tcPr>
          <w:p w14:paraId="7D4D44AD" w14:textId="77777777" w:rsidR="007950AB" w:rsidRPr="00EC692B" w:rsidRDefault="007950AB" w:rsidP="00903E5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Theme="minorHAnsi" w:hAnsiTheme="minorHAnsi" w:cstheme="minorHAnsi"/>
                <w:color w:val="000000"/>
                <w:u w:val="single"/>
                <w:lang w:eastAsia="pt-BR"/>
              </w:rPr>
            </w:pPr>
            <w:permStart w:id="1928805652" w:edGrp="everyone"/>
            <w:r w:rsidRPr="00EC69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FERNANDES¹</w:t>
            </w:r>
          </w:p>
          <w:p w14:paraId="1850A7F2" w14:textId="77777777" w:rsidR="007950AB" w:rsidRPr="00EC692B" w:rsidRDefault="007950AB" w:rsidP="00903E5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18"/>
                <w:szCs w:val="18"/>
                <w:lang w:eastAsia="pt-BR"/>
              </w:rPr>
            </w:pPr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GERENTE ADMINISTRATIVA </w:t>
            </w:r>
            <w:permEnd w:id="1928805652"/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- CONSELHO DE ARQUITETURA E URBANISMO DE MATO GROSSO DO SUL, BRASIL</w:t>
            </w:r>
          </w:p>
        </w:tc>
        <w:tc>
          <w:tcPr>
            <w:tcW w:w="4836" w:type="dxa"/>
          </w:tcPr>
          <w:p w14:paraId="6947B592" w14:textId="77777777" w:rsidR="007950AB" w:rsidRPr="00B22EEC" w:rsidRDefault="007950AB" w:rsidP="00903E58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539720825" w:edGrp="everyone"/>
            <w:r w:rsidRPr="00EC69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HEVELYN SANCHES</w:t>
            </w:r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¹</w:t>
            </w:r>
          </w:p>
          <w:p w14:paraId="098140C8" w14:textId="0F0339CF" w:rsidR="00575282" w:rsidRDefault="007950AB" w:rsidP="0025254E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AUXILIAR ADMINISTRATIVA</w:t>
            </w:r>
            <w:permEnd w:id="1539720825"/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 DO CONSELHO DE ARQUITETURA E URBANISMO DE MATO GROSSO DO SUL, BRASIL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712C0DA7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D31EC74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9FCF0C8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B7FBE57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4AF81BE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6F0AACA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7441436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931B1D2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A8EC708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1DA4302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4552F88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A979C96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5B1302E" w14:textId="74C31B3B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BF89AB8" w14:textId="0B548174" w:rsidR="000A4375" w:rsidRDefault="000A4375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3F6F550" w14:textId="742DE469" w:rsidR="000A4375" w:rsidRDefault="000A4375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FA094FF" w14:textId="77777777" w:rsidR="000A4375" w:rsidRDefault="000A4375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1D8308A" w14:textId="77777777" w:rsidR="00575282" w:rsidRDefault="00575282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F0D86E4" w14:textId="0DCB0B28" w:rsidR="00575282" w:rsidRPr="00EC04F5" w:rsidRDefault="00575282" w:rsidP="00575282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44FCC566" w14:textId="77777777" w:rsidR="007950AB" w:rsidRPr="00DE1C74" w:rsidRDefault="007950AB" w:rsidP="00903E58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302DBB8A" w14:textId="77777777" w:rsidR="007950AB" w:rsidRPr="00DE1C74" w:rsidRDefault="007950AB" w:rsidP="00903E58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AB" w:rsidRPr="00DE1C74" w14:paraId="0D5820AE" w14:textId="77777777" w:rsidTr="007950AB">
        <w:trPr>
          <w:trHeight w:val="180"/>
        </w:trPr>
        <w:tc>
          <w:tcPr>
            <w:tcW w:w="4836" w:type="dxa"/>
          </w:tcPr>
          <w:p w14:paraId="4461854E" w14:textId="77777777" w:rsidR="007950AB" w:rsidRPr="00DE1C74" w:rsidRDefault="007950AB" w:rsidP="00903E5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</w:tcPr>
          <w:p w14:paraId="6C43D747" w14:textId="77777777" w:rsidR="007950AB" w:rsidRPr="00DE1C74" w:rsidRDefault="007950AB" w:rsidP="00903E5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01A6A5C0" w14:textId="77777777" w:rsidR="007950AB" w:rsidRPr="00DE1C74" w:rsidRDefault="007950AB" w:rsidP="00903E5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71315A0A" w14:textId="77777777" w:rsidR="007950AB" w:rsidRPr="00DE1C74" w:rsidRDefault="007950AB" w:rsidP="00903E5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390DCB31" w14:textId="7F4713A2"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</w:t>
      </w:r>
    </w:p>
    <w:p w14:paraId="02D72E68" w14:textId="75B03942" w:rsidR="009B563D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04919EA7" w14:textId="77777777" w:rsidR="00575282" w:rsidRDefault="00575282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605216CD" w14:textId="77777777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380"/>
        <w:gridCol w:w="650"/>
        <w:gridCol w:w="576"/>
        <w:gridCol w:w="1127"/>
        <w:gridCol w:w="990"/>
      </w:tblGrid>
      <w:tr w:rsidR="00556D47" w:rsidRPr="00B72C10" w14:paraId="5E22C668" w14:textId="77777777" w:rsidTr="00DF60FA">
        <w:trPr>
          <w:jc w:val="center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9AF4" w14:textId="77777777"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17E24C5F" w14:textId="77777777"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DF60FA">
        <w:trPr>
          <w:jc w:val="center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CTEG</w:t>
            </w:r>
            <w:r w:rsidR="00E47E8C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74DA6730" w:rsidR="00055B48" w:rsidRPr="00B72C10" w:rsidRDefault="006250BD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14:paraId="3A8B0455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CD3" w14:textId="36342C33" w:rsidR="00D4615A" w:rsidRPr="00DF60FA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Paola Giovanna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Silvestrini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Ara</w:t>
            </w:r>
            <w:r w:rsidR="00DF60FA"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30BE" w14:textId="40512903" w:rsidR="00D4615A" w:rsidRPr="00DF60FA" w:rsidRDefault="00AC0F4D" w:rsidP="00582169">
            <w:pPr>
              <w:rPr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DEA" w14:textId="79B57FB7" w:rsidR="00D4615A" w:rsidRPr="00B72C10" w:rsidRDefault="006250BD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B45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07ED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CB1E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57AF6FE4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9A6E" w14:textId="4E05CB4E" w:rsidR="000F33B7" w:rsidRPr="00DF60FA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0E41" w14:textId="6C5C3156" w:rsidR="000F33B7" w:rsidRPr="00DF60FA" w:rsidRDefault="000F33B7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878" w14:textId="42F1833F" w:rsidR="000F33B7" w:rsidRPr="00B72C10" w:rsidRDefault="006250BD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0C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A72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491B" w14:textId="66817391" w:rsidR="000F33B7" w:rsidRPr="00B72C10" w:rsidRDefault="000F33B7" w:rsidP="008E45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3AD4AE13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0F33B7" w:rsidRPr="00DF60FA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0F33B7" w:rsidRPr="00DF60FA" w:rsidRDefault="000F33B7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35A45362" w:rsidR="000F33B7" w:rsidRDefault="000F33B7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4644D3CA" w:rsidR="000F33B7" w:rsidRPr="00B72C10" w:rsidRDefault="006250BD" w:rsidP="006250B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128D1" w:rsidRPr="00B72C10" w14:paraId="1BDACD54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4455" w14:textId="004DBFD5" w:rsidR="00E128D1" w:rsidRPr="00DF60FA" w:rsidRDefault="00E128D1" w:rsidP="000F33B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Ana Beatriz Andreu </w:t>
            </w:r>
            <w:proofErr w:type="spellStart"/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Pilon</w:t>
            </w:r>
            <w:proofErr w:type="spellEnd"/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Martins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4120" w14:textId="0ACCB51D" w:rsidR="00E128D1" w:rsidRPr="00DF60FA" w:rsidRDefault="00E128D1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5712" w14:textId="7C1FAECA" w:rsidR="00E128D1" w:rsidRDefault="00E128D1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1D56" w14:textId="77777777" w:rsidR="00E128D1" w:rsidRPr="00B72C10" w:rsidRDefault="00E128D1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573D" w14:textId="77777777" w:rsidR="00E128D1" w:rsidRPr="00B72C10" w:rsidRDefault="00E128D1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A7B0" w14:textId="597DC64C" w:rsidR="00E128D1" w:rsidRPr="00B72C10" w:rsidRDefault="006250BD" w:rsidP="006250B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F33B7" w:rsidRPr="00B72C10" w14:paraId="2E7917C1" w14:textId="77777777" w:rsidTr="00DF60FA">
        <w:trPr>
          <w:trHeight w:val="20"/>
          <w:jc w:val="center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29A4FF21" w14:textId="77777777" w:rsidTr="002E41C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AA91C1" w14:textId="291524E8" w:rsidR="000F33B7" w:rsidRPr="00B72C10" w:rsidRDefault="004C1D03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="000F33B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0F33B7"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="000F33B7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F33B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6750E9" w14:textId="64BAAE84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4312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6250BD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="00C52AE3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B43123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A56A19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/2022</w:t>
            </w:r>
          </w:p>
          <w:p w14:paraId="2797E379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FE50DB" w14:textId="59109E99" w:rsidR="000F33B7" w:rsidRPr="00B72C10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Súmula da </w:t>
            </w:r>
            <w:r w:rsidR="004C1D03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Reunião CTEGR CAU/MS </w:t>
            </w:r>
            <w:r w:rsidR="00A56A19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A56A19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.2022</w:t>
            </w:r>
          </w:p>
          <w:p w14:paraId="1F70A85E" w14:textId="77777777" w:rsidR="000F33B7" w:rsidRPr="00B72C10" w:rsidRDefault="000F33B7" w:rsidP="000F33B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09FCB402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6250BD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proofErr w:type="gramEnd"/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6250B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4C08B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250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D230116" w14:textId="03923ABD" w:rsidR="000F33B7" w:rsidRPr="002F001C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35F846" w14:textId="3073E02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proofErr w:type="spellStart"/>
            <w:r w:rsidR="006250BD"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Hevelyn</w:t>
            </w:r>
            <w:proofErr w:type="spellEnd"/>
            <w:r w:rsidR="006250BD"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Sanches – Auxiliar Administrativa CAU/MS</w:t>
            </w:r>
          </w:p>
          <w:p w14:paraId="5B826DD8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BCDE3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Meneghini</w:t>
            </w:r>
          </w:p>
        </w:tc>
      </w:tr>
    </w:tbl>
    <w:p w14:paraId="39DC5C19" w14:textId="77777777"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5C5ED05" w14:textId="77777777"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14:paraId="2522ACAA" w14:textId="77777777" w:rsidR="00556D47" w:rsidRDefault="00556D47" w:rsidP="00556D47"/>
    <w:p w14:paraId="3E46B30D" w14:textId="77777777"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57528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552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2DA563B7" w14:textId="77777777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24325706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05D175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667A1EAE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02">
          <w:rPr>
            <w:noProof/>
          </w:rPr>
          <w:t>4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4" name="Imagem 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5995" w14:textId="4231249E" w:rsidR="002E41C1" w:rsidRDefault="00EC692B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56959D" wp14:editId="7DC37384">
          <wp:simplePos x="0" y="0"/>
          <wp:positionH relativeFrom="margin">
            <wp:align>center</wp:align>
          </wp:positionH>
          <wp:positionV relativeFrom="paragraph">
            <wp:posOffset>-742950</wp:posOffset>
          </wp:positionV>
          <wp:extent cx="5219700" cy="658495"/>
          <wp:effectExtent l="0" t="0" r="0" b="8255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79D45" w14:textId="34B32A62" w:rsidR="002E41C1" w:rsidRPr="00996E84" w:rsidRDefault="002E41C1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D05EC6">
      <w:rPr>
        <w:rFonts w:ascii="Arial" w:eastAsia="Times New Roman" w:hAnsi="Arial" w:cs="Arial"/>
        <w:b/>
        <w:bCs/>
        <w:smallCaps/>
        <w:kern w:val="32"/>
        <w:sz w:val="18"/>
        <w:szCs w:val="18"/>
      </w:rPr>
      <w:t>6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72092885" w14:textId="77777777" w:rsidR="002E41C1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646468F4" w14:textId="77777777" w:rsidR="002E41C1" w:rsidRPr="00375419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829227">
    <w:abstractNumId w:val="19"/>
  </w:num>
  <w:num w:numId="2" w16cid:durableId="1452243552">
    <w:abstractNumId w:val="4"/>
  </w:num>
  <w:num w:numId="3" w16cid:durableId="1963539978">
    <w:abstractNumId w:val="13"/>
  </w:num>
  <w:num w:numId="4" w16cid:durableId="199366827">
    <w:abstractNumId w:val="14"/>
  </w:num>
  <w:num w:numId="5" w16cid:durableId="178666049">
    <w:abstractNumId w:val="23"/>
  </w:num>
  <w:num w:numId="6" w16cid:durableId="1882665226">
    <w:abstractNumId w:val="22"/>
  </w:num>
  <w:num w:numId="7" w16cid:durableId="1875924091">
    <w:abstractNumId w:val="6"/>
  </w:num>
  <w:num w:numId="8" w16cid:durableId="952172616">
    <w:abstractNumId w:val="3"/>
  </w:num>
  <w:num w:numId="9" w16cid:durableId="996887218">
    <w:abstractNumId w:val="17"/>
  </w:num>
  <w:num w:numId="10" w16cid:durableId="689917397">
    <w:abstractNumId w:val="0"/>
  </w:num>
  <w:num w:numId="11" w16cid:durableId="610867886">
    <w:abstractNumId w:val="21"/>
  </w:num>
  <w:num w:numId="12" w16cid:durableId="2040348640">
    <w:abstractNumId w:val="5"/>
  </w:num>
  <w:num w:numId="13" w16cid:durableId="880363823">
    <w:abstractNumId w:val="25"/>
  </w:num>
  <w:num w:numId="14" w16cid:durableId="1455833379">
    <w:abstractNumId w:val="20"/>
  </w:num>
  <w:num w:numId="15" w16cid:durableId="1411735672">
    <w:abstractNumId w:val="18"/>
  </w:num>
  <w:num w:numId="16" w16cid:durableId="1258976642">
    <w:abstractNumId w:val="10"/>
  </w:num>
  <w:num w:numId="17" w16cid:durableId="1354765755">
    <w:abstractNumId w:val="7"/>
  </w:num>
  <w:num w:numId="18" w16cid:durableId="1042483448">
    <w:abstractNumId w:val="11"/>
  </w:num>
  <w:num w:numId="19" w16cid:durableId="932515801">
    <w:abstractNumId w:val="8"/>
  </w:num>
  <w:num w:numId="20" w16cid:durableId="474571658">
    <w:abstractNumId w:val="24"/>
  </w:num>
  <w:num w:numId="21" w16cid:durableId="585383175">
    <w:abstractNumId w:val="16"/>
  </w:num>
  <w:num w:numId="22" w16cid:durableId="76560690">
    <w:abstractNumId w:val="15"/>
  </w:num>
  <w:num w:numId="23" w16cid:durableId="713651934">
    <w:abstractNumId w:val="1"/>
  </w:num>
  <w:num w:numId="24" w16cid:durableId="530187704">
    <w:abstractNumId w:val="2"/>
  </w:num>
  <w:num w:numId="25" w16cid:durableId="1953631464">
    <w:abstractNumId w:val="12"/>
  </w:num>
  <w:num w:numId="26" w16cid:durableId="761296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107D8"/>
    <w:rsid w:val="00011DCE"/>
    <w:rsid w:val="00011ED2"/>
    <w:rsid w:val="0001334D"/>
    <w:rsid w:val="00014AF3"/>
    <w:rsid w:val="00021F3C"/>
    <w:rsid w:val="00023BBA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14EE"/>
    <w:rsid w:val="000A4375"/>
    <w:rsid w:val="000A4CF0"/>
    <w:rsid w:val="000A5C2D"/>
    <w:rsid w:val="000B07FE"/>
    <w:rsid w:val="000C0FCD"/>
    <w:rsid w:val="000C1241"/>
    <w:rsid w:val="000C26E4"/>
    <w:rsid w:val="000C4234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4B47"/>
    <w:rsid w:val="001650C0"/>
    <w:rsid w:val="001667FD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4DA9"/>
    <w:rsid w:val="001B5241"/>
    <w:rsid w:val="001B5EE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54E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D1A"/>
    <w:rsid w:val="002D6FD8"/>
    <w:rsid w:val="002D731A"/>
    <w:rsid w:val="002E0D8D"/>
    <w:rsid w:val="002E368C"/>
    <w:rsid w:val="002E41C1"/>
    <w:rsid w:val="002E5E28"/>
    <w:rsid w:val="002E605F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37A19"/>
    <w:rsid w:val="00342F83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C63D9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8D3"/>
    <w:rsid w:val="00484BE1"/>
    <w:rsid w:val="004871DC"/>
    <w:rsid w:val="004873A3"/>
    <w:rsid w:val="00487EDB"/>
    <w:rsid w:val="00492521"/>
    <w:rsid w:val="00496519"/>
    <w:rsid w:val="004972C3"/>
    <w:rsid w:val="00497842"/>
    <w:rsid w:val="004A0102"/>
    <w:rsid w:val="004A1752"/>
    <w:rsid w:val="004A2478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3F8E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5DDA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0FC2"/>
    <w:rsid w:val="005B1EB3"/>
    <w:rsid w:val="005B4149"/>
    <w:rsid w:val="005B4938"/>
    <w:rsid w:val="005B6A2D"/>
    <w:rsid w:val="005C233E"/>
    <w:rsid w:val="005C3C8C"/>
    <w:rsid w:val="005C4F0F"/>
    <w:rsid w:val="005C5354"/>
    <w:rsid w:val="005C6262"/>
    <w:rsid w:val="005C7E20"/>
    <w:rsid w:val="005D13F5"/>
    <w:rsid w:val="005D1751"/>
    <w:rsid w:val="005D24A7"/>
    <w:rsid w:val="005D40B5"/>
    <w:rsid w:val="005D45DC"/>
    <w:rsid w:val="005D6036"/>
    <w:rsid w:val="005D6070"/>
    <w:rsid w:val="005D614D"/>
    <w:rsid w:val="005D6FE0"/>
    <w:rsid w:val="005E0852"/>
    <w:rsid w:val="005E1CD9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50BD"/>
    <w:rsid w:val="00627857"/>
    <w:rsid w:val="00627CB0"/>
    <w:rsid w:val="006316BF"/>
    <w:rsid w:val="00632BAA"/>
    <w:rsid w:val="00633755"/>
    <w:rsid w:val="00637A7C"/>
    <w:rsid w:val="00641F61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4902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18FB"/>
    <w:rsid w:val="00763E71"/>
    <w:rsid w:val="007641C4"/>
    <w:rsid w:val="007645E5"/>
    <w:rsid w:val="00764E91"/>
    <w:rsid w:val="00766B30"/>
    <w:rsid w:val="0077292F"/>
    <w:rsid w:val="00773690"/>
    <w:rsid w:val="007744F5"/>
    <w:rsid w:val="00774922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5CBF"/>
    <w:rsid w:val="007D0C20"/>
    <w:rsid w:val="007D1EE0"/>
    <w:rsid w:val="007D2C04"/>
    <w:rsid w:val="007D2E51"/>
    <w:rsid w:val="007D2E53"/>
    <w:rsid w:val="007D45CF"/>
    <w:rsid w:val="007D470B"/>
    <w:rsid w:val="007D52A0"/>
    <w:rsid w:val="007D533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7EB0"/>
    <w:rsid w:val="00811B5D"/>
    <w:rsid w:val="0082392D"/>
    <w:rsid w:val="00823AA8"/>
    <w:rsid w:val="00824447"/>
    <w:rsid w:val="0083068E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0637"/>
    <w:rsid w:val="008D497B"/>
    <w:rsid w:val="008D6B46"/>
    <w:rsid w:val="008E14ED"/>
    <w:rsid w:val="008E452F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A75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0D58"/>
    <w:rsid w:val="00A06284"/>
    <w:rsid w:val="00A06A70"/>
    <w:rsid w:val="00A12B87"/>
    <w:rsid w:val="00A140C5"/>
    <w:rsid w:val="00A178E0"/>
    <w:rsid w:val="00A17C55"/>
    <w:rsid w:val="00A20BAA"/>
    <w:rsid w:val="00A214F3"/>
    <w:rsid w:val="00A23BB7"/>
    <w:rsid w:val="00A23DE7"/>
    <w:rsid w:val="00A301DD"/>
    <w:rsid w:val="00A32033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66533"/>
    <w:rsid w:val="00A74B1F"/>
    <w:rsid w:val="00A812EA"/>
    <w:rsid w:val="00A8214D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6C89"/>
    <w:rsid w:val="00C006C9"/>
    <w:rsid w:val="00C0338C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31EFA"/>
    <w:rsid w:val="00C32CC7"/>
    <w:rsid w:val="00C33981"/>
    <w:rsid w:val="00C33A3B"/>
    <w:rsid w:val="00C37976"/>
    <w:rsid w:val="00C42776"/>
    <w:rsid w:val="00C43073"/>
    <w:rsid w:val="00C448E2"/>
    <w:rsid w:val="00C469E2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80BC3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D052C"/>
    <w:rsid w:val="00CD1034"/>
    <w:rsid w:val="00CD4154"/>
    <w:rsid w:val="00CD49C7"/>
    <w:rsid w:val="00CE20E9"/>
    <w:rsid w:val="00CF2338"/>
    <w:rsid w:val="00CF6D19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2BC1"/>
    <w:rsid w:val="00D13FA2"/>
    <w:rsid w:val="00D143B8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ACD"/>
    <w:rsid w:val="00D85106"/>
    <w:rsid w:val="00D854D3"/>
    <w:rsid w:val="00D8638F"/>
    <w:rsid w:val="00D863A8"/>
    <w:rsid w:val="00D86EFF"/>
    <w:rsid w:val="00D9144B"/>
    <w:rsid w:val="00D936CC"/>
    <w:rsid w:val="00D974DE"/>
    <w:rsid w:val="00D97F8C"/>
    <w:rsid w:val="00DA1372"/>
    <w:rsid w:val="00DA1A04"/>
    <w:rsid w:val="00DA7B4C"/>
    <w:rsid w:val="00DB1DBA"/>
    <w:rsid w:val="00DB54E6"/>
    <w:rsid w:val="00DB6B92"/>
    <w:rsid w:val="00DB6CC6"/>
    <w:rsid w:val="00DC0425"/>
    <w:rsid w:val="00DC05A9"/>
    <w:rsid w:val="00DC0D89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20DF"/>
    <w:rsid w:val="00DE4BA3"/>
    <w:rsid w:val="00DE52BD"/>
    <w:rsid w:val="00DE5D2D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54D4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C692B"/>
    <w:rsid w:val="00ED2BE5"/>
    <w:rsid w:val="00EE0E1D"/>
    <w:rsid w:val="00EF09F0"/>
    <w:rsid w:val="00EF1B00"/>
    <w:rsid w:val="00EF4483"/>
    <w:rsid w:val="00F01996"/>
    <w:rsid w:val="00F03FD9"/>
    <w:rsid w:val="00F062DA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372"/>
    <w:rsid w:val="00F533EF"/>
    <w:rsid w:val="00F56BEB"/>
    <w:rsid w:val="00F5758E"/>
    <w:rsid w:val="00F6046C"/>
    <w:rsid w:val="00F632D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0604"/>
    <w:rsid w:val="00FE1560"/>
    <w:rsid w:val="00FE1691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DCBE-853D-4809-9C9A-FCA01168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1134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50</cp:revision>
  <cp:lastPrinted>2022-12-07T20:15:00Z</cp:lastPrinted>
  <dcterms:created xsi:type="dcterms:W3CDTF">2022-06-27T18:06:00Z</dcterms:created>
  <dcterms:modified xsi:type="dcterms:W3CDTF">2022-12-07T20:18:00Z</dcterms:modified>
</cp:coreProperties>
</file>