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255EF5ED" w:rsidR="00C31EFA" w:rsidRPr="00D43758" w:rsidRDefault="00E76303" w:rsidP="00732762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15 de setembro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446CB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quinta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30272096" w:rsidR="0085347B" w:rsidRPr="00D43758" w:rsidRDefault="00732762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EC0A2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09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E7630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3963A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E7630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2D28F050" w:rsidR="0039312E" w:rsidRPr="00D43758" w:rsidRDefault="0034110E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6B7878CC" w:rsidR="0039312E" w:rsidRPr="00D43758" w:rsidRDefault="009200A3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COORDENADORA</w:t>
            </w:r>
            <w:r w:rsidR="006462B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EC6C6D" w:rsidRPr="00D43758" w14:paraId="7D1A0A31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BD5E2D9" w14:textId="77777777" w:rsidR="00EC6C6D" w:rsidRPr="00D43758" w:rsidRDefault="00EC6C6D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6C88EE" w14:textId="144A9A23" w:rsidR="00EC6C6D" w:rsidRPr="00EC6C6D" w:rsidRDefault="00AD3CAC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EDUARDO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DF418" w14:textId="178B6EC0" w:rsidR="00EC6C6D" w:rsidRDefault="00AD3CAC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3963A1" w:rsidRPr="00D43758" w14:paraId="2010258E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517D318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0A0E52" w14:textId="41201058" w:rsidR="003963A1" w:rsidRDefault="00AD3CAC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pacing w:val="4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  <w:t>LAUZIE MICHELLE M. X. SALAZAR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D42806" w14:textId="17B43AB3" w:rsidR="003963A1" w:rsidRDefault="00AD3CAC" w:rsidP="00AD3CA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3963A1" w:rsidRPr="00D43758" w14:paraId="1BB1C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256EAF0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7FB98D" w14:textId="61967AF0" w:rsidR="003963A1" w:rsidRPr="0034110E" w:rsidRDefault="00AD3CAC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FABIO LUIS DA SILVA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FE312F" w14:textId="2F83557D" w:rsidR="003963A1" w:rsidRPr="00C91DA3" w:rsidRDefault="009200A3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3963A1" w:rsidRPr="00D43758" w14:paraId="7F6D0DCB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5A7D309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7DC35" w14:textId="796F5643" w:rsidR="003963A1" w:rsidRPr="00E00A44" w:rsidRDefault="003963A1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ELIAS PEREIRA DE SOUZA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A7B23A" w14:textId="5F41E7E8" w:rsidR="003963A1" w:rsidRPr="00E00A44" w:rsidRDefault="003963A1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</w:t>
            </w:r>
            <w:r w:rsidR="00F93F5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Í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DICO </w:t>
            </w:r>
          </w:p>
        </w:tc>
      </w:tr>
      <w:tr w:rsidR="003963A1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4BFD7C7C" w:rsidR="003963A1" w:rsidRPr="00C91DA3" w:rsidRDefault="003963A1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73D07901" w:rsidR="003963A1" w:rsidRPr="00C91DA3" w:rsidRDefault="003963A1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  <w:tr w:rsidR="00E647EA" w:rsidRPr="00D43758" w14:paraId="1802F796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FC48927" w14:textId="77777777" w:rsidR="00E647EA" w:rsidRPr="00D43758" w:rsidRDefault="00E647EA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E4DCD" w14:textId="2FDC2820" w:rsidR="00E647EA" w:rsidRPr="00E00A44" w:rsidRDefault="00E647EA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CAROLINA RIBEIRO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8B6087" w14:textId="5507EBCB" w:rsidR="00E647EA" w:rsidRPr="00E00A44" w:rsidRDefault="00E647EA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COORD. PLAN., COMP. E SERVIÇOS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69EB9DE1" w:rsidR="00794E60" w:rsidRPr="00732762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EB62C85" w:rsidR="007D0C20" w:rsidRPr="00111D75" w:rsidRDefault="00795ADC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+</w:t>
            </w:r>
            <w:r w:rsidR="00764E91"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17F9CCE0" w:rsidR="007D0C20" w:rsidRPr="00111D75" w:rsidRDefault="00FD424B" w:rsidP="0034110E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Coordenadora</w:t>
            </w:r>
            <w:r w:rsidR="00CF272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</w:t>
            </w:r>
            <w:proofErr w:type="spellEnd"/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4110E"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  <w:r w:rsid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FB3538" w:rsidRP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D7168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95601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Especial </w:t>
            </w:r>
            <w:r w:rsidR="00B80A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Política Urbana e Ambiental 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 Conselho de Arquitetura e Urb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anismo de Mato Grosso do Sul - CPUA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149F6" w14:textId="15A9D2D8" w:rsidR="00345C9A" w:rsidRDefault="00D71682" w:rsidP="00FB0ACF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7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Reunião da CPUA/MS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04</w:t>
            </w:r>
            <w:r w:rsidR="001263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.2022</w:t>
            </w:r>
          </w:p>
          <w:p w14:paraId="6ACFFC26" w14:textId="343FDC36" w:rsidR="00FB0ACF" w:rsidRDefault="00FB0ACF" w:rsidP="00FB0ACF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Leitura e extrato de correspondências; </w:t>
            </w:r>
          </w:p>
          <w:p w14:paraId="2F0A5700" w14:textId="70789576" w:rsidR="00D71682" w:rsidRPr="00D71682" w:rsidRDefault="00D71682" w:rsidP="00D71682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Ofício 111/2022- Câmara Municipal de Deodápolis </w:t>
            </w:r>
            <w:r w:rsidRPr="00D7168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14B70E6F" w14:textId="20678B1A" w:rsidR="000B3FDF" w:rsidRPr="00126310" w:rsidRDefault="00FB0ACF" w:rsidP="00126310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>Assuntos Da Pauta</w:t>
            </w:r>
            <w:r>
              <w:rPr>
                <w:rFonts w:asciiTheme="minorHAnsi" w:hAnsiTheme="minorHAnsi" w:cs="Tahoma"/>
                <w:b/>
                <w:sz w:val="20"/>
              </w:rPr>
              <w:t>;</w:t>
            </w:r>
          </w:p>
          <w:p w14:paraId="414A24AD" w14:textId="2EF914DE" w:rsidR="00126310" w:rsidRPr="00126310" w:rsidRDefault="008506F5" w:rsidP="00126310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Programação da CPUA/MS para 2023</w:t>
            </w:r>
            <w:r w:rsidR="00FB1901">
              <w:rPr>
                <w:rFonts w:asciiTheme="minorHAnsi" w:hAnsiTheme="minorHAnsi" w:cs="Tahoma"/>
                <w:sz w:val="20"/>
              </w:rPr>
              <w:t>;</w:t>
            </w:r>
          </w:p>
          <w:p w14:paraId="2193544D" w14:textId="24A25FA4" w:rsidR="0099165F" w:rsidRPr="0099165F" w:rsidRDefault="008506F5" w:rsidP="008506F5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Seminário de ATHIS</w:t>
            </w:r>
            <w:r w:rsidR="00FB1901">
              <w:rPr>
                <w:rFonts w:asciiTheme="minorHAnsi" w:hAnsiTheme="minorHAnsi" w:cstheme="minorHAnsi"/>
                <w:sz w:val="20"/>
              </w:rPr>
              <w:t>;</w:t>
            </w:r>
          </w:p>
          <w:p w14:paraId="0131E1F3" w14:textId="043BEC00" w:rsidR="00126310" w:rsidRPr="003963A1" w:rsidRDefault="0099165F" w:rsidP="008506F5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Edital de ATHIS</w:t>
            </w:r>
            <w:r w:rsidR="00FB1901">
              <w:rPr>
                <w:rFonts w:asciiTheme="minorHAnsi" w:hAnsiTheme="minorHAnsi" w:cstheme="minorHAnsi"/>
                <w:sz w:val="20"/>
              </w:rPr>
              <w:t>;</w:t>
            </w:r>
          </w:p>
          <w:p w14:paraId="41B5BB6D" w14:textId="75FDE855" w:rsidR="008506F5" w:rsidRPr="008506F5" w:rsidRDefault="008506F5" w:rsidP="008506F5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8506F5">
              <w:rPr>
                <w:rFonts w:asciiTheme="minorHAnsi" w:hAnsiTheme="minorHAnsi" w:cstheme="minorHAnsi"/>
                <w:sz w:val="20"/>
              </w:rPr>
              <w:t xml:space="preserve">Ações </w:t>
            </w:r>
            <w:r>
              <w:rPr>
                <w:rFonts w:asciiTheme="minorHAnsi" w:hAnsiTheme="minorHAnsi" w:cstheme="minorHAnsi"/>
                <w:sz w:val="20"/>
              </w:rPr>
              <w:t>no interior</w:t>
            </w:r>
            <w:r w:rsidR="00FB1901">
              <w:rPr>
                <w:rFonts w:asciiTheme="minorHAnsi" w:hAnsiTheme="minorHAnsi" w:cstheme="minorHAnsi"/>
                <w:sz w:val="20"/>
              </w:rPr>
              <w:t>.</w:t>
            </w:r>
          </w:p>
          <w:p w14:paraId="2D2B224F" w14:textId="53745BFF" w:rsidR="00FB0ACF" w:rsidRPr="008506F5" w:rsidRDefault="00FB0ACF" w:rsidP="008506F5">
            <w:pPr>
              <w:spacing w:before="60" w:after="60"/>
              <w:ind w:left="360"/>
              <w:rPr>
                <w:rFonts w:asciiTheme="minorHAnsi" w:hAnsiTheme="minorHAnsi" w:cstheme="minorHAnsi"/>
                <w:b/>
                <w:sz w:val="20"/>
              </w:rPr>
            </w:pPr>
            <w:r w:rsidRPr="008506F5">
              <w:rPr>
                <w:rFonts w:asciiTheme="minorHAnsi" w:hAnsiTheme="minorHAnsi" w:cstheme="minorHAnsi"/>
                <w:b/>
                <w:sz w:val="20"/>
              </w:rPr>
              <w:t>Assuntos De Interesse Geral</w:t>
            </w:r>
            <w:r w:rsidR="00126310" w:rsidRPr="008506F5">
              <w:rPr>
                <w:rFonts w:asciiTheme="minorHAnsi" w:hAnsiTheme="minorHAnsi" w:cstheme="minorHAnsi"/>
                <w:b/>
                <w:sz w:val="20"/>
              </w:rPr>
              <w:t>;</w:t>
            </w:r>
          </w:p>
          <w:p w14:paraId="03A2759C" w14:textId="085C47AA" w:rsidR="006462B3" w:rsidRDefault="00126310" w:rsidP="0012631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Extra Pauta;</w:t>
            </w:r>
          </w:p>
          <w:p w14:paraId="441D3DCE" w14:textId="28C709BA" w:rsidR="00F75C8B" w:rsidRPr="00F75C8B" w:rsidRDefault="00F75C8B" w:rsidP="00F75C8B">
            <w:pPr>
              <w:pStyle w:val="PargrafodaLista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Ofício n. 996/ASEX/PLANURB</w:t>
            </w:r>
            <w:r w:rsidR="00FB1901">
              <w:rPr>
                <w:rFonts w:asciiTheme="minorHAnsi" w:hAnsiTheme="minorHAnsi" w:cs="Tahoma"/>
                <w:sz w:val="20"/>
              </w:rPr>
              <w:t>.</w:t>
            </w:r>
          </w:p>
          <w:p w14:paraId="3AB072AE" w14:textId="3630CF67" w:rsidR="0049578B" w:rsidRPr="00B97901" w:rsidRDefault="0049578B" w:rsidP="00FB0ACF">
            <w:pPr>
              <w:ind w:firstLine="708"/>
              <w:jc w:val="both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</w:p>
        </w:tc>
      </w:tr>
    </w:tbl>
    <w:p w14:paraId="253FA8F7" w14:textId="76CD005B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69072E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3E972046" w:rsidR="001F4BE8" w:rsidRPr="0069072E" w:rsidRDefault="00732762" w:rsidP="0012631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Aprov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ação da </w:t>
            </w:r>
            <w:r w:rsidR="0091273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Súmula da </w:t>
            </w:r>
            <w:r w:rsidR="008506F5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7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ª Reunião da CPUA/MS </w:t>
            </w:r>
            <w:r w:rsidR="008506F5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04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.0</w:t>
            </w:r>
            <w:r w:rsidR="008506F5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8</w:t>
            </w: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.2022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441C8906" w:rsidR="001F4BE8" w:rsidRPr="001F4BE8" w:rsidRDefault="00FD424B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</w:tr>
      <w:tr w:rsidR="001F4BE8" w:rsidRPr="00083F76" w14:paraId="06CD8B81" w14:textId="77777777" w:rsidTr="00732762">
        <w:trPr>
          <w:trHeight w:val="3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29DAAA4F" w:rsidR="001F4BE8" w:rsidRPr="00956014" w:rsidRDefault="00795ADC" w:rsidP="00F86E0E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 coordenadora informa que a súmula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</w:t>
            </w:r>
            <w:r w:rsidR="00FB1901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í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grafe fo</w:t>
            </w:r>
            <w:r w:rsidR="00FB1901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i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enviada antecipadamente 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lastRenderedPageBreak/>
              <w:t>por e-mai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l aos membros. 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00C3E3BE" w:rsidR="001F4BE8" w:rsidRPr="0069072E" w:rsidRDefault="006462B3" w:rsidP="00795A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</w:t>
            </w:r>
            <w:r w:rsidR="000B77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8506F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7</w:t>
            </w:r>
            <w:r w:rsidR="00795ADC"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ª Reunião da CPUA/MS </w:t>
            </w:r>
            <w:r w:rsidR="00795ADC" w:rsidRPr="006907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por todos os conselheiros presentes, sem ressalvas.</w:t>
            </w:r>
          </w:p>
        </w:tc>
      </w:tr>
    </w:tbl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223"/>
      </w:tblGrid>
      <w:tr w:rsidR="005465F4" w:rsidRPr="00D43758" w14:paraId="3B686CCF" w14:textId="77777777" w:rsidTr="00795ADC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6CA629B0" w:rsidR="005465F4" w:rsidRPr="0069072E" w:rsidRDefault="00FB0B7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31E6CBC3" w:rsidR="005465F4" w:rsidRPr="008506F5" w:rsidRDefault="008506F5" w:rsidP="008506F5">
            <w:pPr>
              <w:spacing w:before="19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8506F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Ofício </w:t>
            </w:r>
            <w:r w:rsidR="00F93F5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n. </w:t>
            </w:r>
            <w:r w:rsidRPr="008506F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111/2022</w:t>
            </w:r>
            <w:r w:rsidR="00F93F5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506F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- Câmara Municipal de Deodápolis  </w:t>
            </w:r>
          </w:p>
        </w:tc>
      </w:tr>
      <w:tr w:rsidR="005465F4" w:rsidRPr="00D43758" w14:paraId="18625BCD" w14:textId="77777777" w:rsidTr="00795ADC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5BF59156" w:rsidR="005465F4" w:rsidRPr="0069072E" w:rsidRDefault="00126310" w:rsidP="00A30DB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</w:t>
            </w:r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/MS </w:t>
            </w:r>
          </w:p>
        </w:tc>
      </w:tr>
      <w:tr w:rsidR="005465F4" w:rsidRPr="00D43758" w14:paraId="1B080EAD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31CDBC36" w:rsidR="005465F4" w:rsidRPr="0069072E" w:rsidRDefault="0034110E" w:rsidP="00FB0B7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5465F4" w:rsidRPr="00D43758" w14:paraId="072716ED" w14:textId="77777777" w:rsidTr="00126310">
        <w:trPr>
          <w:trHeight w:val="81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9B4807" w14:textId="0FFD49AE" w:rsidR="00547C0F" w:rsidRPr="001F1153" w:rsidRDefault="001F1153" w:rsidP="006A05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 Coordenadora informa que será formulada uma </w:t>
            </w:r>
            <w:r w:rsidR="00F93F56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8506F5" w:rsidRPr="008506F5">
              <w:rPr>
                <w:rFonts w:asciiTheme="minorHAnsi" w:hAnsiTheme="minorHAnsi" w:cs="Arial"/>
                <w:sz w:val="20"/>
                <w:szCs w:val="20"/>
              </w:rPr>
              <w:t xml:space="preserve">omunicação interna à </w:t>
            </w:r>
            <w:r w:rsidRPr="008506F5">
              <w:rPr>
                <w:rFonts w:asciiTheme="minorHAnsi" w:hAnsiTheme="minorHAnsi" w:cs="Arial"/>
                <w:sz w:val="20"/>
                <w:szCs w:val="20"/>
              </w:rPr>
              <w:t>presidência</w:t>
            </w:r>
            <w:r w:rsidR="00A71E3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A5F22">
              <w:rPr>
                <w:rFonts w:asciiTheme="minorHAnsi" w:hAnsiTheme="minorHAnsi" w:cs="Arial"/>
                <w:sz w:val="20"/>
                <w:szCs w:val="20"/>
              </w:rPr>
              <w:t>incluindo o</w:t>
            </w:r>
            <w:r w:rsidR="00F75C8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B1901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F75C8B">
              <w:rPr>
                <w:rFonts w:asciiTheme="minorHAnsi" w:hAnsiTheme="minorHAnsi" w:cs="Arial"/>
                <w:sz w:val="20"/>
                <w:szCs w:val="20"/>
              </w:rPr>
              <w:t>onteúdo:</w:t>
            </w:r>
            <w:r w:rsidR="008506F5" w:rsidRPr="008506F5">
              <w:rPr>
                <w:rFonts w:asciiTheme="minorHAnsi" w:hAnsiTheme="minorHAnsi" w:cs="Arial"/>
                <w:sz w:val="20"/>
                <w:szCs w:val="20"/>
              </w:rPr>
              <w:t xml:space="preserve"> lei municipal de assistência técnica</w:t>
            </w:r>
            <w:r w:rsidR="006C6F53">
              <w:rPr>
                <w:rFonts w:asciiTheme="minorHAnsi" w:hAnsiTheme="minorHAnsi" w:cs="Arial"/>
                <w:sz w:val="20"/>
                <w:szCs w:val="20"/>
              </w:rPr>
              <w:t>, onde os município</w:t>
            </w:r>
            <w:r w:rsidR="00FB1901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6C6F53">
              <w:rPr>
                <w:rFonts w:asciiTheme="minorHAnsi" w:hAnsiTheme="minorHAnsi" w:cs="Arial"/>
                <w:sz w:val="20"/>
                <w:szCs w:val="20"/>
              </w:rPr>
              <w:t xml:space="preserve"> colocam suas condições locais</w:t>
            </w:r>
            <w:r w:rsidR="00F75C8B">
              <w:rPr>
                <w:rFonts w:asciiTheme="minorHAnsi" w:hAnsiTheme="minorHAnsi" w:cs="Arial"/>
                <w:sz w:val="20"/>
                <w:szCs w:val="20"/>
              </w:rPr>
              <w:t xml:space="preserve"> sem contrariar a lei federal, sugerindo a criação de </w:t>
            </w:r>
            <w:r w:rsidR="006C6F53">
              <w:rPr>
                <w:rFonts w:asciiTheme="minorHAnsi" w:hAnsiTheme="minorHAnsi" w:cs="Arial"/>
                <w:sz w:val="20"/>
                <w:szCs w:val="20"/>
              </w:rPr>
              <w:t xml:space="preserve">um </w:t>
            </w:r>
            <w:r w:rsidR="008506F5" w:rsidRPr="008506F5">
              <w:rPr>
                <w:rFonts w:asciiTheme="minorHAnsi" w:hAnsiTheme="minorHAnsi" w:cs="Arial"/>
                <w:sz w:val="20"/>
                <w:szCs w:val="20"/>
              </w:rPr>
              <w:t>programa mu</w:t>
            </w:r>
            <w:r w:rsidR="006C6F53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F75C8B">
              <w:rPr>
                <w:rFonts w:asciiTheme="minorHAnsi" w:hAnsiTheme="minorHAnsi" w:cs="Arial"/>
                <w:sz w:val="20"/>
                <w:szCs w:val="20"/>
              </w:rPr>
              <w:t xml:space="preserve">icipal com regras </w:t>
            </w:r>
            <w:r w:rsidR="00F93F56">
              <w:rPr>
                <w:rFonts w:asciiTheme="minorHAnsi" w:hAnsiTheme="minorHAnsi" w:cs="Arial"/>
                <w:sz w:val="20"/>
                <w:szCs w:val="20"/>
              </w:rPr>
              <w:t>de</w:t>
            </w:r>
            <w:r w:rsidR="00F75C8B">
              <w:rPr>
                <w:rFonts w:asciiTheme="minorHAnsi" w:hAnsiTheme="minorHAnsi" w:cs="Arial"/>
                <w:sz w:val="20"/>
                <w:szCs w:val="20"/>
              </w:rPr>
              <w:t xml:space="preserve"> ATHIS, por fim informar que o conselho</w:t>
            </w:r>
            <w:r w:rsidR="005328E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A0561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6A0561" w:rsidRPr="008506F5">
              <w:rPr>
                <w:rFonts w:asciiTheme="minorHAnsi" w:hAnsiTheme="minorHAnsi" w:cs="Arial"/>
                <w:sz w:val="20"/>
                <w:szCs w:val="20"/>
              </w:rPr>
              <w:t>em</w:t>
            </w:r>
            <w:r w:rsidR="008506F5" w:rsidRPr="008506F5">
              <w:rPr>
                <w:rFonts w:asciiTheme="minorHAnsi" w:hAnsiTheme="minorHAnsi" w:cs="Arial"/>
                <w:sz w:val="20"/>
                <w:szCs w:val="20"/>
              </w:rPr>
              <w:t xml:space="preserve"> recursos </w:t>
            </w:r>
            <w:r w:rsidR="006C6F53">
              <w:rPr>
                <w:rFonts w:asciiTheme="minorHAnsi" w:hAnsiTheme="minorHAnsi" w:cs="Arial"/>
                <w:sz w:val="20"/>
                <w:szCs w:val="20"/>
              </w:rPr>
              <w:t xml:space="preserve">para parcerias com munícipios e que o CAU se encontra </w:t>
            </w:r>
            <w:r w:rsidR="00FB1901">
              <w:rPr>
                <w:rFonts w:asciiTheme="minorHAnsi" w:hAnsiTheme="minorHAnsi" w:cs="Arial"/>
                <w:sz w:val="20"/>
                <w:szCs w:val="20"/>
              </w:rPr>
              <w:t>à</w:t>
            </w:r>
            <w:r w:rsidR="006C6F53">
              <w:rPr>
                <w:rFonts w:asciiTheme="minorHAnsi" w:hAnsiTheme="minorHAnsi" w:cs="Arial"/>
                <w:sz w:val="20"/>
                <w:szCs w:val="20"/>
              </w:rPr>
              <w:t xml:space="preserve"> disposição para a </w:t>
            </w:r>
            <w:r w:rsidR="008506F5" w:rsidRPr="008506F5">
              <w:rPr>
                <w:rFonts w:asciiTheme="minorHAnsi" w:hAnsiTheme="minorHAnsi" w:cs="Arial"/>
                <w:sz w:val="20"/>
                <w:szCs w:val="20"/>
              </w:rPr>
              <w:t xml:space="preserve">realização de palestras sobre o tema. </w:t>
            </w:r>
            <w:r w:rsidR="006C6F53">
              <w:rPr>
                <w:rFonts w:asciiTheme="minorHAnsi" w:hAnsiTheme="minorHAnsi" w:cs="Arial"/>
                <w:sz w:val="20"/>
                <w:szCs w:val="20"/>
              </w:rPr>
              <w:t>Tendo como e</w:t>
            </w:r>
            <w:r w:rsidR="008506F5" w:rsidRPr="008506F5">
              <w:rPr>
                <w:rFonts w:asciiTheme="minorHAnsi" w:hAnsiTheme="minorHAnsi" w:cs="Arial"/>
                <w:sz w:val="20"/>
                <w:szCs w:val="20"/>
              </w:rPr>
              <w:t xml:space="preserve">xemplo: </w:t>
            </w:r>
            <w:r w:rsidR="00F93F56"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="008506F5" w:rsidRPr="008506F5">
              <w:rPr>
                <w:rFonts w:asciiTheme="minorHAnsi" w:hAnsiTheme="minorHAnsi" w:cs="Arial"/>
                <w:sz w:val="20"/>
                <w:szCs w:val="20"/>
              </w:rPr>
              <w:t xml:space="preserve">ei </w:t>
            </w:r>
            <w:r w:rsidR="00F93F56">
              <w:rPr>
                <w:rFonts w:asciiTheme="minorHAnsi" w:hAnsiTheme="minorHAnsi" w:cs="Arial"/>
                <w:sz w:val="20"/>
                <w:szCs w:val="20"/>
              </w:rPr>
              <w:t xml:space="preserve">Municipal de ATHIS </w:t>
            </w:r>
            <w:r w:rsidR="008506F5" w:rsidRPr="008506F5">
              <w:rPr>
                <w:rFonts w:asciiTheme="minorHAnsi" w:hAnsiTheme="minorHAnsi" w:cs="Arial"/>
                <w:sz w:val="20"/>
                <w:szCs w:val="20"/>
              </w:rPr>
              <w:t>de Dourados.</w:t>
            </w:r>
          </w:p>
        </w:tc>
      </w:tr>
      <w:tr w:rsidR="005465F4" w:rsidRPr="00D43758" w14:paraId="36CF78C0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2D071F3A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24A9010C" w:rsidR="00094219" w:rsidRPr="00BE5177" w:rsidRDefault="00FB1901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Envio de Ofício</w:t>
            </w:r>
            <w:r w:rsidR="005E279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de resposta.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DB503C" w:rsidRPr="00D43758" w14:paraId="0589760C" w14:textId="77777777" w:rsidTr="00773FD9">
        <w:trPr>
          <w:trHeight w:val="22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694B55F2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1EFF0452" w:rsidR="00DB503C" w:rsidRPr="008506F5" w:rsidRDefault="008506F5" w:rsidP="007E7E56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8506F5">
              <w:rPr>
                <w:rFonts w:asciiTheme="minorHAnsi" w:hAnsiTheme="minorHAnsi" w:cs="Tahoma"/>
                <w:sz w:val="20"/>
              </w:rPr>
              <w:t>Programação da CPUA/MS para 2023</w:t>
            </w:r>
          </w:p>
        </w:tc>
      </w:tr>
      <w:tr w:rsidR="00DB503C" w:rsidRPr="00D43758" w14:paraId="67C23DB2" w14:textId="77777777" w:rsidTr="00773FD9">
        <w:trPr>
          <w:trHeight w:val="28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765EDC07" w:rsidR="00DB503C" w:rsidRPr="00952F3B" w:rsidRDefault="005E2793" w:rsidP="002805E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GERÊNCIA ADMINISTRATIVA</w:t>
            </w:r>
          </w:p>
        </w:tc>
      </w:tr>
      <w:tr w:rsidR="00DB503C" w:rsidRPr="00D43758" w14:paraId="075F961C" w14:textId="77777777" w:rsidTr="00773FD9">
        <w:trPr>
          <w:trHeight w:val="280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6F6D16C9" w:rsidR="00DB503C" w:rsidRPr="00F86E0E" w:rsidRDefault="005E2793" w:rsidP="00F86E0E">
            <w:p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CAROLINA RIBEIRO</w:t>
            </w:r>
          </w:p>
        </w:tc>
      </w:tr>
      <w:tr w:rsidR="00DB503C" w:rsidRPr="00D43758" w14:paraId="5696FDB2" w14:textId="77777777" w:rsidTr="00773FD9">
        <w:trPr>
          <w:trHeight w:val="113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D1AAED" w14:textId="6C6B0601" w:rsidR="00DB503C" w:rsidRPr="0069072E" w:rsidRDefault="004A3A97" w:rsidP="001E11EC">
            <w:pPr>
              <w:pStyle w:val="Normal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É solicitado que seja encaminhada a programação </w:t>
            </w:r>
            <w:r w:rsidR="001E11EC">
              <w:rPr>
                <w:rFonts w:asciiTheme="minorHAnsi" w:hAnsiTheme="minorHAnsi" w:cstheme="minorHAnsi"/>
                <w:sz w:val="20"/>
                <w:szCs w:val="20"/>
              </w:rPr>
              <w:t xml:space="preserve">até dia 28 de outubro de 2022 contendo as prováveis datas dos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eventos do próximo ano, </w:t>
            </w:r>
            <w:r w:rsidR="001E11EC">
              <w:rPr>
                <w:rFonts w:asciiTheme="minorHAnsi" w:hAnsiTheme="minorHAnsi" w:cstheme="minorHAnsi"/>
                <w:sz w:val="20"/>
                <w:szCs w:val="20"/>
              </w:rPr>
              <w:t xml:space="preserve">em razão </w:t>
            </w:r>
            <w:r w:rsidR="00FB1901">
              <w:rPr>
                <w:rFonts w:asciiTheme="minorHAnsi" w:hAnsiTheme="minorHAnsi" w:cstheme="minorHAnsi"/>
                <w:sz w:val="20"/>
                <w:szCs w:val="20"/>
              </w:rPr>
              <w:t>das eleições no sistema CAU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A coordenadora solicita a contribuição aos demais membros da comissão para a aprovação na reunião do mês de outubro. </w:t>
            </w:r>
          </w:p>
        </w:tc>
      </w:tr>
      <w:tr w:rsidR="00DB503C" w:rsidRPr="00D43758" w14:paraId="47A92EA0" w14:textId="77777777" w:rsidTr="00773FD9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2011F011" w:rsidR="00B35D29" w:rsidRPr="00102468" w:rsidRDefault="00102468" w:rsidP="00795AD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10246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Encaminhar as </w:t>
            </w:r>
            <w:r w:rsidR="0016171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</w:t>
            </w:r>
            <w:r w:rsidRPr="0010246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ções </w:t>
            </w:r>
            <w:r w:rsidR="007D342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r</w:t>
            </w:r>
            <w:r w:rsidRPr="0010246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eprogramadas da CPUA para o ano de 2022 </w:t>
            </w:r>
            <w:r w:rsidR="0016171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no grupo de WhatsApp da Comissão.</w:t>
            </w:r>
          </w:p>
        </w:tc>
      </w:tr>
    </w:tbl>
    <w:p w14:paraId="467E76ED" w14:textId="77777777" w:rsidR="00DB503C" w:rsidRDefault="00DB503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C00A6F7" w14:textId="165B2C8B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773FD9" w:rsidRPr="00D43758" w14:paraId="50CC547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2DEBDF" w14:textId="54232EB8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bookmarkStart w:id="0" w:name="_Hlk109828080"/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BE90F8" w14:textId="5C264927" w:rsidR="00773FD9" w:rsidRPr="0069072E" w:rsidRDefault="008506F5" w:rsidP="001F36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Seminário </w:t>
            </w:r>
            <w:r w:rsidR="001F3603">
              <w:rPr>
                <w:rFonts w:asciiTheme="minorHAnsi" w:hAnsiTheme="minorHAnsi" w:cs="Tahoma"/>
                <w:sz w:val="20"/>
              </w:rPr>
              <w:t xml:space="preserve">de </w:t>
            </w:r>
            <w:r w:rsidR="00DF49ED">
              <w:rPr>
                <w:rFonts w:asciiTheme="minorHAnsi" w:hAnsiTheme="minorHAnsi" w:cs="Tahoma"/>
                <w:sz w:val="20"/>
              </w:rPr>
              <w:t>ATHIS</w:t>
            </w:r>
          </w:p>
        </w:tc>
      </w:tr>
      <w:tr w:rsidR="00773FD9" w:rsidRPr="00D43758" w14:paraId="57D3DBC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69E17B" w14:textId="0534FA14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FC158E" w14:textId="18394847" w:rsidR="00773FD9" w:rsidRPr="00795ADC" w:rsidRDefault="00BF43FD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773FD9" w:rsidRPr="00D43758" w14:paraId="1FED0D89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147E28" w14:textId="6B31D19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388FB0" w14:textId="3FAEAF3A" w:rsidR="00773FD9" w:rsidRPr="00795ADC" w:rsidRDefault="00040F21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773FD9" w:rsidRPr="00D43758" w14:paraId="207F914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80EEF0" w14:textId="2FC18C7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5B1D4A" w14:textId="0AC88660" w:rsidR="00102468" w:rsidRPr="00795ADC" w:rsidRDefault="003B48CE" w:rsidP="001E11E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Conselheira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Neila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informa que já possui data previ</w:t>
            </w:r>
            <w:r w:rsidR="00FB190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st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</w:t>
            </w:r>
            <w:r w:rsidR="00FB190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(</w:t>
            </w:r>
            <w:r w:rsidR="001E11E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17 e 18 de novembro de 2022</w:t>
            </w:r>
            <w:r w:rsidR="00FB190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) e também o local</w:t>
            </w:r>
            <w:r w:rsidR="001E11E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sugerindo Gilson Paranhos para </w:t>
            </w:r>
            <w:r w:rsidR="00FB190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ser o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convidado para</w:t>
            </w:r>
            <w:r w:rsidR="001E11E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a palestra principal</w:t>
            </w:r>
            <w:r w:rsidR="00914667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190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abertura</w:t>
            </w:r>
            <w:r w:rsidR="001E11E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no dia 17</w:t>
            </w:r>
            <w:r w:rsidR="00914667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, outro nome citado foi o do empreendedor social Matheus Cardoso, fundador da </w:t>
            </w:r>
            <w:proofErr w:type="spellStart"/>
            <w:r w:rsidR="00914667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Moradigna</w:t>
            </w:r>
            <w:proofErr w:type="spellEnd"/>
            <w:r w:rsidR="001E11E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O conselheiro Eduardo Lino </w:t>
            </w:r>
            <w:r w:rsidR="001E11E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propõe a participação d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 Andréia do CAU/RS</w:t>
            </w:r>
            <w:r w:rsidR="00D940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 A pri</w:t>
            </w:r>
            <w:r w:rsidR="00BE1C4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meira opção</w:t>
            </w:r>
            <w:r w:rsidR="001E11E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de local é o SEBRAE, </w:t>
            </w:r>
            <w:r w:rsidR="00914667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e a </w:t>
            </w:r>
            <w:r w:rsidR="0099165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segunda </w:t>
            </w:r>
            <w:r w:rsidR="00D940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 auditóri</w:t>
            </w:r>
            <w:r w:rsidR="001E11E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o da </w:t>
            </w:r>
            <w:proofErr w:type="spellStart"/>
            <w:r w:rsidR="001E11E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Uniderp</w:t>
            </w:r>
            <w:proofErr w:type="spellEnd"/>
            <w:r w:rsidR="001E11E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, tendo o evento como </w:t>
            </w:r>
            <w:r w:rsidR="00D940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público alvo </w:t>
            </w:r>
            <w:r w:rsidR="001E11E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os </w:t>
            </w:r>
            <w:r w:rsidR="00D940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arquitetos</w:t>
            </w:r>
            <w:r w:rsidR="00FB190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e urbanistas </w:t>
            </w:r>
            <w:r w:rsidR="00D940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 estudantes</w:t>
            </w:r>
            <w:r w:rsidR="00FB190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, devendo ser providenciada </w:t>
            </w:r>
            <w:r w:rsidR="00D940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inscrição</w:t>
            </w:r>
            <w:r w:rsidR="00914667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antecipada </w:t>
            </w:r>
            <w:r w:rsidR="00D940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 certifica</w:t>
            </w:r>
            <w:r w:rsidR="00FB190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dos</w:t>
            </w:r>
            <w:r w:rsidR="00914667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773FD9" w:rsidRPr="00D43758" w14:paraId="1990694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1EEDC7" w14:textId="62825B09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9497CE" w14:textId="102921CE" w:rsidR="00773FD9" w:rsidRPr="00BF43FD" w:rsidRDefault="00D940DC" w:rsidP="000D1CB7">
            <w:pPr>
              <w:spacing w:after="60"/>
              <w:jc w:val="both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Ofício ao SEBRAE solicitando o uso do auditório</w:t>
            </w:r>
            <w:r w:rsidR="005E279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</w:t>
            </w:r>
            <w:r w:rsidR="00FB190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contato telefônico com convidados</w:t>
            </w:r>
            <w:r w:rsidR="0091466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bookmarkEnd w:id="0"/>
    </w:tbl>
    <w:p w14:paraId="49D0E897" w14:textId="15028A38" w:rsidR="00773FD9" w:rsidRDefault="00773FD9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D7D4A88" w14:textId="77777777" w:rsidR="005E2793" w:rsidRDefault="005E2793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D80E21" w:rsidRPr="00D80E21" w14:paraId="3641AF41" w14:textId="77777777" w:rsidTr="00B64118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85B0D83" w14:textId="4E7E50EE" w:rsidR="00D80E21" w:rsidRPr="00D80E21" w:rsidRDefault="00D80E21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22486F" w14:textId="1308B77E" w:rsidR="00D80E21" w:rsidRPr="00D80E21" w:rsidRDefault="004A3A97" w:rsidP="00D80E21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Edital de ATHIS </w:t>
            </w:r>
          </w:p>
        </w:tc>
      </w:tr>
      <w:tr w:rsidR="00D80E21" w:rsidRPr="00D80E21" w14:paraId="5C729E6E" w14:textId="77777777" w:rsidTr="00B64118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ED1DCB" w14:textId="77777777" w:rsidR="00D80E21" w:rsidRPr="00D80E21" w:rsidRDefault="00D80E21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9CABAA" w14:textId="77777777" w:rsidR="00D80E21" w:rsidRPr="00D80E21" w:rsidRDefault="00D80E21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t>CPUA/MS</w:t>
            </w:r>
          </w:p>
        </w:tc>
      </w:tr>
      <w:tr w:rsidR="00D80E21" w:rsidRPr="00D80E21" w14:paraId="376F4735" w14:textId="77777777" w:rsidTr="00D80E21">
        <w:trPr>
          <w:trHeight w:val="50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34BD99" w14:textId="77777777" w:rsidR="00D80E21" w:rsidRPr="00D80E21" w:rsidRDefault="00D80E21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65A760A" w14:textId="77777777" w:rsidR="00D80E21" w:rsidRPr="00D80E21" w:rsidRDefault="00D80E21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t>NEILA JANES VIANA VIEIRA</w:t>
            </w:r>
          </w:p>
        </w:tc>
      </w:tr>
      <w:tr w:rsidR="00D80E21" w:rsidRPr="00D80E21" w14:paraId="6804A38B" w14:textId="77777777" w:rsidTr="00B64118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0B9378" w14:textId="77777777" w:rsidR="00D80E21" w:rsidRPr="00D80E21" w:rsidRDefault="00D80E21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254CEB" w14:textId="78144118" w:rsidR="00D80E21" w:rsidRPr="00E33D15" w:rsidRDefault="00E33D15" w:rsidP="001E11EC">
            <w:pPr>
              <w:tabs>
                <w:tab w:val="left" w:pos="7155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3D15">
              <w:rPr>
                <w:rFonts w:asciiTheme="minorHAnsi" w:hAnsiTheme="minorHAnsi" w:cs="Arial"/>
                <w:sz w:val="20"/>
                <w:szCs w:val="20"/>
              </w:rPr>
              <w:t>Após discussões a Comissão realizou a conclusão e aprovação do</w:t>
            </w:r>
            <w:r w:rsidR="001E11EC">
              <w:rPr>
                <w:rFonts w:asciiTheme="minorHAnsi" w:hAnsiTheme="minorHAnsi" w:cs="Arial"/>
                <w:sz w:val="20"/>
                <w:szCs w:val="20"/>
              </w:rPr>
              <w:t xml:space="preserve"> escopo do </w:t>
            </w:r>
            <w:r w:rsidR="001E11EC" w:rsidRPr="00E33D15">
              <w:rPr>
                <w:rFonts w:asciiTheme="minorHAnsi" w:hAnsiTheme="minorHAnsi" w:cs="Arial"/>
                <w:sz w:val="20"/>
                <w:szCs w:val="20"/>
              </w:rPr>
              <w:t>Edital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 ATHIS</w:t>
            </w:r>
            <w:r w:rsidR="00052F60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D940DC" w:rsidRPr="00E33D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14667">
              <w:rPr>
                <w:rFonts w:asciiTheme="minorHAnsi" w:hAnsiTheme="minorHAnsi" w:cstheme="minorHAnsi"/>
                <w:bCs/>
                <w:sz w:val="20"/>
                <w:szCs w:val="20"/>
              </w:rPr>
              <w:t>este regulamento tem como principal função normatizar parcerias entre o Conselho e órgãos públicos interessados em colocar em prática o que prevê a Lei Federal nº 11.888, de 24 de dezembro de 2008</w:t>
            </w:r>
            <w:r w:rsidR="00052F60">
              <w:rPr>
                <w:rFonts w:asciiTheme="minorHAnsi" w:hAnsiTheme="minorHAnsi" w:cstheme="minorHAnsi"/>
                <w:bCs/>
                <w:sz w:val="20"/>
                <w:szCs w:val="20"/>
              </w:rPr>
              <w:t>, assegurando assim assistência técnica pública e gratuita para o projeto e a construção de habitação de interesse social</w:t>
            </w:r>
            <w:r w:rsidR="001E11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</w:tr>
      <w:tr w:rsidR="00D80E21" w:rsidRPr="00D80E21" w14:paraId="27A46380" w14:textId="77777777" w:rsidTr="00B64118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02F2FA" w14:textId="77777777" w:rsidR="00D80E21" w:rsidRPr="00D80E21" w:rsidRDefault="00D80E21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300E61" w14:textId="17EBE364" w:rsidR="00D80E21" w:rsidRPr="005A5F22" w:rsidRDefault="005A5F22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5F22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004/2021-2023 – 008ª CPUA/MS</w:t>
            </w:r>
          </w:p>
        </w:tc>
      </w:tr>
    </w:tbl>
    <w:p w14:paraId="652E0F4C" w14:textId="1E131D60" w:rsidR="0049578B" w:rsidRDefault="0049578B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907B79" w:rsidRPr="0069072E" w14:paraId="04CB5FBF" w14:textId="77777777" w:rsidTr="00353AD9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853CD3D" w14:textId="77777777" w:rsidR="00907B79" w:rsidRPr="00D8347E" w:rsidRDefault="00907B79" w:rsidP="00353A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F59113" w14:textId="762D4C86" w:rsidR="00907B79" w:rsidRPr="0069072E" w:rsidRDefault="00907B79" w:rsidP="00353AD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Ações no interior  </w:t>
            </w:r>
          </w:p>
        </w:tc>
      </w:tr>
      <w:tr w:rsidR="00907B79" w:rsidRPr="00795ADC" w14:paraId="228C8A50" w14:textId="77777777" w:rsidTr="00353AD9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24CDB3" w14:textId="77777777" w:rsidR="00907B79" w:rsidRPr="00D8347E" w:rsidRDefault="00907B79" w:rsidP="00353A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F3FF0D" w14:textId="77777777" w:rsidR="00907B79" w:rsidRPr="00795ADC" w:rsidRDefault="00907B79" w:rsidP="00353AD9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907B79" w:rsidRPr="00795ADC" w14:paraId="072FC1CE" w14:textId="77777777" w:rsidTr="00353AD9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4A2EAD2" w14:textId="77777777" w:rsidR="00907B79" w:rsidRPr="00D8347E" w:rsidRDefault="00907B79" w:rsidP="00353A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9171FE6" w14:textId="77777777" w:rsidR="00907B79" w:rsidRPr="00795ADC" w:rsidRDefault="00907B79" w:rsidP="00353AD9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907B79" w:rsidRPr="00795ADC" w14:paraId="6E354E56" w14:textId="77777777" w:rsidTr="00353AD9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2AAA11" w14:textId="77777777" w:rsidR="00907B79" w:rsidRPr="00D8347E" w:rsidRDefault="00907B79" w:rsidP="00353A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CB2AC9" w14:textId="0EC5BFC6" w:rsidR="00907B79" w:rsidRPr="00BE1C4C" w:rsidRDefault="00907B79" w:rsidP="00907B79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E1C4C">
              <w:rPr>
                <w:rFonts w:asciiTheme="minorHAnsi" w:hAnsiTheme="minorHAnsi" w:cs="Calibri"/>
                <w:spacing w:val="4"/>
                <w:sz w:val="20"/>
                <w:szCs w:val="20"/>
              </w:rPr>
              <w:t xml:space="preserve">A conselheira </w:t>
            </w:r>
            <w:proofErr w:type="spellStart"/>
            <w:r w:rsidRPr="00BE1C4C">
              <w:rPr>
                <w:rFonts w:asciiTheme="minorHAnsi" w:hAnsiTheme="minorHAnsi" w:cs="Calibri"/>
                <w:spacing w:val="4"/>
                <w:sz w:val="20"/>
                <w:szCs w:val="20"/>
              </w:rPr>
              <w:t>Neila</w:t>
            </w:r>
            <w:proofErr w:type="spellEnd"/>
            <w:r w:rsidRPr="00BE1C4C">
              <w:rPr>
                <w:rFonts w:asciiTheme="minorHAnsi" w:hAnsiTheme="minorHAnsi" w:cs="Calibri"/>
                <w:spacing w:val="4"/>
                <w:sz w:val="20"/>
                <w:szCs w:val="20"/>
              </w:rPr>
              <w:t xml:space="preserve"> propõe </w:t>
            </w:r>
            <w:r w:rsidR="005E2793">
              <w:rPr>
                <w:rFonts w:asciiTheme="minorHAnsi" w:hAnsiTheme="minorHAnsi" w:cs="Calibri"/>
                <w:spacing w:val="4"/>
                <w:sz w:val="20"/>
                <w:szCs w:val="20"/>
              </w:rPr>
              <w:t>a</w:t>
            </w:r>
            <w:r w:rsidRPr="00BE1C4C">
              <w:rPr>
                <w:rFonts w:asciiTheme="minorHAnsi" w:hAnsiTheme="minorHAnsi" w:cs="Calibri"/>
                <w:spacing w:val="4"/>
                <w:sz w:val="20"/>
                <w:szCs w:val="20"/>
              </w:rPr>
              <w:t xml:space="preserve">os conselheiros Fabio e </w:t>
            </w:r>
            <w:proofErr w:type="spellStart"/>
            <w:r w:rsidRPr="00BE1C4C">
              <w:rPr>
                <w:rFonts w:asciiTheme="minorHAnsi" w:hAnsiTheme="minorHAnsi" w:cs="Calibri"/>
                <w:spacing w:val="4"/>
                <w:sz w:val="20"/>
                <w:szCs w:val="20"/>
              </w:rPr>
              <w:t>Lauzie</w:t>
            </w:r>
            <w:proofErr w:type="spellEnd"/>
            <w:r w:rsidRPr="00BE1C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2793">
              <w:rPr>
                <w:rFonts w:asciiTheme="minorHAnsi" w:hAnsiTheme="minorHAnsi" w:cstheme="minorHAnsi"/>
                <w:sz w:val="20"/>
                <w:szCs w:val="20"/>
              </w:rPr>
              <w:t xml:space="preserve">que </w:t>
            </w:r>
            <w:r w:rsidR="00052F6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BE1C4C">
              <w:rPr>
                <w:rFonts w:asciiTheme="minorHAnsi" w:hAnsiTheme="minorHAnsi" w:cstheme="minorHAnsi"/>
                <w:sz w:val="20"/>
                <w:szCs w:val="20"/>
              </w:rPr>
              <w:t>onversem com profissionais de arquitetura e urbanismo nas prefeituras sobre</w:t>
            </w:r>
            <w:r w:rsidR="001E11EC">
              <w:rPr>
                <w:rFonts w:asciiTheme="minorHAnsi" w:hAnsiTheme="minorHAnsi" w:cstheme="minorHAnsi"/>
                <w:sz w:val="20"/>
                <w:szCs w:val="20"/>
              </w:rPr>
              <w:t xml:space="preserve"> quais as maiores dificuldades </w:t>
            </w:r>
            <w:r w:rsidR="005E2793">
              <w:rPr>
                <w:rFonts w:asciiTheme="minorHAnsi" w:hAnsiTheme="minorHAnsi" w:cstheme="minorHAnsi"/>
                <w:sz w:val="20"/>
                <w:szCs w:val="20"/>
              </w:rPr>
              <w:t xml:space="preserve">de ATHIS para esses municípios </w:t>
            </w:r>
            <w:r w:rsidR="001E11EC">
              <w:rPr>
                <w:rFonts w:asciiTheme="minorHAnsi" w:hAnsiTheme="minorHAnsi" w:cstheme="minorHAnsi"/>
                <w:sz w:val="20"/>
                <w:szCs w:val="20"/>
              </w:rPr>
              <w:t>e de que maneira o CAU pode ajudar</w:t>
            </w:r>
            <w:r w:rsidR="005E2793">
              <w:rPr>
                <w:rFonts w:asciiTheme="minorHAnsi" w:hAnsiTheme="minorHAnsi" w:cstheme="minorHAnsi"/>
                <w:sz w:val="20"/>
                <w:szCs w:val="20"/>
              </w:rPr>
              <w:t xml:space="preserve"> nestas demandas</w:t>
            </w:r>
            <w:r w:rsidR="001E11E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07B79" w:rsidRPr="00BF43FD" w14:paraId="400E765C" w14:textId="77777777" w:rsidTr="00353AD9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0B39F9" w14:textId="77777777" w:rsidR="00907B79" w:rsidRPr="00D8347E" w:rsidRDefault="00907B79" w:rsidP="00353A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BBBB54" w14:textId="5C0F5515" w:rsidR="00907B79" w:rsidRPr="00BF43FD" w:rsidRDefault="00907B79" w:rsidP="00353AD9">
            <w:pPr>
              <w:spacing w:after="60"/>
              <w:jc w:val="both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Sem encaminhamento </w:t>
            </w:r>
          </w:p>
        </w:tc>
      </w:tr>
    </w:tbl>
    <w:p w14:paraId="498B193B" w14:textId="77777777" w:rsidR="00907B79" w:rsidRDefault="00907B79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9D276C9" w14:textId="77777777" w:rsidR="001F1153" w:rsidRDefault="001F1153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35"/>
        <w:gridCol w:w="7421"/>
      </w:tblGrid>
      <w:tr w:rsidR="001F1153" w:rsidRPr="00D43758" w14:paraId="6D0AB9B2" w14:textId="77777777" w:rsidTr="005A5F22">
        <w:trPr>
          <w:trHeight w:val="336"/>
          <w:jc w:val="center"/>
        </w:trPr>
        <w:tc>
          <w:tcPr>
            <w:tcW w:w="19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A23DDC0" w14:textId="67F5B2F2" w:rsidR="001F1153" w:rsidRPr="00D8347E" w:rsidRDefault="001F1153" w:rsidP="00353A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</w:p>
        </w:tc>
        <w:tc>
          <w:tcPr>
            <w:tcW w:w="742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FEFBB2" w14:textId="34C91756" w:rsidR="001F1153" w:rsidRPr="0069072E" w:rsidRDefault="001F1153" w:rsidP="00353AD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</w:rPr>
              <w:t>Ofício n. 996/ASEX/PLANURB</w:t>
            </w:r>
          </w:p>
        </w:tc>
      </w:tr>
      <w:tr w:rsidR="001F1153" w:rsidRPr="00D43758" w14:paraId="3339DA38" w14:textId="77777777" w:rsidTr="005A5F22">
        <w:trPr>
          <w:trHeight w:val="336"/>
          <w:jc w:val="center"/>
        </w:trPr>
        <w:tc>
          <w:tcPr>
            <w:tcW w:w="19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F82E04B" w14:textId="77777777" w:rsidR="001F1153" w:rsidRPr="00D8347E" w:rsidRDefault="001F1153" w:rsidP="00353A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42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E3762F" w14:textId="77777777" w:rsidR="001F1153" w:rsidRPr="00795ADC" w:rsidRDefault="001F1153" w:rsidP="00353AD9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1F1153" w:rsidRPr="00D43758" w14:paraId="73B51D02" w14:textId="77777777" w:rsidTr="005A5F22">
        <w:trPr>
          <w:trHeight w:val="336"/>
          <w:jc w:val="center"/>
        </w:trPr>
        <w:tc>
          <w:tcPr>
            <w:tcW w:w="19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D75549C" w14:textId="77777777" w:rsidR="001F1153" w:rsidRPr="00D8347E" w:rsidRDefault="001F1153" w:rsidP="00353A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42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93BBC57" w14:textId="77777777" w:rsidR="001F1153" w:rsidRPr="00795ADC" w:rsidRDefault="001F1153" w:rsidP="00353AD9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1F1153" w:rsidRPr="00D43758" w14:paraId="6D6926F2" w14:textId="77777777" w:rsidTr="005A5F22">
        <w:trPr>
          <w:trHeight w:val="336"/>
          <w:jc w:val="center"/>
        </w:trPr>
        <w:tc>
          <w:tcPr>
            <w:tcW w:w="19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26D9E7" w14:textId="77777777" w:rsidR="001F1153" w:rsidRPr="00D8347E" w:rsidRDefault="001F1153" w:rsidP="00353A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42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823648" w14:textId="7CDB07C7" w:rsidR="001F1153" w:rsidRPr="005A5F22" w:rsidRDefault="005A5F22" w:rsidP="005A5F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Convite de Audiência Pública, </w:t>
            </w:r>
            <w:r w:rsidRPr="005A5F22">
              <w:rPr>
                <w:rFonts w:asciiTheme="minorHAnsi" w:hAnsiTheme="minorHAnsi"/>
                <w:sz w:val="20"/>
                <w:szCs w:val="20"/>
              </w:rPr>
              <w:t>dia 27/09/2022, às 18h,</w:t>
            </w:r>
            <w:r w:rsidR="00052F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  <w:r w:rsidRPr="005A5F22">
              <w:rPr>
                <w:rFonts w:asciiTheme="minorHAnsi" w:hAnsiTheme="minorHAnsi"/>
                <w:sz w:val="20"/>
                <w:szCs w:val="20"/>
              </w:rPr>
              <w:t xml:space="preserve"> auditório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Engenheiro Nilo Javari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Baren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5A5F22">
              <w:rPr>
                <w:rFonts w:asciiTheme="minorHAnsi" w:hAnsiTheme="minorHAnsi"/>
                <w:sz w:val="20"/>
                <w:szCs w:val="20"/>
              </w:rPr>
              <w:t>PLANURB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). O </w:t>
            </w:r>
            <w:r w:rsidRPr="005A5F22">
              <w:rPr>
                <w:rFonts w:asciiTheme="minorHAnsi" w:hAnsiTheme="minorHAnsi"/>
                <w:sz w:val="20"/>
                <w:szCs w:val="20"/>
              </w:rPr>
              <w:t>Conselheiro Eduardo Lino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comunica que participará do evento.</w:t>
            </w:r>
          </w:p>
        </w:tc>
      </w:tr>
      <w:tr w:rsidR="001F1153" w:rsidRPr="00D43758" w14:paraId="675D8453" w14:textId="77777777" w:rsidTr="005A5F22">
        <w:trPr>
          <w:trHeight w:val="336"/>
          <w:jc w:val="center"/>
        </w:trPr>
        <w:tc>
          <w:tcPr>
            <w:tcW w:w="19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607F3FE" w14:textId="77777777" w:rsidR="001F1153" w:rsidRPr="00D8347E" w:rsidRDefault="001F1153" w:rsidP="00353A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42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A284EA3" w14:textId="2E687546" w:rsidR="001F1153" w:rsidRPr="00BF43FD" w:rsidRDefault="005A5F22" w:rsidP="00353AD9">
            <w:pPr>
              <w:spacing w:after="60"/>
              <w:jc w:val="both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Sem encaminhamento</w:t>
            </w:r>
          </w:p>
        </w:tc>
      </w:tr>
    </w:tbl>
    <w:p w14:paraId="5E5A9E3A" w14:textId="2E3C493D" w:rsidR="00D80E21" w:rsidRDefault="00D80E21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A2A3F75" w14:textId="0A5ADD05" w:rsidR="00C0307D" w:rsidRDefault="000617C4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>Grande,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052F60">
        <w:rPr>
          <w:rFonts w:asciiTheme="minorHAnsi" w:hAnsiTheme="minorHAnsi" w:cstheme="minorHAnsi"/>
          <w:sz w:val="20"/>
          <w:szCs w:val="20"/>
        </w:rPr>
        <w:t xml:space="preserve">06 de outubro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300F25">
        <w:rPr>
          <w:rFonts w:asciiTheme="minorHAnsi" w:hAnsiTheme="minorHAnsi" w:cstheme="minorHAnsi"/>
          <w:sz w:val="20"/>
          <w:szCs w:val="20"/>
        </w:rPr>
        <w:t>2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2A7B0887" w14:textId="77777777" w:rsidR="00102468" w:rsidRDefault="00102468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4C8DE99A" w14:textId="77777777" w:rsidR="002B3751" w:rsidRDefault="002B3751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4685463" w14:textId="3BF8737B" w:rsidR="00CF3234" w:rsidRPr="00C95385" w:rsidRDefault="008046BA" w:rsidP="008046BA">
      <w:pPr>
        <w:ind w:right="421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67AB58" wp14:editId="0A5F20C1">
                <wp:simplePos x="0" y="0"/>
                <wp:positionH relativeFrom="column">
                  <wp:posOffset>3771900</wp:posOffset>
                </wp:positionH>
                <wp:positionV relativeFrom="paragraph">
                  <wp:posOffset>140969</wp:posOffset>
                </wp:positionV>
                <wp:extent cx="1943100" cy="9525"/>
                <wp:effectExtent l="0" t="0" r="19050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55AF4" id="Conector reto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11.1pt" to="45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B720F1" w:rsidRPr="00C95385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10E63CA" w14:textId="457316DE" w:rsidR="00B720F1" w:rsidRPr="00C95385" w:rsidRDefault="008046BA" w:rsidP="008046BA">
      <w:pPr>
        <w:ind w:right="4211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9C538" wp14:editId="7233C292">
                <wp:simplePos x="0" y="0"/>
                <wp:positionH relativeFrom="column">
                  <wp:posOffset>3743325</wp:posOffset>
                </wp:positionH>
                <wp:positionV relativeFrom="paragraph">
                  <wp:posOffset>5080</wp:posOffset>
                </wp:positionV>
                <wp:extent cx="2209800" cy="91440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5EF29" w14:textId="77777777" w:rsidR="008046BA" w:rsidRPr="00D572DE" w:rsidRDefault="008046BA" w:rsidP="00804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RIBEIRO¹</w:t>
                            </w:r>
                          </w:p>
                          <w:p w14:paraId="6EC49F9B" w14:textId="77777777" w:rsidR="008046BA" w:rsidRPr="008046BA" w:rsidRDefault="008046BA" w:rsidP="008046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04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COORDENADORA DE PLANEJAMENTO, COMPRAS E SERVIÇOS DO CONSELHO DE ARQUITETURA E URBANISMO DE MATO GROSSO DO SUL, BRASIL.</w:t>
                            </w:r>
                          </w:p>
                          <w:p w14:paraId="082BE17E" w14:textId="77777777" w:rsidR="008046BA" w:rsidRDefault="008046BA" w:rsidP="00804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9C538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294.75pt;margin-top:.4pt;width:174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" fillcolor="white [3201]" stroked="f" strokeweight=".5pt">
                <v:textbox>
                  <w:txbxContent>
                    <w:p w14:paraId="0F55EF29" w14:textId="77777777" w:rsidR="008046BA" w:rsidRPr="00D572DE" w:rsidRDefault="008046BA" w:rsidP="008046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RIBEIRO¹</w:t>
                      </w:r>
                    </w:p>
                    <w:p w14:paraId="6EC49F9B" w14:textId="77777777" w:rsidR="008046BA" w:rsidRPr="008046BA" w:rsidRDefault="008046BA" w:rsidP="008046BA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04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COORDENADORA DE PLANEJAMENTO, COMPRAS E SERVIÇOS DO CONSELHO DE ARQUITETURA E URBANISMO DE MATO GROSSO DO SUL, BRASIL.</w:t>
                      </w:r>
                    </w:p>
                    <w:p w14:paraId="082BE17E" w14:textId="77777777" w:rsidR="008046BA" w:rsidRDefault="008046BA" w:rsidP="008046BA"/>
                  </w:txbxContent>
                </v:textbox>
              </v:shape>
            </w:pict>
          </mc:Fallback>
        </mc:AlternateContent>
      </w:r>
      <w:r w:rsidR="00B720F1"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="00B720F1"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8F336D2" w14:textId="05B58677" w:rsidR="008046BA" w:rsidRDefault="00D80E21" w:rsidP="008046BA">
      <w:pPr>
        <w:tabs>
          <w:tab w:val="left" w:pos="5670"/>
        </w:tabs>
        <w:ind w:right="435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GERENTE ADMINISTRATIVA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  <w:r w:rsidR="008046BA">
        <w:rPr>
          <w:rFonts w:asciiTheme="minorHAnsi" w:hAnsiTheme="minorHAnsi" w:cstheme="minorHAnsi"/>
          <w:sz w:val="20"/>
          <w:szCs w:val="20"/>
        </w:rPr>
        <w:t>DO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16E8BE" w14:textId="73E4BB52" w:rsidR="00B720F1" w:rsidRPr="00C95385" w:rsidRDefault="00B720F1" w:rsidP="008046BA">
      <w:pPr>
        <w:tabs>
          <w:tab w:val="left" w:pos="5670"/>
        </w:tabs>
        <w:ind w:right="3928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CONSELHO DE ARQUITETURA E URBANISMO</w:t>
      </w:r>
    </w:p>
    <w:p w14:paraId="29EB88E2" w14:textId="77777777" w:rsidR="00B720F1" w:rsidRPr="00C95385" w:rsidRDefault="00B720F1" w:rsidP="008046BA">
      <w:pPr>
        <w:tabs>
          <w:tab w:val="left" w:pos="5670"/>
        </w:tabs>
        <w:ind w:right="4070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5506B6D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400D37B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6374A50" w14:textId="77777777" w:rsidR="00052F60" w:rsidRDefault="00052F60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5ADDB360" w:rsidR="00CF3234" w:rsidRPr="00C95385" w:rsidRDefault="00BE454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00F25" w:rsidRPr="00C95385" w14:paraId="28AF7B07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D8" w14:textId="3ADDEFC0" w:rsidR="00300F25" w:rsidRPr="00551506" w:rsidRDefault="00551506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proofErr w:type="spellStart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</w:t>
            </w:r>
            <w:proofErr w:type="spellEnd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551506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A90" w14:textId="525D9DF7" w:rsidR="00300F25" w:rsidRDefault="009200A3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E3" w14:textId="2C46E9DA" w:rsidR="00300F25" w:rsidRPr="00C95385" w:rsidRDefault="009200A3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EAF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389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EF1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038627A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9FB" w14:textId="3F5134BF" w:rsidR="00300F25" w:rsidRPr="004B6F9B" w:rsidRDefault="009200A3" w:rsidP="00300F25">
            <w:pP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  <w:t>Lauzie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  <w:t xml:space="preserve"> Michelle M. X. Salazar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DE4" w14:textId="04F438F1" w:rsidR="00300F25" w:rsidRDefault="009200A3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</w:t>
            </w:r>
            <w:r w:rsidR="00052F6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979" w14:textId="37861CEC" w:rsidR="00300F25" w:rsidRPr="00C95385" w:rsidRDefault="009200A3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20A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42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C96" w14:textId="235CCA55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72E6A384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579" w14:textId="1BC47BB2" w:rsidR="00BE4542" w:rsidRPr="006462B3" w:rsidRDefault="00BE4542" w:rsidP="00300F2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Paola Giovanna </w:t>
            </w:r>
            <w:proofErr w:type="spellStart"/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Silvestrini</w:t>
            </w:r>
            <w:proofErr w:type="spellEnd"/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54E" w14:textId="315B4093" w:rsidR="00BE4542" w:rsidRDefault="00BE4542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</w:t>
            </w:r>
            <w:r w:rsidR="00052F6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CB8" w14:textId="126C7AE7" w:rsidR="00BE4542" w:rsidRPr="00C95385" w:rsidRDefault="00470874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C7FA" w14:textId="77777777" w:rsidR="00BE4542" w:rsidRPr="00C95385" w:rsidRDefault="00BE4542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750" w14:textId="77777777" w:rsidR="00BE4542" w:rsidRPr="00C95385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B5A" w14:textId="11695EF4" w:rsidR="00BE4542" w:rsidRPr="00C95385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200A3" w:rsidRPr="00C95385" w14:paraId="6AD52E3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D2E" w14:textId="05CD2B9D" w:rsidR="009200A3" w:rsidRPr="00BE4542" w:rsidRDefault="009200A3" w:rsidP="009200A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7C8" w14:textId="2D023DC2" w:rsidR="009200A3" w:rsidRDefault="009200A3" w:rsidP="009200A3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D3023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4BA" w14:textId="25609C93" w:rsidR="009200A3" w:rsidRPr="00C95385" w:rsidRDefault="0062404C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1F0" w14:textId="77777777" w:rsidR="009200A3" w:rsidRPr="00C95385" w:rsidRDefault="009200A3" w:rsidP="009200A3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362" w14:textId="77777777" w:rsidR="009200A3" w:rsidRPr="00C95385" w:rsidRDefault="009200A3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F5C" w14:textId="3A375004" w:rsidR="009200A3" w:rsidRPr="00C95385" w:rsidRDefault="009200A3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200A3" w:rsidRPr="00C95385" w14:paraId="3C00C6D9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4AA" w14:textId="6F6E4449" w:rsidR="009200A3" w:rsidRDefault="009200A3" w:rsidP="009200A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Fabio Luis da Silva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4B5" w14:textId="4A07FCD0" w:rsidR="009200A3" w:rsidRDefault="009200A3" w:rsidP="009200A3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D3023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FC7A" w14:textId="066388D3" w:rsidR="009200A3" w:rsidRPr="00C95385" w:rsidRDefault="0062404C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B0E" w14:textId="77777777" w:rsidR="009200A3" w:rsidRPr="00C95385" w:rsidRDefault="009200A3" w:rsidP="009200A3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D8B" w14:textId="77777777" w:rsidR="009200A3" w:rsidRPr="00C95385" w:rsidRDefault="009200A3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15F3" w14:textId="0EF077F9" w:rsidR="009200A3" w:rsidRPr="00C95385" w:rsidRDefault="009200A3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BE4542" w:rsidRPr="00C95385" w:rsidRDefault="00BE4542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BE4542" w:rsidRPr="00C95385" w:rsidRDefault="00BE4542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7F7262B5" w:rsidR="00BE4542" w:rsidRPr="00C95385" w:rsidRDefault="00052F60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9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BE454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CPUA</w:t>
            </w:r>
            <w:r w:rsidR="00BE4542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-CAU/MS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24A4F65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231FE06F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8D4CC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10/11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/2022</w:t>
            </w:r>
          </w:p>
          <w:p w14:paraId="319EB147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769070B" w14:textId="2B1B0D9F" w:rsidR="00904940" w:rsidRPr="00904940" w:rsidRDefault="00BE4542" w:rsidP="0090494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Súmula da </w:t>
            </w:r>
            <w:r w:rsidR="00052F6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Reunião da CPUA/MS </w:t>
            </w:r>
            <w:r w:rsidR="00052F6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15.09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904940" w:rsidRPr="0090494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2022</w:t>
            </w:r>
          </w:p>
          <w:p w14:paraId="19739DB4" w14:textId="77777777" w:rsidR="00BE4542" w:rsidRPr="00C95385" w:rsidRDefault="00BE4542" w:rsidP="00BE454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7208DCD7" w:rsidR="00BE4542" w:rsidRPr="00CA1531" w:rsidRDefault="00BE4542" w:rsidP="00BE454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</w:pPr>
            <w:r w:rsidRPr="00CA153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  <w:t>Resultado da votação: Sim</w:t>
            </w:r>
            <w:r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 (</w:t>
            </w:r>
            <w:r w:rsidR="0062404C"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4</w:t>
            </w:r>
            <w:r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) </w:t>
            </w:r>
            <w:r w:rsidRPr="00CA153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  <w:t>Não</w:t>
            </w:r>
            <w:r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 (</w:t>
            </w:r>
            <w:r w:rsidR="00052F60"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0</w:t>
            </w:r>
            <w:r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) </w:t>
            </w:r>
            <w:r w:rsidRPr="00CA153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  <w:t>Abstenções</w:t>
            </w:r>
            <w:r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 (</w:t>
            </w:r>
            <w:r w:rsidR="00052F60"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0</w:t>
            </w:r>
            <w:r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) </w:t>
            </w:r>
            <w:r w:rsidRPr="00CA153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  <w:t>Ausências</w:t>
            </w:r>
            <w:r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 (</w:t>
            </w:r>
            <w:r w:rsidR="00052F60"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0</w:t>
            </w:r>
            <w:r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) </w:t>
            </w:r>
            <w:r w:rsidRPr="00CA153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  <w:t xml:space="preserve">Total </w:t>
            </w:r>
            <w:r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(</w:t>
            </w:r>
            <w:r w:rsidR="00052F60"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4</w:t>
            </w:r>
            <w:r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BE4542" w:rsidRPr="00CA1531" w:rsidRDefault="00BE4542" w:rsidP="00BE454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</w:pPr>
          </w:p>
          <w:p w14:paraId="4CAFA190" w14:textId="67EEDFC0" w:rsidR="00BE4542" w:rsidRPr="00CA1531" w:rsidRDefault="00BE4542" w:rsidP="00BE4542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pt-BR"/>
              </w:rPr>
            </w:pPr>
            <w:r w:rsidRPr="00CA153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  <w:t>Ocorrências</w:t>
            </w:r>
            <w:r w:rsidR="00052F60" w:rsidRPr="00CA153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pt-BR"/>
              </w:rPr>
              <w:t>:</w:t>
            </w:r>
          </w:p>
          <w:p w14:paraId="09226E6F" w14:textId="77777777" w:rsidR="00BE4542" w:rsidRPr="00CA1531" w:rsidRDefault="00BE4542" w:rsidP="00BE454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</w:pPr>
          </w:p>
          <w:p w14:paraId="1B7B3BEB" w14:textId="1A3BFC06" w:rsidR="00BE4542" w:rsidRPr="00CA1531" w:rsidRDefault="00BE4542" w:rsidP="00BE4542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CA153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  <w:t xml:space="preserve">Assessoria Técnica: </w:t>
            </w:r>
            <w:r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Keila Fernandes </w:t>
            </w:r>
            <w:r w:rsidR="00D80E21"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–</w:t>
            </w:r>
            <w:r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D80E21"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Gerente Administrativa</w:t>
            </w:r>
            <w:r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 CAU/MS</w:t>
            </w:r>
            <w:r w:rsidR="00052F60"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 e Carolina Ribeiro – Coord. </w:t>
            </w:r>
            <w:proofErr w:type="spellStart"/>
            <w:r w:rsidR="00052F60"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Plan</w:t>
            </w:r>
            <w:proofErr w:type="spellEnd"/>
            <w:r w:rsidR="00052F60"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., comp. e serviços.</w:t>
            </w:r>
          </w:p>
          <w:p w14:paraId="2E3F6D5F" w14:textId="77777777" w:rsidR="00BE4542" w:rsidRPr="00CA1531" w:rsidRDefault="00BE4542" w:rsidP="00BE454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</w:pPr>
          </w:p>
          <w:p w14:paraId="64A4FE1D" w14:textId="148A787E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A153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  <w:t xml:space="preserve">Condução dos trabalhos </w:t>
            </w:r>
            <w:r w:rsidRPr="00CA153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(Coordenadora): </w:t>
            </w:r>
            <w:proofErr w:type="spellStart"/>
            <w:r w:rsidRPr="00CA1531"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  <w:t>Neila</w:t>
            </w:r>
            <w:proofErr w:type="spellEnd"/>
            <w:r w:rsidRPr="00CA1531"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CA1531"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  <w:t>Janes</w:t>
            </w:r>
            <w:proofErr w:type="spellEnd"/>
            <w:r w:rsidRPr="00CA1531"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  <w:t xml:space="preserve"> Viana Vieira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A434" w14:textId="77777777" w:rsidR="00905E0A" w:rsidRDefault="00905E0A" w:rsidP="00156D18">
      <w:r>
        <w:separator/>
      </w:r>
    </w:p>
  </w:endnote>
  <w:endnote w:type="continuationSeparator" w:id="0">
    <w:p w14:paraId="5FE2EF58" w14:textId="77777777" w:rsidR="00905E0A" w:rsidRDefault="00905E0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74F328E5" w:rsidR="003658FA" w:rsidRDefault="003658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A056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A056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7583" w14:textId="77777777" w:rsidR="00905E0A" w:rsidRDefault="00905E0A" w:rsidP="00156D18">
      <w:r>
        <w:separator/>
      </w:r>
    </w:p>
  </w:footnote>
  <w:footnote w:type="continuationSeparator" w:id="0">
    <w:p w14:paraId="11B63838" w14:textId="77777777" w:rsidR="00905E0A" w:rsidRDefault="00905E0A" w:rsidP="00156D18">
      <w:r>
        <w:continuationSeparator/>
      </w:r>
    </w:p>
  </w:footnote>
  <w:footnote w:id="1">
    <w:p w14:paraId="4BEF0C7F" w14:textId="32998FF9" w:rsidR="003658FA" w:rsidRDefault="003658FA" w:rsidP="00850FE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4A2854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 w:rsidR="004A2854"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FD370CD" wp14:editId="41A9CEA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C033DED" wp14:editId="2A68DB7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E24" w14:textId="77777777" w:rsidR="00375D52" w:rsidRDefault="00375D52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</w:p>
  <w:p w14:paraId="3043B2B0" w14:textId="05F03692" w:rsidR="00446CBB" w:rsidRPr="00F86E0E" w:rsidRDefault="003658FA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1A29A26" wp14:editId="13B944EC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3658FA" w:rsidRPr="001F19FD" w:rsidRDefault="003658F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162.15pt;margin-top:-51.1pt;width:325.25pt;height:29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3658FA" w:rsidRPr="001F19FD" w:rsidRDefault="003658F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SÚMULA – </w:t>
    </w:r>
    <w:r w:rsidR="008506F5">
      <w:rPr>
        <w:rFonts w:ascii="Arial" w:eastAsia="Times New Roman" w:hAnsi="Arial" w:cs="Arial"/>
        <w:bCs/>
        <w:smallCaps/>
        <w:kern w:val="32"/>
        <w:sz w:val="18"/>
        <w:szCs w:val="18"/>
      </w:rPr>
      <w:t>8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ª REUNIÃO</w:t>
    </w:r>
    <w:r w:rsidR="00F86E0E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E3704D">
      <w:rPr>
        <w:rFonts w:ascii="Arial" w:eastAsia="Times New Roman" w:hAnsi="Arial" w:cs="Arial"/>
        <w:bCs/>
        <w:smallCaps/>
        <w:kern w:val="32"/>
        <w:sz w:val="18"/>
        <w:szCs w:val="18"/>
      </w:rPr>
      <w:t>ORDINÁRIA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CPUA– CAU/MS</w:t>
    </w:r>
    <w:r w:rsidR="00446CBB"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ESPECIAL </w:t>
    </w:r>
    <w:r w:rsidR="00446CBB" w:rsidRPr="00446CBB">
      <w:rPr>
        <w:rFonts w:ascii="Arial" w:eastAsia="Times New Roman" w:hAnsi="Arial" w:cs="Arial"/>
        <w:bCs/>
        <w:iCs/>
        <w:sz w:val="20"/>
        <w:szCs w:val="20"/>
        <w:lang w:eastAsia="pt-BR"/>
      </w:rPr>
      <w:t>POLÍTICA URBANA E AMBIENTAL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94D"/>
    <w:multiLevelType w:val="hybridMultilevel"/>
    <w:tmpl w:val="DC3220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80979"/>
    <w:multiLevelType w:val="hybridMultilevel"/>
    <w:tmpl w:val="1C486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179DA"/>
    <w:multiLevelType w:val="hybridMultilevel"/>
    <w:tmpl w:val="F3105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87EA2"/>
    <w:multiLevelType w:val="hybridMultilevel"/>
    <w:tmpl w:val="AA0C0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1314F7"/>
    <w:multiLevelType w:val="hybridMultilevel"/>
    <w:tmpl w:val="08CA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7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41152"/>
    <w:multiLevelType w:val="hybridMultilevel"/>
    <w:tmpl w:val="D7FEA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D015A"/>
    <w:multiLevelType w:val="hybridMultilevel"/>
    <w:tmpl w:val="1466D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15F83"/>
    <w:multiLevelType w:val="multilevel"/>
    <w:tmpl w:val="EFF05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008572">
    <w:abstractNumId w:val="20"/>
  </w:num>
  <w:num w:numId="2" w16cid:durableId="1966352457">
    <w:abstractNumId w:val="32"/>
  </w:num>
  <w:num w:numId="3" w16cid:durableId="1973293044">
    <w:abstractNumId w:val="26"/>
  </w:num>
  <w:num w:numId="4" w16cid:durableId="2001347356">
    <w:abstractNumId w:val="19"/>
  </w:num>
  <w:num w:numId="5" w16cid:durableId="1661420709">
    <w:abstractNumId w:val="30"/>
  </w:num>
  <w:num w:numId="6" w16cid:durableId="1442414064">
    <w:abstractNumId w:val="2"/>
  </w:num>
  <w:num w:numId="7" w16cid:durableId="1912765570">
    <w:abstractNumId w:val="39"/>
  </w:num>
  <w:num w:numId="8" w16cid:durableId="546914539">
    <w:abstractNumId w:val="5"/>
  </w:num>
  <w:num w:numId="9" w16cid:durableId="334262685">
    <w:abstractNumId w:val="29"/>
  </w:num>
  <w:num w:numId="10" w16cid:durableId="120658259">
    <w:abstractNumId w:val="7"/>
  </w:num>
  <w:num w:numId="11" w16cid:durableId="1534882765">
    <w:abstractNumId w:val="9"/>
  </w:num>
  <w:num w:numId="12" w16cid:durableId="1912890930">
    <w:abstractNumId w:val="4"/>
  </w:num>
  <w:num w:numId="13" w16cid:durableId="371072775">
    <w:abstractNumId w:val="1"/>
  </w:num>
  <w:num w:numId="14" w16cid:durableId="1530677460">
    <w:abstractNumId w:val="6"/>
  </w:num>
  <w:num w:numId="15" w16cid:durableId="2064012745">
    <w:abstractNumId w:val="13"/>
  </w:num>
  <w:num w:numId="16" w16cid:durableId="1474248207">
    <w:abstractNumId w:val="10"/>
  </w:num>
  <w:num w:numId="17" w16cid:durableId="1780638652">
    <w:abstractNumId w:val="27"/>
  </w:num>
  <w:num w:numId="18" w16cid:durableId="452600766">
    <w:abstractNumId w:val="34"/>
  </w:num>
  <w:num w:numId="19" w16cid:durableId="1872844278">
    <w:abstractNumId w:val="15"/>
  </w:num>
  <w:num w:numId="20" w16cid:durableId="1631396735">
    <w:abstractNumId w:val="43"/>
  </w:num>
  <w:num w:numId="21" w16cid:durableId="1403286625">
    <w:abstractNumId w:val="17"/>
  </w:num>
  <w:num w:numId="22" w16cid:durableId="1852722945">
    <w:abstractNumId w:val="23"/>
  </w:num>
  <w:num w:numId="23" w16cid:durableId="1586452099">
    <w:abstractNumId w:val="25"/>
  </w:num>
  <w:num w:numId="24" w16cid:durableId="2075422165">
    <w:abstractNumId w:val="38"/>
  </w:num>
  <w:num w:numId="25" w16cid:durableId="772095038">
    <w:abstractNumId w:val="42"/>
  </w:num>
  <w:num w:numId="26" w16cid:durableId="552153844">
    <w:abstractNumId w:val="37"/>
  </w:num>
  <w:num w:numId="27" w16cid:durableId="1893232123">
    <w:abstractNumId w:val="22"/>
  </w:num>
  <w:num w:numId="28" w16cid:durableId="1393654186">
    <w:abstractNumId w:val="3"/>
  </w:num>
  <w:num w:numId="29" w16cid:durableId="2029722020">
    <w:abstractNumId w:val="36"/>
  </w:num>
  <w:num w:numId="30" w16cid:durableId="305627062">
    <w:abstractNumId w:val="31"/>
  </w:num>
  <w:num w:numId="31" w16cid:durableId="1222060491">
    <w:abstractNumId w:val="8"/>
  </w:num>
  <w:num w:numId="32" w16cid:durableId="676539573">
    <w:abstractNumId w:val="12"/>
  </w:num>
  <w:num w:numId="33" w16cid:durableId="282659414">
    <w:abstractNumId w:val="33"/>
  </w:num>
  <w:num w:numId="34" w16cid:durableId="395053417">
    <w:abstractNumId w:val="41"/>
  </w:num>
  <w:num w:numId="35" w16cid:durableId="1386642446">
    <w:abstractNumId w:val="28"/>
  </w:num>
  <w:num w:numId="36" w16cid:durableId="61410221">
    <w:abstractNumId w:val="11"/>
  </w:num>
  <w:num w:numId="37" w16cid:durableId="360782772">
    <w:abstractNumId w:val="24"/>
  </w:num>
  <w:num w:numId="38" w16cid:durableId="306014567">
    <w:abstractNumId w:val="40"/>
  </w:num>
  <w:num w:numId="39" w16cid:durableId="1739596003">
    <w:abstractNumId w:val="21"/>
  </w:num>
  <w:num w:numId="40" w16cid:durableId="247203042">
    <w:abstractNumId w:val="35"/>
  </w:num>
  <w:num w:numId="41" w16cid:durableId="1024138936">
    <w:abstractNumId w:val="16"/>
  </w:num>
  <w:num w:numId="42" w16cid:durableId="1445610139">
    <w:abstractNumId w:val="0"/>
  </w:num>
  <w:num w:numId="43" w16cid:durableId="1563784929">
    <w:abstractNumId w:val="18"/>
  </w:num>
  <w:num w:numId="44" w16cid:durableId="7000673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1" w:dllVersion="513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87"/>
    <w:rsid w:val="000318A3"/>
    <w:rsid w:val="00031C25"/>
    <w:rsid w:val="0003251D"/>
    <w:rsid w:val="000331A4"/>
    <w:rsid w:val="00034406"/>
    <w:rsid w:val="00035DB9"/>
    <w:rsid w:val="00037007"/>
    <w:rsid w:val="00037D58"/>
    <w:rsid w:val="00040F21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2F60"/>
    <w:rsid w:val="0005567B"/>
    <w:rsid w:val="00056956"/>
    <w:rsid w:val="00056EBB"/>
    <w:rsid w:val="000573DA"/>
    <w:rsid w:val="00057B22"/>
    <w:rsid w:val="00057B92"/>
    <w:rsid w:val="00060F5E"/>
    <w:rsid w:val="000617C4"/>
    <w:rsid w:val="000628D3"/>
    <w:rsid w:val="00062F9A"/>
    <w:rsid w:val="000636B4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0EE2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3FDF"/>
    <w:rsid w:val="000B4427"/>
    <w:rsid w:val="000B48B8"/>
    <w:rsid w:val="000B4C84"/>
    <w:rsid w:val="000B74B5"/>
    <w:rsid w:val="000B77D7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E783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822"/>
    <w:rsid w:val="0010194F"/>
    <w:rsid w:val="00101994"/>
    <w:rsid w:val="00102468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310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B43"/>
    <w:rsid w:val="00156D18"/>
    <w:rsid w:val="0016171B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97AB1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1EC"/>
    <w:rsid w:val="001E128A"/>
    <w:rsid w:val="001E2195"/>
    <w:rsid w:val="001E3C1F"/>
    <w:rsid w:val="001E44FD"/>
    <w:rsid w:val="001E5100"/>
    <w:rsid w:val="001E5CCD"/>
    <w:rsid w:val="001E6446"/>
    <w:rsid w:val="001E676E"/>
    <w:rsid w:val="001F0F51"/>
    <w:rsid w:val="001F0F98"/>
    <w:rsid w:val="001F1153"/>
    <w:rsid w:val="001F19FD"/>
    <w:rsid w:val="001F1A2B"/>
    <w:rsid w:val="001F1FB3"/>
    <w:rsid w:val="001F360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06DAF"/>
    <w:rsid w:val="00211395"/>
    <w:rsid w:val="00213218"/>
    <w:rsid w:val="0021343B"/>
    <w:rsid w:val="00214EDA"/>
    <w:rsid w:val="00215460"/>
    <w:rsid w:val="002159E7"/>
    <w:rsid w:val="00215A41"/>
    <w:rsid w:val="00216D5E"/>
    <w:rsid w:val="00217C72"/>
    <w:rsid w:val="002206D9"/>
    <w:rsid w:val="00220EF2"/>
    <w:rsid w:val="002218A5"/>
    <w:rsid w:val="00223AEA"/>
    <w:rsid w:val="00224082"/>
    <w:rsid w:val="00224EE8"/>
    <w:rsid w:val="00226AF7"/>
    <w:rsid w:val="00231EE1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57F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10E"/>
    <w:rsid w:val="00341839"/>
    <w:rsid w:val="0034215C"/>
    <w:rsid w:val="003439E7"/>
    <w:rsid w:val="00345C9A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75D52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63A1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48CE"/>
    <w:rsid w:val="003B596E"/>
    <w:rsid w:val="003B639A"/>
    <w:rsid w:val="003B69EA"/>
    <w:rsid w:val="003B77E2"/>
    <w:rsid w:val="003C0482"/>
    <w:rsid w:val="003C24AC"/>
    <w:rsid w:val="003C4ECC"/>
    <w:rsid w:val="003C5F6B"/>
    <w:rsid w:val="003C6CFD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4D9B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0874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578B"/>
    <w:rsid w:val="004963DD"/>
    <w:rsid w:val="00497B7B"/>
    <w:rsid w:val="00497DD5"/>
    <w:rsid w:val="00497E2C"/>
    <w:rsid w:val="004A0985"/>
    <w:rsid w:val="004A2854"/>
    <w:rsid w:val="004A31C2"/>
    <w:rsid w:val="004A3A97"/>
    <w:rsid w:val="004A47BA"/>
    <w:rsid w:val="004A4F2E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17F9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1D3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8EB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C0F"/>
    <w:rsid w:val="00547FE9"/>
    <w:rsid w:val="0055013F"/>
    <w:rsid w:val="00551506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4DE3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5F22"/>
    <w:rsid w:val="005A6379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2793"/>
    <w:rsid w:val="005E30F4"/>
    <w:rsid w:val="005E3428"/>
    <w:rsid w:val="005E40EE"/>
    <w:rsid w:val="005E48B6"/>
    <w:rsid w:val="005E5851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48CB"/>
    <w:rsid w:val="00606404"/>
    <w:rsid w:val="0060758B"/>
    <w:rsid w:val="0061057D"/>
    <w:rsid w:val="00611C81"/>
    <w:rsid w:val="00613C35"/>
    <w:rsid w:val="00614BD2"/>
    <w:rsid w:val="00614F21"/>
    <w:rsid w:val="006163CD"/>
    <w:rsid w:val="00617896"/>
    <w:rsid w:val="006226B9"/>
    <w:rsid w:val="0062404C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027"/>
    <w:rsid w:val="00644DE7"/>
    <w:rsid w:val="006462B3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41F"/>
    <w:rsid w:val="00684792"/>
    <w:rsid w:val="006849C8"/>
    <w:rsid w:val="006865D7"/>
    <w:rsid w:val="0068747C"/>
    <w:rsid w:val="0069041E"/>
    <w:rsid w:val="0069072E"/>
    <w:rsid w:val="00691BD6"/>
    <w:rsid w:val="00692DB1"/>
    <w:rsid w:val="00693E11"/>
    <w:rsid w:val="00694278"/>
    <w:rsid w:val="0069465E"/>
    <w:rsid w:val="00694B14"/>
    <w:rsid w:val="00695171"/>
    <w:rsid w:val="006A056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6879"/>
    <w:rsid w:val="006B78BB"/>
    <w:rsid w:val="006C09F2"/>
    <w:rsid w:val="006C1879"/>
    <w:rsid w:val="006C3236"/>
    <w:rsid w:val="006C5800"/>
    <w:rsid w:val="006C6F53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1F6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0654"/>
    <w:rsid w:val="007226A8"/>
    <w:rsid w:val="00723CD8"/>
    <w:rsid w:val="00723F5D"/>
    <w:rsid w:val="007255CE"/>
    <w:rsid w:val="007265E0"/>
    <w:rsid w:val="007267E5"/>
    <w:rsid w:val="00726BC3"/>
    <w:rsid w:val="007274EF"/>
    <w:rsid w:val="00731B04"/>
    <w:rsid w:val="00732371"/>
    <w:rsid w:val="00732762"/>
    <w:rsid w:val="00734C0B"/>
    <w:rsid w:val="00735CE2"/>
    <w:rsid w:val="00741ADE"/>
    <w:rsid w:val="00741FAF"/>
    <w:rsid w:val="007448A5"/>
    <w:rsid w:val="00744B36"/>
    <w:rsid w:val="00745061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148"/>
    <w:rsid w:val="0077224D"/>
    <w:rsid w:val="00773403"/>
    <w:rsid w:val="00773F51"/>
    <w:rsid w:val="00773FD9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ADC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42D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E7E5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BA"/>
    <w:rsid w:val="008046E1"/>
    <w:rsid w:val="00807653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2C85"/>
    <w:rsid w:val="00845829"/>
    <w:rsid w:val="008465F6"/>
    <w:rsid w:val="008506F5"/>
    <w:rsid w:val="00850FE1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5EBC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0D05"/>
    <w:rsid w:val="008C1672"/>
    <w:rsid w:val="008C22BE"/>
    <w:rsid w:val="008C3CBE"/>
    <w:rsid w:val="008C4B41"/>
    <w:rsid w:val="008C56C5"/>
    <w:rsid w:val="008C58E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4CCC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34FC"/>
    <w:rsid w:val="00903970"/>
    <w:rsid w:val="00904940"/>
    <w:rsid w:val="00904E74"/>
    <w:rsid w:val="00905876"/>
    <w:rsid w:val="00905E0A"/>
    <w:rsid w:val="0090736E"/>
    <w:rsid w:val="0090789D"/>
    <w:rsid w:val="00907B79"/>
    <w:rsid w:val="00910903"/>
    <w:rsid w:val="00910B52"/>
    <w:rsid w:val="00912730"/>
    <w:rsid w:val="00912DC0"/>
    <w:rsid w:val="0091348A"/>
    <w:rsid w:val="00914667"/>
    <w:rsid w:val="00914CE3"/>
    <w:rsid w:val="009151BF"/>
    <w:rsid w:val="00915D68"/>
    <w:rsid w:val="00917B88"/>
    <w:rsid w:val="009200A3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40A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6735B"/>
    <w:rsid w:val="00970A67"/>
    <w:rsid w:val="009718C9"/>
    <w:rsid w:val="00973107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165F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61B"/>
    <w:rsid w:val="009A37DC"/>
    <w:rsid w:val="009A4052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0620"/>
    <w:rsid w:val="009D160A"/>
    <w:rsid w:val="009D24AD"/>
    <w:rsid w:val="009D2531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DC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762"/>
    <w:rsid w:val="00A348C6"/>
    <w:rsid w:val="00A35021"/>
    <w:rsid w:val="00A35C88"/>
    <w:rsid w:val="00A40660"/>
    <w:rsid w:val="00A40E45"/>
    <w:rsid w:val="00A42A39"/>
    <w:rsid w:val="00A460A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1552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1E31"/>
    <w:rsid w:val="00A734F8"/>
    <w:rsid w:val="00A74777"/>
    <w:rsid w:val="00A7524F"/>
    <w:rsid w:val="00A7540C"/>
    <w:rsid w:val="00A75A05"/>
    <w:rsid w:val="00A82FD0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6181"/>
    <w:rsid w:val="00AC77A7"/>
    <w:rsid w:val="00AD0512"/>
    <w:rsid w:val="00AD0E75"/>
    <w:rsid w:val="00AD3293"/>
    <w:rsid w:val="00AD3CAC"/>
    <w:rsid w:val="00AD4B25"/>
    <w:rsid w:val="00AD4DC7"/>
    <w:rsid w:val="00AD5B6A"/>
    <w:rsid w:val="00AD653E"/>
    <w:rsid w:val="00AD7CBE"/>
    <w:rsid w:val="00AE088F"/>
    <w:rsid w:val="00AE1F0B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5F7B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5D29"/>
    <w:rsid w:val="00B368AF"/>
    <w:rsid w:val="00B36C59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55BDD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AD2"/>
    <w:rsid w:val="00B74D41"/>
    <w:rsid w:val="00B76521"/>
    <w:rsid w:val="00B76D6F"/>
    <w:rsid w:val="00B775F5"/>
    <w:rsid w:val="00B77ABE"/>
    <w:rsid w:val="00B77EFD"/>
    <w:rsid w:val="00B80A81"/>
    <w:rsid w:val="00B83299"/>
    <w:rsid w:val="00B840DC"/>
    <w:rsid w:val="00B84181"/>
    <w:rsid w:val="00B8503D"/>
    <w:rsid w:val="00B858F7"/>
    <w:rsid w:val="00B8680F"/>
    <w:rsid w:val="00B92A11"/>
    <w:rsid w:val="00B92D3A"/>
    <w:rsid w:val="00B952AD"/>
    <w:rsid w:val="00B9531C"/>
    <w:rsid w:val="00B95C65"/>
    <w:rsid w:val="00B968C9"/>
    <w:rsid w:val="00B97244"/>
    <w:rsid w:val="00B97901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73C"/>
    <w:rsid w:val="00BB7C27"/>
    <w:rsid w:val="00BC0054"/>
    <w:rsid w:val="00BC021A"/>
    <w:rsid w:val="00BC0CC1"/>
    <w:rsid w:val="00BC17EB"/>
    <w:rsid w:val="00BC1B06"/>
    <w:rsid w:val="00BC3FCB"/>
    <w:rsid w:val="00BC42FE"/>
    <w:rsid w:val="00BC593B"/>
    <w:rsid w:val="00BC5ED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4C"/>
    <w:rsid w:val="00BE1CCD"/>
    <w:rsid w:val="00BE2FC3"/>
    <w:rsid w:val="00BE2FF1"/>
    <w:rsid w:val="00BE3EA3"/>
    <w:rsid w:val="00BE4542"/>
    <w:rsid w:val="00BE5177"/>
    <w:rsid w:val="00BE5211"/>
    <w:rsid w:val="00BE53A3"/>
    <w:rsid w:val="00BE5BAA"/>
    <w:rsid w:val="00BE6A07"/>
    <w:rsid w:val="00BF278B"/>
    <w:rsid w:val="00BF3703"/>
    <w:rsid w:val="00BF43FD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D2E"/>
    <w:rsid w:val="00C05076"/>
    <w:rsid w:val="00C06DF8"/>
    <w:rsid w:val="00C06F2B"/>
    <w:rsid w:val="00C10052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51A"/>
    <w:rsid w:val="00C8587E"/>
    <w:rsid w:val="00C86325"/>
    <w:rsid w:val="00C911D2"/>
    <w:rsid w:val="00C9135B"/>
    <w:rsid w:val="00C91717"/>
    <w:rsid w:val="00C91DA3"/>
    <w:rsid w:val="00C92BBE"/>
    <w:rsid w:val="00C93086"/>
    <w:rsid w:val="00C9308A"/>
    <w:rsid w:val="00C94048"/>
    <w:rsid w:val="00C94A8E"/>
    <w:rsid w:val="00C95385"/>
    <w:rsid w:val="00C96138"/>
    <w:rsid w:val="00C97EF3"/>
    <w:rsid w:val="00CA0EF4"/>
    <w:rsid w:val="00CA1531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1F5"/>
    <w:rsid w:val="00CC0546"/>
    <w:rsid w:val="00CC13DF"/>
    <w:rsid w:val="00CC2055"/>
    <w:rsid w:val="00CC29F7"/>
    <w:rsid w:val="00CC37D0"/>
    <w:rsid w:val="00CC3C99"/>
    <w:rsid w:val="00CC4A65"/>
    <w:rsid w:val="00CC501A"/>
    <w:rsid w:val="00CC53B4"/>
    <w:rsid w:val="00CC5843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272B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0CC9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1682"/>
    <w:rsid w:val="00D73BA8"/>
    <w:rsid w:val="00D740BC"/>
    <w:rsid w:val="00D7451E"/>
    <w:rsid w:val="00D74DD7"/>
    <w:rsid w:val="00D7578C"/>
    <w:rsid w:val="00D7644F"/>
    <w:rsid w:val="00D80CB2"/>
    <w:rsid w:val="00D80E21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0DC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49ED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40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3D15"/>
    <w:rsid w:val="00E34E6D"/>
    <w:rsid w:val="00E3563E"/>
    <w:rsid w:val="00E367E5"/>
    <w:rsid w:val="00E3704D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7EA"/>
    <w:rsid w:val="00E64AD2"/>
    <w:rsid w:val="00E64EEE"/>
    <w:rsid w:val="00E6522F"/>
    <w:rsid w:val="00E6647E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6303"/>
    <w:rsid w:val="00E7751E"/>
    <w:rsid w:val="00E778A4"/>
    <w:rsid w:val="00E80B67"/>
    <w:rsid w:val="00E80D50"/>
    <w:rsid w:val="00E84906"/>
    <w:rsid w:val="00E85028"/>
    <w:rsid w:val="00E85240"/>
    <w:rsid w:val="00E902EC"/>
    <w:rsid w:val="00E90DFB"/>
    <w:rsid w:val="00E91DCB"/>
    <w:rsid w:val="00E930A0"/>
    <w:rsid w:val="00E94729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3FC8"/>
    <w:rsid w:val="00EB6935"/>
    <w:rsid w:val="00EB6EB1"/>
    <w:rsid w:val="00EC07FA"/>
    <w:rsid w:val="00EC0A21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212D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07799"/>
    <w:rsid w:val="00F10BE8"/>
    <w:rsid w:val="00F10C14"/>
    <w:rsid w:val="00F117F1"/>
    <w:rsid w:val="00F11A3B"/>
    <w:rsid w:val="00F12463"/>
    <w:rsid w:val="00F13315"/>
    <w:rsid w:val="00F1332E"/>
    <w:rsid w:val="00F13C5F"/>
    <w:rsid w:val="00F144E6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5B06"/>
    <w:rsid w:val="00F4717F"/>
    <w:rsid w:val="00F5015D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068"/>
    <w:rsid w:val="00F71F65"/>
    <w:rsid w:val="00F72FE1"/>
    <w:rsid w:val="00F74A9F"/>
    <w:rsid w:val="00F7531E"/>
    <w:rsid w:val="00F75C8B"/>
    <w:rsid w:val="00F77A78"/>
    <w:rsid w:val="00F806C3"/>
    <w:rsid w:val="00F80928"/>
    <w:rsid w:val="00F8252C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3F56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ACF"/>
    <w:rsid w:val="00FB0B7D"/>
    <w:rsid w:val="00FB1901"/>
    <w:rsid w:val="00FB3538"/>
    <w:rsid w:val="00FB42C1"/>
    <w:rsid w:val="00FB46AA"/>
    <w:rsid w:val="00FB6298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68"/>
    <w:rsid w:val="00FC579C"/>
    <w:rsid w:val="00FC5F81"/>
    <w:rsid w:val="00FC60E4"/>
    <w:rsid w:val="00FC70D9"/>
    <w:rsid w:val="00FD14A4"/>
    <w:rsid w:val="00FD29C8"/>
    <w:rsid w:val="00FD2E03"/>
    <w:rsid w:val="00FD3821"/>
    <w:rsid w:val="00FD424B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5555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A0E1D38C-C4AE-4AFB-9E16-29362F52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2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  <w:style w:type="character" w:customStyle="1" w:styleId="normaltextrun">
    <w:name w:val="normaltextrun"/>
    <w:basedOn w:val="Fontepargpadro"/>
    <w:rsid w:val="00AD0E75"/>
  </w:style>
  <w:style w:type="character" w:customStyle="1" w:styleId="eop">
    <w:name w:val="eop"/>
    <w:basedOn w:val="Fontepargpadro"/>
    <w:rsid w:val="00AD0E75"/>
  </w:style>
  <w:style w:type="character" w:customStyle="1" w:styleId="hiddenspellerror">
    <w:name w:val="hiddenspellerror"/>
    <w:basedOn w:val="Fontepargpadro"/>
    <w:rsid w:val="00F07799"/>
  </w:style>
  <w:style w:type="character" w:customStyle="1" w:styleId="hiddensuggestion">
    <w:name w:val="hiddensuggestion"/>
    <w:basedOn w:val="Fontepargpadro"/>
    <w:rsid w:val="00F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3B44-C35B-4E76-9BD7-830CC9D3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960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Planejamento - CAU/MS</cp:lastModifiedBy>
  <cp:revision>26</cp:revision>
  <cp:lastPrinted>2022-11-01T19:46:00Z</cp:lastPrinted>
  <dcterms:created xsi:type="dcterms:W3CDTF">2022-06-30T16:49:00Z</dcterms:created>
  <dcterms:modified xsi:type="dcterms:W3CDTF">2022-11-01T19:46:00Z</dcterms:modified>
</cp:coreProperties>
</file>