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362DE377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292673F" w:rsidR="00E968DF" w:rsidRPr="00D3323C" w:rsidRDefault="003967A7" w:rsidP="009A0F41">
            <w:r>
              <w:t xml:space="preserve">COMISSÃO </w:t>
            </w:r>
            <w:r w:rsidR="00CB7946">
              <w:t>ESPECIAL DE POLIT</w:t>
            </w:r>
            <w:r w:rsidR="00EE0401">
              <w:t>I</w:t>
            </w:r>
            <w:r w:rsidR="00CB7946">
              <w:t>CA URBANA E AMBIENTAL</w:t>
            </w:r>
            <w:r w:rsidR="00EE0401">
              <w:t xml:space="preserve"> -</w:t>
            </w:r>
            <w:r>
              <w:t xml:space="preserve"> CAU/MS</w:t>
            </w:r>
          </w:p>
        </w:tc>
      </w:tr>
      <w:tr w:rsidR="00E968DF" w:rsidRPr="00E968DF" w14:paraId="3DA6BCFE" w14:textId="77777777" w:rsidTr="009A0F41">
        <w:trPr>
          <w:trHeight w:hRule="exact" w:val="62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01178FB1" w14:textId="77777777" w:rsidR="009A0F41" w:rsidRDefault="009A0F41" w:rsidP="009A0F41">
            <w:pPr>
              <w:spacing w:after="0" w:line="240" w:lineRule="auto"/>
            </w:pPr>
            <w:r w:rsidRPr="009A0F41">
              <w:t xml:space="preserve">PEDIDO PARA ALTERAÇÃO DA DATA DE FINALIZAÇÃO DO PATROCÍNIO – </w:t>
            </w:r>
          </w:p>
          <w:p w14:paraId="38D92A83" w14:textId="3A62F32B" w:rsidR="00E968DF" w:rsidRPr="009A0F41" w:rsidRDefault="009A0F41" w:rsidP="009A0F41">
            <w:pPr>
              <w:spacing w:after="0" w:line="240" w:lineRule="auto"/>
            </w:pPr>
            <w:r w:rsidRPr="009A0F41">
              <w:t>EDITAL 02/2021</w:t>
            </w:r>
          </w:p>
          <w:p w14:paraId="37F7EF5E" w14:textId="319EEC3A" w:rsidR="009A0F41" w:rsidRPr="00D3323C" w:rsidRDefault="009A0F41" w:rsidP="005B6536"/>
        </w:tc>
      </w:tr>
      <w:tr w:rsidR="00E968DF" w:rsidRPr="00E968DF" w14:paraId="517A5744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0B580B2" w:rsidR="00E968DF" w:rsidRPr="00D3323C" w:rsidRDefault="00C6405B" w:rsidP="00F91ED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81CEE">
              <w:rPr>
                <w:b/>
                <w:bCs/>
              </w:rPr>
              <w:t>0</w:t>
            </w:r>
            <w:r w:rsidR="00FE6EF0">
              <w:rPr>
                <w:b/>
                <w:bCs/>
              </w:rPr>
              <w:t>0</w:t>
            </w:r>
            <w:r w:rsidR="00122D03">
              <w:rPr>
                <w:b/>
                <w:bCs/>
              </w:rPr>
              <w:t>3</w:t>
            </w:r>
            <w:r w:rsidR="00F91ED4">
              <w:rPr>
                <w:b/>
                <w:bCs/>
              </w:rPr>
              <w:t>/</w:t>
            </w:r>
            <w:r w:rsidR="005C40C9">
              <w:rPr>
                <w:b/>
                <w:bCs/>
              </w:rPr>
              <w:t>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FE6EF0">
              <w:rPr>
                <w:b/>
                <w:bCs/>
              </w:rPr>
              <w:t>00</w:t>
            </w:r>
            <w:r w:rsidR="00122D03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</w:t>
            </w:r>
            <w:r w:rsidR="00FE6EF0">
              <w:rPr>
                <w:b/>
                <w:bCs/>
              </w:rPr>
              <w:t>PUA</w:t>
            </w:r>
            <w:r w:rsidR="00F4705B" w:rsidRPr="00D3323C">
              <w:rPr>
                <w:b/>
                <w:bCs/>
              </w:rPr>
              <w:t>/MS</w:t>
            </w:r>
          </w:p>
        </w:tc>
      </w:tr>
    </w:tbl>
    <w:p w14:paraId="5D72A252" w14:textId="25B7F037" w:rsidR="00E968DF" w:rsidRDefault="00E968DF" w:rsidP="00B87387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</w:t>
      </w:r>
      <w:r w:rsidR="00FE6EF0">
        <w:t>ESPEICAL DE POLITICA URBANA E AMBIENTAL</w:t>
      </w:r>
      <w:r w:rsidR="004B6779" w:rsidRPr="000F1672">
        <w:t xml:space="preserve"> – C</w:t>
      </w:r>
      <w:r w:rsidR="00FE6EF0">
        <w:t>PUA</w:t>
      </w:r>
      <w:r w:rsidR="004B6779" w:rsidRPr="000F1672">
        <w:t xml:space="preserve">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</w:t>
      </w:r>
      <w:r w:rsidR="005A48F1">
        <w:rPr>
          <w:color w:val="000000" w:themeColor="text1"/>
        </w:rPr>
        <w:t xml:space="preserve">em formato híbrido, </w:t>
      </w:r>
      <w:r w:rsidR="007404FD" w:rsidRPr="000F1672">
        <w:rPr>
          <w:color w:val="000000" w:themeColor="text1"/>
        </w:rPr>
        <w:t>por meio de videoconferência através da plataforma MEET</w:t>
      </w:r>
      <w:r w:rsidR="005A48F1">
        <w:rPr>
          <w:color w:val="000000" w:themeColor="text1"/>
        </w:rPr>
        <w:t xml:space="preserve"> e na sede do </w:t>
      </w:r>
      <w:r w:rsidR="003649E2">
        <w:t>Conselho de Arquitetura e Urbanismo de Mato Grosso do Sul (</w:t>
      </w:r>
      <w:r w:rsidR="005A48F1">
        <w:rPr>
          <w:color w:val="000000" w:themeColor="text1"/>
        </w:rPr>
        <w:t>CAU/MS</w:t>
      </w:r>
      <w:r w:rsidR="003649E2">
        <w:rPr>
          <w:color w:val="000000" w:themeColor="text1"/>
        </w:rPr>
        <w:t>)</w:t>
      </w:r>
      <w:r w:rsidR="007404FD" w:rsidRPr="000F1672">
        <w:rPr>
          <w:color w:val="000000" w:themeColor="text1"/>
        </w:rPr>
        <w:t xml:space="preserve">, no dia </w:t>
      </w:r>
      <w:r w:rsidR="005A48F1">
        <w:rPr>
          <w:color w:val="000000" w:themeColor="text1"/>
        </w:rPr>
        <w:t>0</w:t>
      </w:r>
      <w:r w:rsidR="00122D03">
        <w:rPr>
          <w:color w:val="000000" w:themeColor="text1"/>
        </w:rPr>
        <w:t>7</w:t>
      </w:r>
      <w:r w:rsidR="00F91ED4">
        <w:rPr>
          <w:color w:val="000000" w:themeColor="text1"/>
        </w:rPr>
        <w:t xml:space="preserve"> de </w:t>
      </w:r>
      <w:r w:rsidR="005A48F1">
        <w:rPr>
          <w:color w:val="000000" w:themeColor="text1"/>
        </w:rPr>
        <w:t>ju</w:t>
      </w:r>
      <w:r w:rsidR="00122D03">
        <w:rPr>
          <w:color w:val="000000" w:themeColor="text1"/>
        </w:rPr>
        <w:t>l</w:t>
      </w:r>
      <w:r w:rsidR="005A48F1">
        <w:rPr>
          <w:color w:val="000000" w:themeColor="text1"/>
        </w:rPr>
        <w:t>h</w:t>
      </w:r>
      <w:r w:rsidR="00F91ED4">
        <w:rPr>
          <w:color w:val="000000" w:themeColor="text1"/>
        </w:rPr>
        <w:t>o de</w:t>
      </w:r>
      <w:r w:rsidR="007404FD" w:rsidRPr="000F1672">
        <w:rPr>
          <w:color w:val="000000" w:themeColor="text1"/>
        </w:rPr>
        <w:t xml:space="preserve"> 202</w:t>
      </w:r>
      <w:r w:rsidR="00240FDE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4848830C" w14:textId="77777777" w:rsidR="00FE6EF0" w:rsidRDefault="00FE6EF0" w:rsidP="00FE6EF0">
      <w:pPr>
        <w:spacing w:after="240"/>
        <w:jc w:val="both"/>
        <w:rPr>
          <w:rFonts w:eastAsia="Calibri"/>
        </w:rPr>
      </w:pPr>
      <w:r w:rsidRPr="00214E16">
        <w:rPr>
          <w:b/>
        </w:rPr>
        <w:t>CONSIDERANDO</w:t>
      </w:r>
      <w:r>
        <w:rPr>
          <w:lang w:eastAsia="pt-BR"/>
        </w:rPr>
        <w:t xml:space="preserve"> que o </w:t>
      </w:r>
      <w:r w:rsidRPr="00214E16">
        <w:rPr>
          <w:lang w:eastAsia="pt-BR"/>
        </w:rPr>
        <w:t xml:space="preserve">artigo </w:t>
      </w:r>
      <w:r>
        <w:rPr>
          <w:lang w:eastAsia="pt-BR"/>
        </w:rPr>
        <w:t xml:space="preserve">86 do </w:t>
      </w:r>
      <w:r>
        <w:t>RI-CAU/MS</w:t>
      </w:r>
      <w:r>
        <w:rPr>
          <w:lang w:eastAsia="pt-BR"/>
        </w:rPr>
        <w:t xml:space="preserve"> define que</w:t>
      </w:r>
      <w:r w:rsidRPr="00214E16">
        <w:rPr>
          <w:lang w:eastAsia="pt-BR"/>
        </w:rPr>
        <w:t xml:space="preserve"> </w:t>
      </w:r>
      <w:r w:rsidRPr="00326442">
        <w:rPr>
          <w:i/>
          <w:lang w:eastAsia="pt-BR"/>
        </w:rPr>
        <w:t>“a</w:t>
      </w:r>
      <w:r w:rsidRPr="00326442">
        <w:rPr>
          <w:rFonts w:eastAsia="Calibri"/>
          <w:i/>
        </w:rPr>
        <w:t>s comissões especiais terão por finalidade subsidiar o CAU/MS nas matérias de suas competências, relacionadas ao aperfeiçoamento do exercício e valorização da Arquitetura e Urbanismo, cumprindo o art. 24 da Lei n° 12.378, de 31 de dezembro de 2010</w:t>
      </w:r>
      <w:r>
        <w:rPr>
          <w:rFonts w:eastAsia="Calibri"/>
        </w:rPr>
        <w:t>”;</w:t>
      </w:r>
    </w:p>
    <w:p w14:paraId="145F32F7" w14:textId="729CD871" w:rsidR="00FE6EF0" w:rsidRDefault="00FE6EF0" w:rsidP="00FE6EF0">
      <w:pPr>
        <w:spacing w:after="240"/>
        <w:jc w:val="both"/>
        <w:rPr>
          <w:rFonts w:eastAsia="Calibri"/>
        </w:rPr>
      </w:pPr>
      <w:r w:rsidRPr="006A38EA">
        <w:rPr>
          <w:rFonts w:eastAsia="Calibri"/>
          <w:b/>
        </w:rPr>
        <w:t>CONSIDERANDO</w:t>
      </w:r>
      <w:r w:rsidRPr="006A38EA">
        <w:rPr>
          <w:rFonts w:eastAsia="Calibri"/>
        </w:rPr>
        <w:t xml:space="preserve"> o art. 10 da </w:t>
      </w:r>
      <w:r w:rsidRPr="006A38EA">
        <w:rPr>
          <w:bCs/>
        </w:rPr>
        <w:t xml:space="preserve">DELIBERAÇÃO PLENÁRIA N° 066, de 14 de agosto de 2014, que </w:t>
      </w:r>
      <w:r w:rsidRPr="006A38EA">
        <w:t>regulamenta a concessão de patrocínios pelo Conselho de Arquitetura e Urbanismo de Mato Grosso do Sul (CAU/MS) e dá outras providências.</w:t>
      </w:r>
      <w:r w:rsidRPr="007A19FC">
        <w:rPr>
          <w:rFonts w:eastAsia="Calibri"/>
        </w:rPr>
        <w:t xml:space="preserve"> </w:t>
      </w:r>
    </w:p>
    <w:p w14:paraId="68F4BA27" w14:textId="27B8F07E" w:rsidR="00541673" w:rsidRDefault="00541673" w:rsidP="0054167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="Calibri" w:hAnsiTheme="minorHAnsi" w:cstheme="minorBidi"/>
          <w:i/>
          <w:sz w:val="22"/>
          <w:szCs w:val="22"/>
          <w:lang w:eastAsia="en-US"/>
        </w:rPr>
      </w:pPr>
      <w:r w:rsidRPr="00541673">
        <w:rPr>
          <w:rFonts w:asciiTheme="minorHAnsi" w:eastAsia="Calibri" w:hAnsiTheme="minorHAnsi" w:cstheme="minorHAnsi"/>
          <w:b/>
          <w:sz w:val="22"/>
          <w:szCs w:val="22"/>
        </w:rPr>
        <w:t>CONSIDERANDO</w:t>
      </w:r>
      <w:r w:rsidRPr="006A38EA">
        <w:rPr>
          <w:rFonts w:eastAsia="Calibri"/>
          <w:sz w:val="22"/>
          <w:szCs w:val="22"/>
        </w:rPr>
        <w:t xml:space="preserve"> </w:t>
      </w:r>
      <w:r w:rsidRPr="00541673">
        <w:rPr>
          <w:rFonts w:asciiTheme="minorHAnsi" w:eastAsia="Calibri" w:hAnsiTheme="minorHAnsi" w:cstheme="minorBidi"/>
          <w:iCs/>
          <w:sz w:val="22"/>
          <w:szCs w:val="22"/>
          <w:lang w:eastAsia="en-US"/>
        </w:rPr>
        <w:t xml:space="preserve">a DELIBERAÇÃO PLENÁRIA N° 047 DPOMS 0120-03.2022, de 28 de janeiro de 2022, que Instituiu a Comissão Especial de Política Urbana e Ambiental do CAU/MS, bem como em </w:t>
      </w:r>
      <w:r>
        <w:rPr>
          <w:rFonts w:asciiTheme="minorHAnsi" w:eastAsia="Calibri" w:hAnsiTheme="minorHAnsi" w:cstheme="minorBidi"/>
          <w:iCs/>
          <w:sz w:val="22"/>
          <w:szCs w:val="22"/>
          <w:lang w:eastAsia="en-US"/>
        </w:rPr>
        <w:t xml:space="preserve">seu </w:t>
      </w:r>
      <w:r w:rsidRPr="00541673">
        <w:rPr>
          <w:rFonts w:asciiTheme="minorHAnsi" w:eastAsia="Calibri" w:hAnsiTheme="minorHAnsi" w:cstheme="minorBidi"/>
          <w:iCs/>
          <w:sz w:val="22"/>
          <w:szCs w:val="22"/>
          <w:lang w:eastAsia="en-US"/>
        </w:rPr>
        <w:t xml:space="preserve">item 2 </w:t>
      </w:r>
      <w:r w:rsidRPr="00541673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“Alterar o Regimento Interno para a inclusão da Comissão Especial de Política Urbana e Ambiental, com a inclusão dos seguintes artigos: ... VIX – propor, apreciar e deliberar sobre os editais e analisar tecnicamente os projetos apresentados em chamadas públicas de patrocínios lançados pelo CAU/MS, a serem submetidos à aprovação da Comissão de Finanças e Administração e, posteriormente, ao Plenário</w:t>
      </w:r>
      <w:r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”</w:t>
      </w:r>
      <w:r w:rsidRPr="00541673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 </w:t>
      </w:r>
    </w:p>
    <w:p w14:paraId="2873B1C7" w14:textId="58B3CE13" w:rsidR="00122D03" w:rsidRDefault="00122D03" w:rsidP="00122D03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</w:t>
      </w:r>
      <w:r w:rsidR="00EE0401">
        <w:t xml:space="preserve">que, </w:t>
      </w:r>
      <w:r w:rsidR="00382A4E">
        <w:t>e</w:t>
      </w:r>
      <w:r w:rsidRPr="00122D03">
        <w:t>m 05 de maio de 2022, a CONVENENTE solicitou alteração da data de finalização do Patrocínio, sendo distribuído para a Comissão Especial de Política e Ambiental do CAU/MS e, para esta Conselheira Estadual em 12 de maio de 20</w:t>
      </w:r>
      <w:r w:rsidR="000B5E65">
        <w:t>22</w:t>
      </w:r>
      <w:r>
        <w:t>.</w:t>
      </w:r>
    </w:p>
    <w:p w14:paraId="7977F635" w14:textId="78DDB351" w:rsidR="00122D03" w:rsidRDefault="00122D03" w:rsidP="00122D03">
      <w:pPr>
        <w:pStyle w:val="SemEspaamento"/>
        <w:spacing w:after="120"/>
        <w:jc w:val="both"/>
        <w:rPr>
          <w:rFonts w:asciiTheme="minorHAnsi" w:eastAsiaTheme="minorHAnsi" w:hAnsiTheme="minorHAnsi" w:cstheme="minorBidi"/>
        </w:rPr>
      </w:pPr>
      <w:r w:rsidRPr="000F1672">
        <w:rPr>
          <w:b/>
        </w:rPr>
        <w:t>CONSIDERANDO</w:t>
      </w:r>
      <w:r w:rsidRPr="000F1672">
        <w:t xml:space="preserve"> </w:t>
      </w:r>
      <w:r w:rsidRPr="000F1672">
        <w:rPr>
          <w:rFonts w:asciiTheme="minorHAnsi" w:eastAsiaTheme="minorHAnsi" w:hAnsiTheme="minorHAnsi" w:cstheme="minorBidi"/>
        </w:rPr>
        <w:t>o parecer exarado pel</w:t>
      </w:r>
      <w:r>
        <w:rPr>
          <w:rFonts w:asciiTheme="minorHAnsi" w:eastAsiaTheme="minorHAnsi" w:hAnsiTheme="minorHAnsi" w:cstheme="minorBidi"/>
        </w:rPr>
        <w:t>a</w:t>
      </w:r>
      <w:r w:rsidRPr="000F1672">
        <w:rPr>
          <w:rFonts w:asciiTheme="minorHAnsi" w:eastAsiaTheme="minorHAnsi" w:hAnsiTheme="minorHAnsi" w:cstheme="minorBidi"/>
        </w:rPr>
        <w:t xml:space="preserve"> Conselheir</w:t>
      </w:r>
      <w:r>
        <w:rPr>
          <w:rFonts w:asciiTheme="minorHAnsi" w:eastAsiaTheme="minorHAnsi" w:hAnsiTheme="minorHAnsi" w:cstheme="minorBidi"/>
        </w:rPr>
        <w:t>a</w:t>
      </w:r>
      <w:r w:rsidRPr="000F1672">
        <w:rPr>
          <w:rFonts w:asciiTheme="minorHAnsi" w:eastAsiaTheme="minorHAnsi" w:hAnsiTheme="minorHAnsi" w:cstheme="minorBidi"/>
        </w:rPr>
        <w:t xml:space="preserve"> Estadual </w:t>
      </w:r>
      <w:proofErr w:type="spellStart"/>
      <w:r>
        <w:rPr>
          <w:rFonts w:asciiTheme="minorHAnsi" w:eastAsiaTheme="minorHAnsi" w:hAnsiTheme="minorHAnsi" w:cstheme="minorBidi"/>
        </w:rPr>
        <w:t>Neila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Janes</w:t>
      </w:r>
      <w:proofErr w:type="spellEnd"/>
      <w:r>
        <w:rPr>
          <w:rFonts w:asciiTheme="minorHAnsi" w:eastAsiaTheme="minorHAnsi" w:hAnsiTheme="minorHAnsi" w:cstheme="minorBidi"/>
        </w:rPr>
        <w:t xml:space="preserve"> Viana Vieira</w:t>
      </w:r>
      <w:r w:rsidRPr="000F1672">
        <w:rPr>
          <w:rFonts w:asciiTheme="minorHAnsi" w:eastAsiaTheme="minorHAnsi" w:hAnsiTheme="minorHAnsi" w:cstheme="minorBidi"/>
        </w:rPr>
        <w:t xml:space="preserve">, membro da Comissão de </w:t>
      </w:r>
      <w:r>
        <w:rPr>
          <w:rFonts w:asciiTheme="minorHAnsi" w:eastAsiaTheme="minorHAnsi" w:hAnsiTheme="minorHAnsi" w:cstheme="minorBidi"/>
        </w:rPr>
        <w:t>Especial de Política Urbana e Ambiental</w:t>
      </w:r>
      <w:r w:rsidRPr="000F1672">
        <w:rPr>
          <w:rFonts w:asciiTheme="minorHAnsi" w:eastAsiaTheme="minorHAnsi" w:hAnsiTheme="minorHAnsi" w:cstheme="minorBidi"/>
        </w:rPr>
        <w:t xml:space="preserve"> e Relator</w:t>
      </w:r>
      <w:r>
        <w:rPr>
          <w:rFonts w:asciiTheme="minorHAnsi" w:eastAsiaTheme="minorHAnsi" w:hAnsiTheme="minorHAnsi" w:cstheme="minorBidi"/>
        </w:rPr>
        <w:t>a</w:t>
      </w:r>
      <w:r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EE0401">
        <w:rPr>
          <w:rFonts w:asciiTheme="minorHAnsi" w:eastAsiaTheme="minorHAnsi" w:hAnsiTheme="minorHAnsi" w:cstheme="minorBidi"/>
        </w:rPr>
        <w:t>deferindo</w:t>
      </w:r>
      <w:r w:rsidR="00382A4E">
        <w:rPr>
          <w:rFonts w:asciiTheme="minorHAnsi" w:eastAsiaTheme="minorHAnsi" w:hAnsiTheme="minorHAnsi" w:cstheme="minorBidi"/>
        </w:rPr>
        <w:t xml:space="preserve"> o</w:t>
      </w:r>
      <w:r w:rsidR="00382A4E" w:rsidRPr="00382A4E">
        <w:rPr>
          <w:rFonts w:asciiTheme="minorHAnsi" w:eastAsiaTheme="minorHAnsi" w:hAnsiTheme="minorHAnsi" w:cstheme="minorBidi"/>
        </w:rPr>
        <w:t xml:space="preserve"> pedido de prorrogação de datas para realização e finalização do Patrocínio, conforme solicitado pelo Instituto de Arquitetos do Brasil – Departamento do Mato Grosso do Sul.  </w:t>
      </w:r>
    </w:p>
    <w:p w14:paraId="6D64354F" w14:textId="56B89777" w:rsidR="0013627A" w:rsidRDefault="00AA289C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  <w:r>
        <w:rPr>
          <w:b/>
          <w:bCs/>
          <w:iCs/>
        </w:rPr>
        <w:t>DELIBEROU</w:t>
      </w:r>
      <w:r w:rsidR="00E662FB" w:rsidRPr="00B87387">
        <w:rPr>
          <w:b/>
          <w:bCs/>
          <w:iCs/>
        </w:rPr>
        <w:t>:</w:t>
      </w:r>
    </w:p>
    <w:p w14:paraId="0154DECA" w14:textId="77777777" w:rsidR="00D652B7" w:rsidRPr="00B87387" w:rsidRDefault="00D652B7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</w:rPr>
      </w:pPr>
    </w:p>
    <w:p w14:paraId="027A0051" w14:textId="60990F2B" w:rsidR="00382A4E" w:rsidRDefault="00803F0E" w:rsidP="00382A4E">
      <w:pPr>
        <w:spacing w:after="240"/>
        <w:jc w:val="both"/>
      </w:pPr>
      <w:r w:rsidRPr="00803F0E">
        <w:rPr>
          <w:bCs/>
        </w:rPr>
        <w:t xml:space="preserve">1 </w:t>
      </w:r>
      <w:r w:rsidR="00D652B7">
        <w:rPr>
          <w:b/>
          <w:bCs/>
        </w:rPr>
        <w:t>–</w:t>
      </w:r>
      <w:r w:rsidR="00D652B7" w:rsidRPr="00D652B7">
        <w:rPr>
          <w:bCs/>
        </w:rPr>
        <w:t xml:space="preserve"> </w:t>
      </w:r>
      <w:r w:rsidR="00421DC9">
        <w:rPr>
          <w:bCs/>
        </w:rPr>
        <w:t xml:space="preserve">Aprovar </w:t>
      </w:r>
      <w:r w:rsidR="00382A4E" w:rsidRPr="000F1672">
        <w:rPr>
          <w:bCs/>
        </w:rPr>
        <w:t xml:space="preserve">o parecer </w:t>
      </w:r>
      <w:r w:rsidR="00382A4E">
        <w:rPr>
          <w:bCs/>
        </w:rPr>
        <w:t xml:space="preserve">da </w:t>
      </w:r>
      <w:r w:rsidR="00382A4E" w:rsidRPr="000F1672">
        <w:t>Conselheir</w:t>
      </w:r>
      <w:r w:rsidR="00382A4E">
        <w:t>a</w:t>
      </w:r>
      <w:r w:rsidR="00382A4E" w:rsidRPr="000F1672">
        <w:t xml:space="preserve"> Estadual </w:t>
      </w:r>
      <w:proofErr w:type="spellStart"/>
      <w:r w:rsidR="00382A4E">
        <w:t>Neila</w:t>
      </w:r>
      <w:proofErr w:type="spellEnd"/>
      <w:r w:rsidR="00382A4E">
        <w:t xml:space="preserve"> </w:t>
      </w:r>
      <w:proofErr w:type="spellStart"/>
      <w:r w:rsidR="00382A4E">
        <w:t>Janes</w:t>
      </w:r>
      <w:proofErr w:type="spellEnd"/>
      <w:r w:rsidR="00382A4E">
        <w:t xml:space="preserve"> Viana Vieira</w:t>
      </w:r>
      <w:r w:rsidR="00382A4E" w:rsidRPr="000F1672">
        <w:t>, nos seguintes termos</w:t>
      </w:r>
      <w:r w:rsidR="00382A4E" w:rsidRPr="000F1672">
        <w:rPr>
          <w:bCs/>
        </w:rPr>
        <w:t>:</w:t>
      </w:r>
      <w:r w:rsidR="00382A4E">
        <w:rPr>
          <w:bCs/>
        </w:rPr>
        <w:t xml:space="preserve"> </w:t>
      </w:r>
      <w:r w:rsidR="00382A4E" w:rsidRPr="00382A4E">
        <w:rPr>
          <w:i/>
          <w:iCs/>
        </w:rPr>
        <w:t xml:space="preserve">“Sou </w:t>
      </w:r>
      <w:bookmarkStart w:id="0" w:name="_Hlk108613318"/>
      <w:r w:rsidR="00EE0401">
        <w:rPr>
          <w:i/>
          <w:iCs/>
        </w:rPr>
        <w:t>pelo deferimento</w:t>
      </w:r>
      <w:r w:rsidR="00382A4E" w:rsidRPr="00382A4E">
        <w:rPr>
          <w:i/>
          <w:iCs/>
        </w:rPr>
        <w:t xml:space="preserve"> do pedido de prorrogação de datas para realização e finalização do Patrocínio, conforme solicitado pelo Instituto de Arquitetos do Brasil – Departamento do Mato Grosso do Sul”.</w:t>
      </w:r>
      <w:bookmarkEnd w:id="0"/>
      <w:r w:rsidR="00382A4E" w:rsidRPr="000F1672">
        <w:t xml:space="preserve"> </w:t>
      </w:r>
    </w:p>
    <w:p w14:paraId="69FFBF23" w14:textId="77777777" w:rsidR="00382A4E" w:rsidRDefault="00E6679D" w:rsidP="00382A4E">
      <w:pPr>
        <w:spacing w:after="240"/>
        <w:jc w:val="both"/>
        <w:rPr>
          <w:bCs/>
        </w:rPr>
      </w:pPr>
      <w:r>
        <w:rPr>
          <w:bCs/>
        </w:rPr>
        <w:t xml:space="preserve">2 - </w:t>
      </w:r>
      <w:r w:rsidR="00382A4E" w:rsidRPr="000F1672">
        <w:rPr>
          <w:bCs/>
        </w:rPr>
        <w:t>Comunique-se e intime-se</w:t>
      </w:r>
      <w:r w:rsidR="00382A4E">
        <w:rPr>
          <w:bCs/>
        </w:rPr>
        <w:t>.</w:t>
      </w:r>
    </w:p>
    <w:p w14:paraId="2284CD81" w14:textId="61B4B8E3" w:rsidR="00382A4E" w:rsidRDefault="00994BE4" w:rsidP="00382A4E">
      <w:pPr>
        <w:spacing w:after="240"/>
        <w:jc w:val="right"/>
      </w:pPr>
      <w:r w:rsidRPr="000F1672">
        <w:rPr>
          <w:bCs/>
        </w:rPr>
        <w:t xml:space="preserve">Campo Grande, MS, </w:t>
      </w:r>
      <w:r w:rsidR="00382A4E">
        <w:rPr>
          <w:bCs/>
        </w:rPr>
        <w:t>07</w:t>
      </w:r>
      <w:r w:rsidRPr="000F1672">
        <w:t xml:space="preserve"> de </w:t>
      </w:r>
      <w:r w:rsidR="005B6536">
        <w:t>ju</w:t>
      </w:r>
      <w:r w:rsidR="00382A4E">
        <w:t>l</w:t>
      </w:r>
      <w:r w:rsidR="005B6536">
        <w:t>h</w:t>
      </w:r>
      <w:r w:rsidR="00453F1C">
        <w:t>o</w:t>
      </w:r>
      <w:r w:rsidR="00E94BFE">
        <w:t xml:space="preserve"> </w:t>
      </w:r>
      <w:r w:rsidRPr="000F1672">
        <w:t>de 202</w:t>
      </w:r>
      <w:r w:rsidR="00240FDE">
        <w:t>2</w:t>
      </w:r>
      <w:r w:rsidRPr="000F1672">
        <w:t>.</w:t>
      </w: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F139D5F" w:rsidR="00994BE4" w:rsidRPr="00B95669" w:rsidRDefault="00382A4E" w:rsidP="0008579D">
      <w:pPr>
        <w:spacing w:after="0" w:line="240" w:lineRule="auto"/>
        <w:jc w:val="center"/>
        <w:rPr>
          <w:sz w:val="14"/>
        </w:rPr>
      </w:pPr>
      <w:r>
        <w:rPr>
          <w:sz w:val="14"/>
        </w:rPr>
        <w:t>GERENTE ADMINISTRATIVA</w:t>
      </w:r>
      <w:r w:rsidR="00994BE4" w:rsidRPr="00B95669">
        <w:rPr>
          <w:sz w:val="14"/>
        </w:rPr>
        <w:t xml:space="preserve"> – CONSELHO DE ARQUITETURA E URBANISMO </w:t>
      </w:r>
    </w:p>
    <w:p w14:paraId="077FBF8B" w14:textId="77777777" w:rsidR="00895CE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</w:t>
      </w:r>
    </w:p>
    <w:p w14:paraId="2785E3EE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8A85CF3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421DC9" w:rsidRPr="00C95385" w14:paraId="200FEFF9" w14:textId="77777777" w:rsidTr="0009751B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BEA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  <w:p w14:paraId="557F880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1E9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FE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421DC9" w:rsidRPr="00C95385" w14:paraId="48D377B1" w14:textId="77777777" w:rsidTr="0009751B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701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A925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CABB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D0D" w14:textId="77777777" w:rsidR="00421DC9" w:rsidRPr="00C95385" w:rsidRDefault="00421DC9" w:rsidP="0009751B">
            <w:pPr>
              <w:ind w:left="-27" w:right="-36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2C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039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421DC9" w:rsidRPr="00C95385" w14:paraId="1D732708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B19" w14:textId="77777777" w:rsidR="00421DC9" w:rsidRPr="005A637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CA34" w14:textId="77777777" w:rsidR="00421DC9" w:rsidRPr="00C95385" w:rsidRDefault="00421DC9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385">
              <w:rPr>
                <w:rFonts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EE" w14:textId="10D0C986" w:rsidR="00421DC9" w:rsidRPr="00C95385" w:rsidRDefault="00382A4E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E5D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9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9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424D3109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6E2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</w:t>
            </w: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928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370" w14:textId="54E43DD1" w:rsidR="00421DC9" w:rsidRPr="00C95385" w:rsidRDefault="00EE5A9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CB6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0A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6B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DBC566A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5A8" w14:textId="638C6CE3" w:rsidR="00421DC9" w:rsidRPr="00C95385" w:rsidRDefault="005B6536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BA47" w14:textId="68580E6D" w:rsidR="00421DC9" w:rsidRPr="00C95385" w:rsidRDefault="005B6536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Suplente de Conselheir</w:t>
            </w:r>
            <w:r w:rsidR="00EE5A99">
              <w:rPr>
                <w:rFonts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C5" w14:textId="616A1950" w:rsidR="00421DC9" w:rsidRPr="00C95385" w:rsidRDefault="009A0F41" w:rsidP="005B6536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2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ADD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01" w14:textId="475E739A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E8A2BF8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004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 w:rsidRPr="00EC6C6D">
              <w:rPr>
                <w:rFonts w:cstheme="minorHAnsi"/>
                <w:color w:val="000000"/>
                <w:sz w:val="20"/>
                <w:szCs w:val="20"/>
              </w:rPr>
              <w:t>Luis</w:t>
            </w:r>
            <w:proofErr w:type="spellEnd"/>
            <w:r w:rsidRPr="00EC6C6D">
              <w:rPr>
                <w:rFonts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313" w14:textId="77777777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D88" w14:textId="0D85B4DD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4C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CE1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243" w14:textId="5324677F" w:rsidR="00421DC9" w:rsidRPr="00C95385" w:rsidRDefault="00EE5A9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421DC9" w:rsidRPr="00C95385" w14:paraId="0DEDE331" w14:textId="77777777" w:rsidTr="0009751B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4A9" w14:textId="1DC76CC3" w:rsidR="00421DC9" w:rsidRPr="004B6F9B" w:rsidRDefault="00EE5A99" w:rsidP="0009751B">
            <w:pPr>
              <w:rPr>
                <w:rFonts w:cstheme="minorHAnsi"/>
                <w:sz w:val="20"/>
                <w:szCs w:val="20"/>
                <w:lang w:val="en-US" w:eastAsia="pt-B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Camila Amaro de Souza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0BE" w14:textId="4E2E2C4F" w:rsidR="00421DC9" w:rsidRDefault="00EE5A9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Suplente de Conselheira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1B2" w14:textId="1D764F2B" w:rsidR="00421DC9" w:rsidRPr="00C95385" w:rsidRDefault="009A0F41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05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BC0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A10" w14:textId="32EF376E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381D1745" w14:textId="77777777" w:rsidTr="0009751B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17E14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B6B5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17E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735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7F2C8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B262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15D3C6F5" w14:textId="77777777" w:rsidTr="0009751B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27859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18FCB892" w14:textId="2B063251" w:rsidR="00421DC9" w:rsidRPr="00C95385" w:rsidRDefault="009A0F41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sz w:val="20"/>
                <w:szCs w:val="20"/>
                <w:lang w:eastAsia="pt-BR"/>
              </w:rPr>
              <w:t>6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421DC9">
              <w:rPr>
                <w:rFonts w:eastAsia="Calibri" w:cstheme="minorHAnsi"/>
                <w:b/>
                <w:sz w:val="20"/>
                <w:szCs w:val="20"/>
              </w:rPr>
              <w:t>ORDINÁRIA DA CPUA</w:t>
            </w:r>
            <w:r w:rsidR="00421DC9" w:rsidRPr="00C95385">
              <w:rPr>
                <w:rFonts w:eastAsia="Calibri" w:cstheme="minorHAnsi"/>
                <w:b/>
                <w:sz w:val="20"/>
                <w:szCs w:val="20"/>
              </w:rPr>
              <w:t>-CAU/MS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5B6536">
              <w:rPr>
                <w:rFonts w:cstheme="minorHAnsi"/>
                <w:b/>
                <w:sz w:val="20"/>
                <w:szCs w:val="20"/>
                <w:lang w:eastAsia="pt-BR"/>
              </w:rPr>
              <w:t xml:space="preserve">formato Hibrido 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>(Online Plataforma MEET</w:t>
            </w:r>
            <w:r w:rsidR="005B6536">
              <w:rPr>
                <w:rFonts w:cstheme="minorHAnsi"/>
                <w:b/>
                <w:sz w:val="20"/>
                <w:szCs w:val="20"/>
                <w:lang w:eastAsia="pt-BR"/>
              </w:rPr>
              <w:t xml:space="preserve"> e sede do CAU/MS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>)</w:t>
            </w:r>
          </w:p>
          <w:p w14:paraId="13C74BCD" w14:textId="3758C056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="005B6536">
              <w:rPr>
                <w:rFonts w:cstheme="minorHAnsi"/>
                <w:sz w:val="20"/>
                <w:szCs w:val="20"/>
                <w:lang w:eastAsia="pt-BR"/>
              </w:rPr>
              <w:t>0</w:t>
            </w:r>
            <w:r w:rsidR="009A0F41">
              <w:rPr>
                <w:rFonts w:cstheme="minorHAnsi"/>
                <w:sz w:val="20"/>
                <w:szCs w:val="20"/>
                <w:lang w:eastAsia="pt-BR"/>
              </w:rPr>
              <w:t>7</w:t>
            </w:r>
            <w:r>
              <w:rPr>
                <w:rFonts w:cstheme="minorHAnsi"/>
                <w:sz w:val="20"/>
                <w:szCs w:val="20"/>
                <w:lang w:eastAsia="pt-BR"/>
              </w:rPr>
              <w:t>/0</w:t>
            </w:r>
            <w:r w:rsidR="009A0F41">
              <w:rPr>
                <w:rFonts w:cstheme="minorHAnsi"/>
                <w:sz w:val="20"/>
                <w:szCs w:val="20"/>
                <w:lang w:eastAsia="pt-BR"/>
              </w:rPr>
              <w:t>7</w:t>
            </w:r>
            <w:r>
              <w:rPr>
                <w:rFonts w:cstheme="minorHAnsi"/>
                <w:sz w:val="20"/>
                <w:szCs w:val="20"/>
                <w:lang w:eastAsia="pt-BR"/>
              </w:rPr>
              <w:t>/2022</w:t>
            </w:r>
          </w:p>
          <w:p w14:paraId="2058AEF2" w14:textId="77777777" w:rsidR="009A0F41" w:rsidRPr="009A0F41" w:rsidRDefault="00421DC9" w:rsidP="0009751B">
            <w:pPr>
              <w:rPr>
                <w:rFonts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 </w:t>
            </w:r>
            <w:r w:rsidR="009A0F41" w:rsidRPr="009A0F41">
              <w:rPr>
                <w:rFonts w:cstheme="minorHAnsi"/>
                <w:bCs/>
                <w:sz w:val="20"/>
                <w:szCs w:val="20"/>
                <w:lang w:eastAsia="pt-BR"/>
              </w:rPr>
              <w:t>PEDIDO PARA ALTERAÇÃO DA DATA DE FINALIZAÇÃO DO PATROCÍNIO – EDITAL 02/2021</w:t>
            </w:r>
          </w:p>
          <w:p w14:paraId="33B23819" w14:textId="60F133AF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4</w:t>
            </w:r>
            <w:proofErr w:type="gramEnd"/>
            <w:r>
              <w:rPr>
                <w:rFonts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1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sz w:val="20"/>
                <w:szCs w:val="20"/>
                <w:lang w:eastAsia="pt-BR"/>
              </w:rPr>
              <w:t xml:space="preserve"> 5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) </w:t>
            </w:r>
          </w:p>
          <w:p w14:paraId="58722663" w14:textId="3E804787" w:rsidR="00421DC9" w:rsidRPr="007A0FA4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Ocorrências</w:t>
            </w:r>
            <w:r w:rsidR="009B1968">
              <w:rPr>
                <w:rFonts w:cstheme="minorHAnsi"/>
                <w:b/>
                <w:sz w:val="20"/>
                <w:szCs w:val="20"/>
                <w:lang w:eastAsia="pt-BR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Ausência Justificada via WhatsApp do Conselheiro Estadual Eduar</w:t>
            </w:r>
            <w:r w:rsidR="009B1968"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d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o Lino Duarte</w:t>
            </w:r>
            <w:r w:rsidR="009A0F41">
              <w:rPr>
                <w:rFonts w:cstheme="minorHAnsi"/>
                <w:bCs/>
                <w:sz w:val="20"/>
                <w:szCs w:val="20"/>
                <w:lang w:eastAsia="pt-BR"/>
              </w:rPr>
              <w:t>,</w:t>
            </w:r>
            <w:r w:rsidR="00902028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Fabio Luís da Silva</w:t>
            </w:r>
            <w:r w:rsidR="009A0F41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="009A0F41">
              <w:rPr>
                <w:rFonts w:cstheme="minorHAnsi"/>
                <w:bCs/>
                <w:sz w:val="20"/>
                <w:szCs w:val="20"/>
                <w:lang w:eastAsia="pt-BR"/>
              </w:rPr>
              <w:t>Lauzie</w:t>
            </w:r>
            <w:proofErr w:type="spellEnd"/>
            <w:r w:rsidR="009A0F41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Michelle Mohamed X. Salazar</w:t>
            </w:r>
          </w:p>
          <w:p w14:paraId="266B6543" w14:textId="49DA74F2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Keila Fernandes </w:t>
            </w:r>
            <w:r w:rsidR="009A0F41">
              <w:rPr>
                <w:rFonts w:cstheme="minorHAnsi"/>
                <w:sz w:val="20"/>
                <w:szCs w:val="20"/>
                <w:lang w:eastAsia="pt-BR"/>
              </w:rPr>
              <w:t>–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="009A0F41">
              <w:rPr>
                <w:rFonts w:cstheme="minorHAnsi"/>
                <w:sz w:val="20"/>
                <w:szCs w:val="20"/>
                <w:lang w:eastAsia="pt-BR"/>
              </w:rPr>
              <w:t>Gerente Administrativa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CAU/MS</w:t>
            </w:r>
          </w:p>
          <w:p w14:paraId="24C4328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7005F587" w14:textId="2DA960AF" w:rsidR="009C2F7C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5EEE819" w14:textId="494AEEB5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AB4779C" w14:textId="585D7E0D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5B9A585" w14:textId="0E0FAF45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0AC39647" w14:textId="0C68DBB7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2DC1BE9E" w14:textId="7CBA83A5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A593F63" w14:textId="6CE188E9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234E4B95" w14:textId="0DB64D34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25BC6E9A" w14:textId="48EBD1F4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19E24679" w14:textId="18B658B7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6396CCBF" w14:textId="2B39A3B0" w:rsidR="009B1968" w:rsidRDefault="009B1968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5D496AC8" w14:textId="06474183" w:rsidR="009B1968" w:rsidRDefault="009B1968" w:rsidP="00994BE4">
      <w:pPr>
        <w:spacing w:line="240" w:lineRule="auto"/>
        <w:jc w:val="center"/>
        <w:rPr>
          <w:b/>
          <w:noProof/>
          <w:lang w:eastAsia="pt-BR"/>
        </w:rPr>
      </w:pPr>
      <w:r w:rsidRPr="009B1968">
        <w:rPr>
          <w:b/>
          <w:noProof/>
          <w:lang w:eastAsia="pt-BR"/>
        </w:rPr>
        <w:t>ANEXO I</w:t>
      </w:r>
    </w:p>
    <w:p w14:paraId="37446662" w14:textId="77777777" w:rsidR="00E6679D" w:rsidRDefault="00E6679D" w:rsidP="00E6679D">
      <w:r w:rsidRPr="00771675">
        <w:rPr>
          <w:b/>
          <w:sz w:val="24"/>
          <w:u w:val="single"/>
        </w:rPr>
        <w:lastRenderedPageBreak/>
        <w:t>RESULTADO CHAMADA PÚBLICA DE PATROCÍNIO Nº 001/202</w:t>
      </w:r>
      <w:r>
        <w:rPr>
          <w:b/>
          <w:sz w:val="24"/>
          <w:u w:val="single"/>
        </w:rPr>
        <w:t>2</w:t>
      </w:r>
    </w:p>
    <w:p w14:paraId="76A8E16E" w14:textId="47DD248F" w:rsidR="00E6679D" w:rsidRDefault="00E6679D" w:rsidP="00994BE4">
      <w:pPr>
        <w:spacing w:line="240" w:lineRule="auto"/>
        <w:jc w:val="center"/>
        <w:rPr>
          <w:b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6679D" w:rsidRPr="00B442DB" w14:paraId="30E31200" w14:textId="77777777" w:rsidTr="00295F7D">
        <w:tc>
          <w:tcPr>
            <w:tcW w:w="8494" w:type="dxa"/>
            <w:gridSpan w:val="2"/>
            <w:shd w:val="clear" w:color="auto" w:fill="BFBFBF" w:themeFill="background1" w:themeFillShade="BF"/>
          </w:tcPr>
          <w:p w14:paraId="626752DF" w14:textId="77777777" w:rsidR="00E6679D" w:rsidRPr="00B442DB" w:rsidRDefault="00E6679D" w:rsidP="00295F7D">
            <w:pPr>
              <w:jc w:val="center"/>
              <w:rPr>
                <w:b/>
              </w:rPr>
            </w:pPr>
            <w:r w:rsidRPr="00B442DB">
              <w:rPr>
                <w:b/>
              </w:rPr>
              <w:t>SINDARQ – Sindicato dos Arquitetos e Urbanistas de Mato Grosso do Sul</w:t>
            </w:r>
          </w:p>
        </w:tc>
      </w:tr>
      <w:tr w:rsidR="00E6679D" w14:paraId="2E69FE60" w14:textId="77777777" w:rsidTr="00295F7D">
        <w:tc>
          <w:tcPr>
            <w:tcW w:w="7366" w:type="dxa"/>
          </w:tcPr>
          <w:p w14:paraId="12364D70" w14:textId="77777777" w:rsidR="00E6679D" w:rsidRPr="00B442DB" w:rsidRDefault="00E6679D" w:rsidP="00295F7D">
            <w:pPr>
              <w:jc w:val="both"/>
              <w:rPr>
                <w:b/>
                <w:bCs/>
              </w:rPr>
            </w:pPr>
            <w:r w:rsidRPr="00B442DB">
              <w:rPr>
                <w:b/>
                <w:bCs/>
              </w:rPr>
              <w:t>PROJETO</w:t>
            </w:r>
          </w:p>
        </w:tc>
        <w:tc>
          <w:tcPr>
            <w:tcW w:w="1128" w:type="dxa"/>
          </w:tcPr>
          <w:p w14:paraId="48458772" w14:textId="77777777" w:rsidR="00E6679D" w:rsidRPr="00B442DB" w:rsidRDefault="00E6679D" w:rsidP="00295F7D">
            <w:pPr>
              <w:jc w:val="both"/>
              <w:rPr>
                <w:b/>
                <w:bCs/>
              </w:rPr>
            </w:pPr>
            <w:r w:rsidRPr="00B442DB">
              <w:rPr>
                <w:b/>
                <w:bCs/>
              </w:rPr>
              <w:t>NOTA</w:t>
            </w:r>
          </w:p>
        </w:tc>
      </w:tr>
      <w:tr w:rsidR="00E6679D" w14:paraId="0EBA2206" w14:textId="77777777" w:rsidTr="00295F7D">
        <w:tc>
          <w:tcPr>
            <w:tcW w:w="7366" w:type="dxa"/>
          </w:tcPr>
          <w:p w14:paraId="33507A2C" w14:textId="77777777" w:rsidR="00E6679D" w:rsidRDefault="00E6679D" w:rsidP="00295F7D">
            <w:pPr>
              <w:jc w:val="both"/>
            </w:pPr>
            <w:r>
              <w:t>Tecnologias da Construção Civil – módulo 1 – Eficiência, Sustentabilidade e produtividade no uso de monólitos em polietileno expandido aplicado à técnica construtiva.</w:t>
            </w:r>
          </w:p>
        </w:tc>
        <w:tc>
          <w:tcPr>
            <w:tcW w:w="1128" w:type="dxa"/>
            <w:vAlign w:val="center"/>
          </w:tcPr>
          <w:p w14:paraId="316BC6E6" w14:textId="77777777" w:rsidR="00E6679D" w:rsidRDefault="00E6679D" w:rsidP="00295F7D">
            <w:pPr>
              <w:jc w:val="center"/>
            </w:pPr>
            <w:r>
              <w:t>5,0</w:t>
            </w:r>
          </w:p>
        </w:tc>
      </w:tr>
      <w:tr w:rsidR="00E6679D" w14:paraId="10BB9117" w14:textId="77777777" w:rsidTr="00295F7D">
        <w:tc>
          <w:tcPr>
            <w:tcW w:w="7366" w:type="dxa"/>
          </w:tcPr>
          <w:p w14:paraId="15B80A10" w14:textId="77777777" w:rsidR="00E6679D" w:rsidRDefault="00E6679D" w:rsidP="00295F7D">
            <w:pPr>
              <w:jc w:val="both"/>
            </w:pPr>
            <w:r>
              <w:t>Oficina: Urbanismo, onde ele está?</w:t>
            </w:r>
          </w:p>
        </w:tc>
        <w:tc>
          <w:tcPr>
            <w:tcW w:w="1128" w:type="dxa"/>
            <w:vAlign w:val="center"/>
          </w:tcPr>
          <w:p w14:paraId="5066BF09" w14:textId="77777777" w:rsidR="00E6679D" w:rsidRDefault="00E6679D" w:rsidP="00295F7D">
            <w:pPr>
              <w:jc w:val="center"/>
            </w:pPr>
            <w:r>
              <w:t>9,0</w:t>
            </w:r>
          </w:p>
        </w:tc>
      </w:tr>
      <w:tr w:rsidR="00E6679D" w14:paraId="63380C8F" w14:textId="77777777" w:rsidTr="00295F7D">
        <w:tc>
          <w:tcPr>
            <w:tcW w:w="7366" w:type="dxa"/>
          </w:tcPr>
          <w:p w14:paraId="06B9EA83" w14:textId="77777777" w:rsidR="00E6679D" w:rsidRDefault="00E6679D" w:rsidP="00295F7D">
            <w:pPr>
              <w:jc w:val="both"/>
            </w:pPr>
            <w:r>
              <w:t>ATHIS Curta</w:t>
            </w:r>
          </w:p>
        </w:tc>
        <w:tc>
          <w:tcPr>
            <w:tcW w:w="1128" w:type="dxa"/>
            <w:vAlign w:val="center"/>
          </w:tcPr>
          <w:p w14:paraId="25665E30" w14:textId="77777777" w:rsidR="00E6679D" w:rsidRDefault="00E6679D" w:rsidP="00295F7D">
            <w:pPr>
              <w:jc w:val="center"/>
            </w:pPr>
            <w:r>
              <w:t>8,5</w:t>
            </w:r>
          </w:p>
        </w:tc>
      </w:tr>
      <w:tr w:rsidR="00E6679D" w14:paraId="4E3926B5" w14:textId="77777777" w:rsidTr="00295F7D">
        <w:tc>
          <w:tcPr>
            <w:tcW w:w="7366" w:type="dxa"/>
          </w:tcPr>
          <w:p w14:paraId="7846C1D5" w14:textId="77777777" w:rsidR="00E6679D" w:rsidRDefault="00E6679D" w:rsidP="00295F7D">
            <w:pPr>
              <w:jc w:val="both"/>
            </w:pPr>
            <w:r>
              <w:t xml:space="preserve"> A REURB e o Novo Mercado da Regularização Fundiária para Arquitetos</w:t>
            </w:r>
          </w:p>
        </w:tc>
        <w:tc>
          <w:tcPr>
            <w:tcW w:w="1128" w:type="dxa"/>
            <w:vAlign w:val="center"/>
          </w:tcPr>
          <w:p w14:paraId="4D86FA32" w14:textId="77777777" w:rsidR="00E6679D" w:rsidRDefault="00E6679D" w:rsidP="00295F7D">
            <w:pPr>
              <w:jc w:val="center"/>
            </w:pPr>
            <w:r>
              <w:t>9,8</w:t>
            </w:r>
          </w:p>
        </w:tc>
      </w:tr>
    </w:tbl>
    <w:p w14:paraId="09D0557F" w14:textId="4EEE9D48" w:rsidR="00E6679D" w:rsidRDefault="00E6679D" w:rsidP="00994BE4">
      <w:pPr>
        <w:spacing w:line="240" w:lineRule="auto"/>
        <w:jc w:val="center"/>
        <w:rPr>
          <w:b/>
          <w:noProof/>
          <w:lang w:eastAsia="pt-BR"/>
        </w:rPr>
      </w:pPr>
    </w:p>
    <w:p w14:paraId="3C03DB63" w14:textId="77777777" w:rsidR="00E6679D" w:rsidRPr="00CA7A2A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A2A">
        <w:rPr>
          <w:rFonts w:asciiTheme="minorHAnsi" w:hAnsiTheme="minorHAnsi" w:cstheme="minorHAnsi"/>
        </w:rPr>
        <w:t xml:space="preserve">Portanto, a proposta “Tecnologias da Construção Civil – módulo 1 – Eficiência, Sustentabilidade e produtividade no uso de monólitos em polietileno expandido aplicado à técnica construtiva” foi desclassificada do certame, </w:t>
      </w:r>
      <w:r>
        <w:rPr>
          <w:rFonts w:asciiTheme="minorHAnsi" w:hAnsiTheme="minorHAnsi" w:cstheme="minorHAnsi"/>
        </w:rPr>
        <w:t xml:space="preserve">de acordo com </w:t>
      </w:r>
      <w:r w:rsidRPr="00CA7A2A">
        <w:rPr>
          <w:rFonts w:asciiTheme="minorHAnsi" w:hAnsiTheme="minorHAnsi" w:cstheme="minorHAnsi"/>
        </w:rPr>
        <w:t>o item 14.9 do Edital de Patrocínio 01/2022.</w:t>
      </w:r>
    </w:p>
    <w:p w14:paraId="7B042E8B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7A7292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Já as propostas “</w:t>
      </w:r>
      <w:r w:rsidRPr="00F97A95">
        <w:rPr>
          <w:rFonts w:asciiTheme="minorHAnsi" w:hAnsiTheme="minorHAnsi" w:cstheme="minorHAnsi"/>
        </w:rPr>
        <w:t>A REURB e o Novo Mercado da Regularização Fundiária para Arquitetos</w:t>
      </w:r>
      <w:r>
        <w:rPr>
          <w:rFonts w:asciiTheme="minorHAnsi" w:hAnsiTheme="minorHAnsi" w:cstheme="minorHAnsi"/>
        </w:rPr>
        <w:t>” com nota final 9,8, “</w:t>
      </w:r>
      <w:r w:rsidRPr="00F97A95">
        <w:rPr>
          <w:rFonts w:asciiTheme="minorHAnsi" w:hAnsiTheme="minorHAnsi" w:cstheme="minorHAnsi"/>
        </w:rPr>
        <w:t>Oficina: Urbanismo, onde ele está?”</w:t>
      </w:r>
      <w:r>
        <w:rPr>
          <w:rFonts w:asciiTheme="minorHAnsi" w:hAnsiTheme="minorHAnsi" w:cstheme="minorHAnsi"/>
        </w:rPr>
        <w:t xml:space="preserve"> com nota final 9,0 e “</w:t>
      </w:r>
      <w:r w:rsidRPr="00F97A95">
        <w:rPr>
          <w:rFonts w:asciiTheme="minorHAnsi" w:hAnsiTheme="minorHAnsi" w:cstheme="minorHAnsi"/>
        </w:rPr>
        <w:t>ATHIS Curta</w:t>
      </w:r>
      <w:r>
        <w:rPr>
          <w:rFonts w:asciiTheme="minorHAnsi" w:hAnsiTheme="minorHAnsi" w:cstheme="minorHAnsi"/>
        </w:rPr>
        <w:t>” com nota final 8,5 foram as três propostas selecionadas pela CPUA/MS para serem contempladas pelos recursos previstos no Edital Patrocínio 01/2022.</w:t>
      </w:r>
    </w:p>
    <w:p w14:paraId="768A306A" w14:textId="77777777" w:rsidR="00E6679D" w:rsidRDefault="00E6679D" w:rsidP="00E667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314B22B" w14:textId="77777777" w:rsidR="00E6679D" w:rsidRPr="009B1968" w:rsidRDefault="00E6679D" w:rsidP="00994BE4">
      <w:pPr>
        <w:spacing w:line="240" w:lineRule="auto"/>
        <w:jc w:val="center"/>
        <w:rPr>
          <w:b/>
          <w:noProof/>
          <w:lang w:eastAsia="pt-BR"/>
        </w:rPr>
      </w:pPr>
    </w:p>
    <w:sectPr w:rsidR="00E6679D" w:rsidRPr="009B1968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0F0" w14:textId="77777777" w:rsidR="00745BB0" w:rsidRDefault="00745B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A2B0" w14:textId="07DD3AA4" w:rsidR="003749D3" w:rsidRDefault="003749D3" w:rsidP="003749D3">
    <w:pPr>
      <w:pStyle w:val="Rodap"/>
    </w:pPr>
  </w:p>
  <w:p w14:paraId="4D1F49B1" w14:textId="77777777" w:rsidR="00745BB0" w:rsidRDefault="00745BB0" w:rsidP="003749D3">
    <w:pPr>
      <w:pStyle w:val="Rodap"/>
    </w:pPr>
  </w:p>
  <w:p w14:paraId="05AC7F42" w14:textId="77777777" w:rsidR="003749D3" w:rsidRPr="003749D3" w:rsidRDefault="003749D3" w:rsidP="003749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4284" w14:textId="77777777" w:rsidR="00745BB0" w:rsidRDefault="00745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65D859C5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 w:rsidR="00122D03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necessidade</w:t>
      </w:r>
      <w:r w:rsidR="00122D0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3D5D" w14:textId="77777777" w:rsidR="00745BB0" w:rsidRDefault="00745B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B0D5" w14:textId="230DA5E5" w:rsidR="003749D3" w:rsidRDefault="003749D3" w:rsidP="003A109B">
    <w:pPr>
      <w:pStyle w:val="Cabealho"/>
    </w:pPr>
  </w:p>
  <w:p w14:paraId="5DA1F7C3" w14:textId="77777777" w:rsidR="00745BB0" w:rsidRDefault="00745BB0" w:rsidP="003A109B">
    <w:pPr>
      <w:pStyle w:val="Cabealho"/>
    </w:pPr>
  </w:p>
  <w:p w14:paraId="1DED9756" w14:textId="77777777" w:rsidR="00C04254" w:rsidRDefault="00C04254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416A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E4"/>
    <w:multiLevelType w:val="hybridMultilevel"/>
    <w:tmpl w:val="44689B80"/>
    <w:lvl w:ilvl="0" w:tplc="140A10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40118"/>
    <w:multiLevelType w:val="hybridMultilevel"/>
    <w:tmpl w:val="EB2EDE20"/>
    <w:lvl w:ilvl="0" w:tplc="23607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91C"/>
    <w:multiLevelType w:val="hybridMultilevel"/>
    <w:tmpl w:val="357EAFEE"/>
    <w:lvl w:ilvl="0" w:tplc="A86A9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4D"/>
    <w:multiLevelType w:val="hybridMultilevel"/>
    <w:tmpl w:val="621C598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E5573"/>
    <w:multiLevelType w:val="multilevel"/>
    <w:tmpl w:val="9F62F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5" w15:restartNumberingAfterBreak="0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4522"/>
    <w:multiLevelType w:val="hybridMultilevel"/>
    <w:tmpl w:val="01E4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75EED"/>
    <w:multiLevelType w:val="multilevel"/>
    <w:tmpl w:val="CD281E7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BA61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315B"/>
    <w:multiLevelType w:val="multilevel"/>
    <w:tmpl w:val="1902B6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D0E"/>
    <w:multiLevelType w:val="hybridMultilevel"/>
    <w:tmpl w:val="9E56E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E1A66"/>
    <w:multiLevelType w:val="hybridMultilevel"/>
    <w:tmpl w:val="51FCBAB0"/>
    <w:lvl w:ilvl="0" w:tplc="68AE549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52C64"/>
    <w:multiLevelType w:val="hybridMultilevel"/>
    <w:tmpl w:val="0C8E148E"/>
    <w:lvl w:ilvl="0" w:tplc="EFA645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0BD6"/>
    <w:multiLevelType w:val="multilevel"/>
    <w:tmpl w:val="8CD68E24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52AB"/>
    <w:multiLevelType w:val="hybridMultilevel"/>
    <w:tmpl w:val="D9B8176C"/>
    <w:lvl w:ilvl="0" w:tplc="0D945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31652"/>
    <w:multiLevelType w:val="hybridMultilevel"/>
    <w:tmpl w:val="DA907E3C"/>
    <w:lvl w:ilvl="0" w:tplc="AE2A0786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34579">
    <w:abstractNumId w:val="20"/>
  </w:num>
  <w:num w:numId="2" w16cid:durableId="1320885776">
    <w:abstractNumId w:val="4"/>
  </w:num>
  <w:num w:numId="3" w16cid:durableId="1285113524">
    <w:abstractNumId w:val="30"/>
  </w:num>
  <w:num w:numId="4" w16cid:durableId="1069613160">
    <w:abstractNumId w:val="35"/>
  </w:num>
  <w:num w:numId="5" w16cid:durableId="1132485158">
    <w:abstractNumId w:val="5"/>
  </w:num>
  <w:num w:numId="6" w16cid:durableId="427894890">
    <w:abstractNumId w:val="31"/>
  </w:num>
  <w:num w:numId="7" w16cid:durableId="1892230571">
    <w:abstractNumId w:val="21"/>
  </w:num>
  <w:num w:numId="8" w16cid:durableId="1951938594">
    <w:abstractNumId w:val="37"/>
  </w:num>
  <w:num w:numId="9" w16cid:durableId="686831967">
    <w:abstractNumId w:val="27"/>
  </w:num>
  <w:num w:numId="10" w16cid:durableId="410277799">
    <w:abstractNumId w:val="39"/>
  </w:num>
  <w:num w:numId="11" w16cid:durableId="1834955989">
    <w:abstractNumId w:val="14"/>
  </w:num>
  <w:num w:numId="12" w16cid:durableId="1941258858">
    <w:abstractNumId w:val="33"/>
  </w:num>
  <w:num w:numId="13" w16cid:durableId="912281468">
    <w:abstractNumId w:val="23"/>
  </w:num>
  <w:num w:numId="14" w16cid:durableId="1766419692">
    <w:abstractNumId w:val="13"/>
  </w:num>
  <w:num w:numId="15" w16cid:durableId="138695087">
    <w:abstractNumId w:val="9"/>
  </w:num>
  <w:num w:numId="16" w16cid:durableId="1190293634">
    <w:abstractNumId w:val="32"/>
  </w:num>
  <w:num w:numId="17" w16cid:durableId="282348728">
    <w:abstractNumId w:val="6"/>
  </w:num>
  <w:num w:numId="18" w16cid:durableId="718624469">
    <w:abstractNumId w:val="29"/>
  </w:num>
  <w:num w:numId="19" w16cid:durableId="1143233735">
    <w:abstractNumId w:val="34"/>
  </w:num>
  <w:num w:numId="20" w16cid:durableId="1124883203">
    <w:abstractNumId w:val="1"/>
  </w:num>
  <w:num w:numId="21" w16cid:durableId="1397707749">
    <w:abstractNumId w:val="19"/>
  </w:num>
  <w:num w:numId="22" w16cid:durableId="1883203398">
    <w:abstractNumId w:val="8"/>
  </w:num>
  <w:num w:numId="23" w16cid:durableId="1481072691">
    <w:abstractNumId w:val="10"/>
  </w:num>
  <w:num w:numId="24" w16cid:durableId="67659085">
    <w:abstractNumId w:val="2"/>
  </w:num>
  <w:num w:numId="25" w16cid:durableId="1755931269">
    <w:abstractNumId w:val="22"/>
  </w:num>
  <w:num w:numId="26" w16cid:durableId="454560953">
    <w:abstractNumId w:val="40"/>
  </w:num>
  <w:num w:numId="27" w16cid:durableId="1765222745">
    <w:abstractNumId w:val="12"/>
  </w:num>
  <w:num w:numId="28" w16cid:durableId="1243368089">
    <w:abstractNumId w:val="11"/>
  </w:num>
  <w:num w:numId="29" w16cid:durableId="1861160513">
    <w:abstractNumId w:val="41"/>
  </w:num>
  <w:num w:numId="30" w16cid:durableId="984890688">
    <w:abstractNumId w:val="0"/>
  </w:num>
  <w:num w:numId="31" w16cid:durableId="1441994819">
    <w:abstractNumId w:val="17"/>
  </w:num>
  <w:num w:numId="32" w16cid:durableId="451558276">
    <w:abstractNumId w:val="16"/>
  </w:num>
  <w:num w:numId="33" w16cid:durableId="1245384898">
    <w:abstractNumId w:val="15"/>
  </w:num>
  <w:num w:numId="34" w16cid:durableId="1141456900">
    <w:abstractNumId w:val="28"/>
  </w:num>
  <w:num w:numId="35" w16cid:durableId="1324971529">
    <w:abstractNumId w:val="43"/>
  </w:num>
  <w:num w:numId="36" w16cid:durableId="800272712">
    <w:abstractNumId w:val="38"/>
  </w:num>
  <w:num w:numId="37" w16cid:durableId="1985768052">
    <w:abstractNumId w:val="25"/>
  </w:num>
  <w:num w:numId="38" w16cid:durableId="1457993127">
    <w:abstractNumId w:val="7"/>
  </w:num>
  <w:num w:numId="39" w16cid:durableId="620233413">
    <w:abstractNumId w:val="36"/>
  </w:num>
  <w:num w:numId="40" w16cid:durableId="1080177787">
    <w:abstractNumId w:val="42"/>
  </w:num>
  <w:num w:numId="41" w16cid:durableId="67579586">
    <w:abstractNumId w:val="18"/>
  </w:num>
  <w:num w:numId="42" w16cid:durableId="1223559385">
    <w:abstractNumId w:val="24"/>
  </w:num>
  <w:num w:numId="43" w16cid:durableId="1701121806">
    <w:abstractNumId w:val="3"/>
  </w:num>
  <w:num w:numId="44" w16cid:durableId="22572293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5E65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2D03"/>
    <w:rsid w:val="00124AA8"/>
    <w:rsid w:val="0013627A"/>
    <w:rsid w:val="00150638"/>
    <w:rsid w:val="00162A36"/>
    <w:rsid w:val="00165816"/>
    <w:rsid w:val="00183D14"/>
    <w:rsid w:val="00195710"/>
    <w:rsid w:val="001A28FC"/>
    <w:rsid w:val="001C0793"/>
    <w:rsid w:val="001C35F3"/>
    <w:rsid w:val="001E496B"/>
    <w:rsid w:val="001F109B"/>
    <w:rsid w:val="00210CFA"/>
    <w:rsid w:val="00235D51"/>
    <w:rsid w:val="00240FDE"/>
    <w:rsid w:val="002416FB"/>
    <w:rsid w:val="002523CF"/>
    <w:rsid w:val="00261A70"/>
    <w:rsid w:val="00280151"/>
    <w:rsid w:val="0028535E"/>
    <w:rsid w:val="002C5DE1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649E2"/>
    <w:rsid w:val="00370742"/>
    <w:rsid w:val="003733E0"/>
    <w:rsid w:val="003749D3"/>
    <w:rsid w:val="00382A4E"/>
    <w:rsid w:val="00384BE6"/>
    <w:rsid w:val="00386E6A"/>
    <w:rsid w:val="003967A7"/>
    <w:rsid w:val="003A109B"/>
    <w:rsid w:val="003A4B70"/>
    <w:rsid w:val="003A4D23"/>
    <w:rsid w:val="003A7523"/>
    <w:rsid w:val="003C2E61"/>
    <w:rsid w:val="003C781A"/>
    <w:rsid w:val="003E3132"/>
    <w:rsid w:val="00421DC9"/>
    <w:rsid w:val="00433AEF"/>
    <w:rsid w:val="00434F46"/>
    <w:rsid w:val="0043650A"/>
    <w:rsid w:val="00445DBE"/>
    <w:rsid w:val="00453F1C"/>
    <w:rsid w:val="004632C5"/>
    <w:rsid w:val="0048787F"/>
    <w:rsid w:val="004B6779"/>
    <w:rsid w:val="004D006E"/>
    <w:rsid w:val="00500408"/>
    <w:rsid w:val="00501202"/>
    <w:rsid w:val="00504274"/>
    <w:rsid w:val="005242F2"/>
    <w:rsid w:val="00524878"/>
    <w:rsid w:val="00525C17"/>
    <w:rsid w:val="00536DCB"/>
    <w:rsid w:val="00540E3E"/>
    <w:rsid w:val="00541673"/>
    <w:rsid w:val="005649B6"/>
    <w:rsid w:val="005730F4"/>
    <w:rsid w:val="0058003D"/>
    <w:rsid w:val="0058640B"/>
    <w:rsid w:val="005A09E1"/>
    <w:rsid w:val="005A2412"/>
    <w:rsid w:val="005A48F1"/>
    <w:rsid w:val="005B6536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14CF9"/>
    <w:rsid w:val="007404FD"/>
    <w:rsid w:val="00745BB0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95CE9"/>
    <w:rsid w:val="008A5A56"/>
    <w:rsid w:val="008C3DEE"/>
    <w:rsid w:val="008E75CD"/>
    <w:rsid w:val="008F04BB"/>
    <w:rsid w:val="00902028"/>
    <w:rsid w:val="009076C2"/>
    <w:rsid w:val="00910EAB"/>
    <w:rsid w:val="00916AD5"/>
    <w:rsid w:val="009316EE"/>
    <w:rsid w:val="009325EC"/>
    <w:rsid w:val="00932E93"/>
    <w:rsid w:val="00937D35"/>
    <w:rsid w:val="00940CE0"/>
    <w:rsid w:val="00941F77"/>
    <w:rsid w:val="00943781"/>
    <w:rsid w:val="00973B3A"/>
    <w:rsid w:val="009904E0"/>
    <w:rsid w:val="00994BE4"/>
    <w:rsid w:val="00996A23"/>
    <w:rsid w:val="009A0F41"/>
    <w:rsid w:val="009A6CE0"/>
    <w:rsid w:val="009B1968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A289C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1CEE"/>
    <w:rsid w:val="00B87387"/>
    <w:rsid w:val="00BA3E5F"/>
    <w:rsid w:val="00BB6091"/>
    <w:rsid w:val="00BF423B"/>
    <w:rsid w:val="00C01855"/>
    <w:rsid w:val="00C04254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B7946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652B7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51FEB"/>
    <w:rsid w:val="00E543C0"/>
    <w:rsid w:val="00E662FB"/>
    <w:rsid w:val="00E6679D"/>
    <w:rsid w:val="00E67C64"/>
    <w:rsid w:val="00E72C0A"/>
    <w:rsid w:val="00E844B9"/>
    <w:rsid w:val="00E90BF9"/>
    <w:rsid w:val="00E94BFE"/>
    <w:rsid w:val="00E968DF"/>
    <w:rsid w:val="00EB2C48"/>
    <w:rsid w:val="00EC5B19"/>
    <w:rsid w:val="00ED137A"/>
    <w:rsid w:val="00ED6CEC"/>
    <w:rsid w:val="00EE0401"/>
    <w:rsid w:val="00EE1213"/>
    <w:rsid w:val="00EE34A8"/>
    <w:rsid w:val="00EE5A99"/>
    <w:rsid w:val="00F00BF9"/>
    <w:rsid w:val="00F21932"/>
    <w:rsid w:val="00F412EA"/>
    <w:rsid w:val="00F4705B"/>
    <w:rsid w:val="00F5183B"/>
    <w:rsid w:val="00F62DC4"/>
    <w:rsid w:val="00F632CE"/>
    <w:rsid w:val="00F634F6"/>
    <w:rsid w:val="00F75428"/>
    <w:rsid w:val="00F8030F"/>
    <w:rsid w:val="00F809FC"/>
    <w:rsid w:val="00F83071"/>
    <w:rsid w:val="00F8740F"/>
    <w:rsid w:val="00F91ED4"/>
    <w:rsid w:val="00F939B2"/>
    <w:rsid w:val="00FB57A0"/>
    <w:rsid w:val="00FE6EF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72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54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9B1968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72"/>
    <w:qFormat/>
    <w:rsid w:val="009B1968"/>
  </w:style>
  <w:style w:type="table" w:styleId="Tabelacomgrade">
    <w:name w:val="Table Grid"/>
    <w:basedOn w:val="Tabelanormal"/>
    <w:uiPriority w:val="39"/>
    <w:rsid w:val="00E6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E985-521A-4A22-AACB-626C535C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6</cp:revision>
  <cp:lastPrinted>2022-07-15T18:41:00Z</cp:lastPrinted>
  <dcterms:created xsi:type="dcterms:W3CDTF">2022-07-13T18:14:00Z</dcterms:created>
  <dcterms:modified xsi:type="dcterms:W3CDTF">2022-07-15T19:25:00Z</dcterms:modified>
</cp:coreProperties>
</file>