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4E4B062E" w:rsidR="00E968DF" w:rsidRPr="00D3323C" w:rsidRDefault="004B7D6B" w:rsidP="00751343">
            <w:r>
              <w:t>1526427/2022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5DE2042E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</w:t>
            </w:r>
            <w:r w:rsidR="00856DD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 URBANISTA </w:t>
            </w:r>
            <w:r w:rsidR="00C60633">
              <w:rPr>
                <w:sz w:val="24"/>
                <w:szCs w:val="24"/>
              </w:rPr>
              <w:t>CLAUDEMIR GOMES E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3999F874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AA548D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C60633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4D286F91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C60633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junh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0EC269EA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4B7D6B">
        <w:t>1526427/2022</w:t>
      </w:r>
      <w:r w:rsidR="000D7A00" w:rsidRPr="000F1672">
        <w:t xml:space="preserve">, iniciado em </w:t>
      </w:r>
      <w:r w:rsidR="004B7D6B">
        <w:t>06/01/2022</w:t>
      </w:r>
      <w:r w:rsidR="000D7A00" w:rsidRPr="000F1672">
        <w:t xml:space="preserve">, </w:t>
      </w:r>
      <w:r w:rsidR="004B7D6B" w:rsidRPr="004B7D6B">
        <w:t>através de uma denúncia recebida contra o arquiteto e urbanista de possível infração ética</w:t>
      </w:r>
      <w:r w:rsidR="000D7A00" w:rsidRPr="000F1672">
        <w:t>, devidamente instruído e analisado pela Comissão de Exercício Profissional;</w:t>
      </w:r>
    </w:p>
    <w:p w14:paraId="0576EAE6" w14:textId="219F57EC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 xml:space="preserve">Paola Giovanna </w:t>
      </w:r>
      <w:proofErr w:type="spellStart"/>
      <w:r w:rsidR="00C60633">
        <w:rPr>
          <w:rFonts w:asciiTheme="minorHAnsi" w:eastAsiaTheme="minorHAnsi" w:hAnsiTheme="minorHAnsi" w:cstheme="minorBidi"/>
        </w:rPr>
        <w:t>Silvestrine</w:t>
      </w:r>
      <w:proofErr w:type="spellEnd"/>
      <w:r w:rsidR="00C60633">
        <w:rPr>
          <w:rFonts w:asciiTheme="minorHAnsi" w:eastAsiaTheme="minorHAnsi" w:hAnsiTheme="minorHAnsi" w:cstheme="minorBidi"/>
        </w:rPr>
        <w:t xml:space="preserve"> de </w:t>
      </w:r>
      <w:proofErr w:type="spellStart"/>
      <w:r w:rsidR="00C60633">
        <w:rPr>
          <w:rFonts w:asciiTheme="minorHAnsi" w:eastAsiaTheme="minorHAnsi" w:hAnsiTheme="minorHAnsi" w:cstheme="minorBidi"/>
        </w:rPr>
        <w:t>Araujo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2F57CDF4" w14:textId="159EF568" w:rsidR="00784F8E" w:rsidRPr="004B7D6B" w:rsidRDefault="00B06E1C" w:rsidP="00784F8E">
      <w:pPr>
        <w:jc w:val="both"/>
        <w:rPr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t>Conselheir</w:t>
      </w:r>
      <w:r w:rsidR="00C60633">
        <w:t>a</w:t>
      </w:r>
      <w:r w:rsidR="00C60633" w:rsidRPr="000F1672">
        <w:t xml:space="preserve"> Estadual </w:t>
      </w:r>
      <w:r w:rsidR="00C60633">
        <w:t xml:space="preserve">Paola Giovanna </w:t>
      </w:r>
      <w:proofErr w:type="spellStart"/>
      <w:r w:rsidR="00C60633">
        <w:t>Silvestrine</w:t>
      </w:r>
      <w:proofErr w:type="spellEnd"/>
      <w:r w:rsidR="00C60633">
        <w:t xml:space="preserve"> de </w:t>
      </w:r>
      <w:proofErr w:type="spellStart"/>
      <w:r w:rsidR="00C60633">
        <w:t>Araujo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C60633" w:rsidRPr="004B7D6B">
        <w:rPr>
          <w:bCs/>
          <w:i/>
          <w:iCs/>
        </w:rPr>
        <w:t>“</w:t>
      </w:r>
      <w:bookmarkStart w:id="0" w:name="_Hlk104911037"/>
      <w:r w:rsidR="004B7D6B" w:rsidRPr="004B7D6B">
        <w:rPr>
          <w:bCs/>
          <w:i/>
          <w:iCs/>
        </w:rPr>
        <w:t xml:space="preserve">sou pela procedência do Auto de Infração Nº </w:t>
      </w:r>
      <w:r w:rsidR="00224C9F" w:rsidRPr="00224C9F">
        <w:rPr>
          <w:bCs/>
          <w:i/>
          <w:iCs/>
        </w:rPr>
        <w:t>1000143533/2022</w:t>
      </w:r>
      <w:r w:rsidR="004B7D6B" w:rsidRPr="004B7D6B">
        <w:rPr>
          <w:bCs/>
          <w:i/>
          <w:iCs/>
        </w:rPr>
        <w:t xml:space="preserve">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Assim, nos termos do que dispõe o artigo 12, e incisos da Resolução CAU/BR nº 143, de 23 de junho de 2017, remeta-se cópia desses autos, juntamente com cópia dos processos </w:t>
      </w:r>
      <w:proofErr w:type="spellStart"/>
      <w:r w:rsidR="004B7D6B" w:rsidRPr="004B7D6B">
        <w:rPr>
          <w:bCs/>
          <w:i/>
          <w:iCs/>
        </w:rPr>
        <w:t>ns</w:t>
      </w:r>
      <w:proofErr w:type="spellEnd"/>
      <w:r w:rsidR="004B7D6B" w:rsidRPr="004B7D6B">
        <w:rPr>
          <w:bCs/>
          <w:i/>
          <w:iCs/>
        </w:rPr>
        <w:t>. 1441765/2021, 1441766/2021, 1441767/2021, 1441768/2021 à Comissão de Ética e Disciplina, para investigação”.</w:t>
      </w:r>
      <w:bookmarkEnd w:id="0"/>
    </w:p>
    <w:p w14:paraId="548038D2" w14:textId="66425C29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B276039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C60633">
        <w:rPr>
          <w:bCs/>
        </w:rPr>
        <w:t>4</w:t>
      </w:r>
      <w:r w:rsidRPr="000F1672">
        <w:t xml:space="preserve"> de </w:t>
      </w:r>
      <w:r w:rsidR="00C60633">
        <w:t>junh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1CBEE993" w:rsidR="00C54883" w:rsidRDefault="00C6063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1C4A97F" w:rsidR="00C54883" w:rsidRDefault="00514D2B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EA23C3D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0EDD0F7" w:rsidR="00917374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43E9EC8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514D2B">
              <w:rPr>
                <w:rFonts w:ascii="Times New Roman" w:hAnsi="Times New Roman"/>
                <w:b/>
                <w:lang w:eastAsia="pt-BR"/>
              </w:rPr>
              <w:t>3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19A2C3B0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14D2B">
              <w:rPr>
                <w:rFonts w:ascii="Times New Roman" w:hAnsi="Times New Roman"/>
                <w:lang w:eastAsia="pt-BR"/>
              </w:rPr>
              <w:t>4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514D2B">
              <w:rPr>
                <w:rFonts w:ascii="Times New Roman" w:hAnsi="Times New Roman"/>
                <w:lang w:eastAsia="pt-BR"/>
              </w:rPr>
              <w:t>6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4E8FB232" w14:textId="77777777" w:rsidR="00AA548D" w:rsidRPr="00AA548D" w:rsidRDefault="00C54883" w:rsidP="00C5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4B7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48D">
              <w:rPr>
                <w:rFonts w:ascii="Times New Roman" w:hAnsi="Times New Roman" w:cs="Times New Roman"/>
                <w:sz w:val="20"/>
                <w:szCs w:val="20"/>
              </w:rPr>
              <w:t>526427/2022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548D" w:rsidRPr="00AA548D">
              <w:rPr>
                <w:rFonts w:ascii="Times New Roman" w:hAnsi="Times New Roman" w:cs="Times New Roman"/>
                <w:sz w:val="20"/>
                <w:szCs w:val="20"/>
              </w:rPr>
              <w:t xml:space="preserve">LEVANTAMENTO ARQUITETÔNICO, VISTORIA E LAUDO </w:t>
            </w:r>
          </w:p>
          <w:p w14:paraId="00ED8460" w14:textId="2BF76FFB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514D2B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7467CF1B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14D2B">
              <w:rPr>
                <w:rFonts w:ascii="Times New Roman" w:hAnsi="Times New Roman"/>
                <w:lang w:eastAsia="pt-BR"/>
              </w:rPr>
              <w:t xml:space="preserve">As Conselheiras Rosane Inês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Petersen</w:t>
            </w:r>
            <w:proofErr w:type="spellEnd"/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235">
    <w:abstractNumId w:val="2"/>
  </w:num>
  <w:num w:numId="2" w16cid:durableId="1294945184">
    <w:abstractNumId w:val="1"/>
  </w:num>
  <w:num w:numId="3" w16cid:durableId="2022269753">
    <w:abstractNumId w:val="3"/>
  </w:num>
  <w:num w:numId="4" w16cid:durableId="162530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24C9F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B7D6B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2D19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A334B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4F8E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2678A"/>
    <w:rsid w:val="00842BC4"/>
    <w:rsid w:val="00846B29"/>
    <w:rsid w:val="00856DDC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A548D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4871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2022-06-20T18:03:00Z</cp:lastPrinted>
  <dcterms:created xsi:type="dcterms:W3CDTF">2022-06-15T18:24:00Z</dcterms:created>
  <dcterms:modified xsi:type="dcterms:W3CDTF">2022-06-24T20:16:00Z</dcterms:modified>
</cp:coreProperties>
</file>