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172A00D5" w:rsidR="00C31EFA" w:rsidRPr="00745B25" w:rsidRDefault="009501E7" w:rsidP="002205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="007258E4">
              <w:rPr>
                <w:rFonts w:ascii="Arial" w:eastAsia="Times New Roman" w:hAnsi="Arial" w:cs="Arial"/>
                <w:sz w:val="18"/>
                <w:szCs w:val="18"/>
              </w:rPr>
              <w:t>julho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3C89D072" w:rsidR="001C0370" w:rsidRPr="00212812" w:rsidRDefault="004F0ED5" w:rsidP="00220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449EE69E"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01B56591" w:rsidR="00FF61B2" w:rsidRPr="00A571F9" w:rsidRDefault="004A4731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1CFAE89" w:rsidR="00FF61B2" w:rsidRPr="00A571F9" w:rsidRDefault="004A4731" w:rsidP="009F40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Coordenador-Adjunto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A571F9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2FA2A20E" w:rsidR="004C5B4E" w:rsidRPr="00A571F9" w:rsidRDefault="007258E4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Ana Beatriz</w:t>
            </w:r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>Andreu</w:t>
            </w:r>
            <w:proofErr w:type="spellEnd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>Pilon</w:t>
            </w:r>
            <w:proofErr w:type="spellEnd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57BB536E"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14:paraId="3F4FC0C1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AE4124" w14:textId="77777777"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CA89" w14:textId="5C452912" w:rsidR="00882FBD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Gabriel </w:t>
            </w:r>
            <w:r w:rsidR="007258E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de Lima 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Gonçalves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B60C" w14:textId="7AA317B2"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14:paraId="5F527FE4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7B7307D" w14:textId="77777777"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C0986" w14:textId="5048BA77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6128C" w14:textId="658F3E4D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Claudio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Lisias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65202156" w:rsidR="00341DA1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Elias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240A40F" w:rsidR="00341DA1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Procurador</w:t>
            </w:r>
            <w:r w:rsidR="00341DA1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175F98" w:rsidRPr="00E24EB6" w14:paraId="6EAFE45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B143FC2" w14:textId="77777777" w:rsidR="00175F98" w:rsidRPr="00A571F9" w:rsidRDefault="00175F98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EE27F" w14:textId="12526F79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Luiz Rojas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40711" w14:textId="7C46F23F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 Jurídico</w:t>
            </w:r>
          </w:p>
        </w:tc>
      </w:tr>
      <w:tr w:rsidR="009C35EE" w:rsidRPr="00E24EB6" w14:paraId="6AFE722D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A571F9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A571F9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A571F9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A571F9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031F7BE4"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4C863B68"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220567" w:rsidRPr="00E24EB6" w14:paraId="46B35902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6EA428" w14:textId="77777777" w:rsidR="00220567" w:rsidRPr="00A571F9" w:rsidRDefault="00220567" w:rsidP="00220567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C834C" w14:textId="3A87DA20"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5E29D" w14:textId="08C7DC6A"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5ADEED2D" w14:textId="30A9D412"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14:paraId="7BE4A4C3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14:paraId="0D91D630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14:paraId="2ED2A0F7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14:paraId="6176000A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14:paraId="6F98A830" w14:textId="06EC7772"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F933B7D" w:rsidR="007D0C20" w:rsidRPr="00A571F9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7B79B5" w14:textId="7F290A1E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Apresentação do relatório financeiro </w:t>
            </w:r>
            <w:r w:rsidR="0042386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até o mês de maio de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2021;</w:t>
            </w:r>
          </w:p>
          <w:p w14:paraId="52EC924E" w14:textId="49F2B57B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2. </w:t>
            </w:r>
            <w:r w:rsidR="0042386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das propostas para a Reprogramação do Plano de Ação CFA/MS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76F5734D" w14:textId="7E29E38F" w:rsid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Relato do processo administrativo nº </w:t>
            </w:r>
            <w:r w:rsidR="0042386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1315449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/2021 – Conselheir</w:t>
            </w:r>
            <w:r w:rsidR="0042386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="0042386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Gabriel de Lima Gonçalves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280BDAF7" w14:textId="07A03290" w:rsidR="0042386F" w:rsidRDefault="0042386F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Relato do processo administrativo nº 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1304206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/2021 – Conselheir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Gabriel de Lima Gonçalves;</w:t>
            </w:r>
          </w:p>
          <w:p w14:paraId="27C082A6" w14:textId="105410DB" w:rsidR="0042386F" w:rsidRDefault="0042386F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5. </w:t>
            </w:r>
            <w:r w:rsidR="002A1573" w:rsidRPr="002A1573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Análise sobre a possibilidade financeira da proposta de parceria “Arquitetando Conhecimento”, no modelo 50% das despesas por conta do CAU/MS</w:t>
            </w:r>
            <w:r w:rsidR="002A1573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04176440" w14:textId="02646990" w:rsidR="002A1573" w:rsidRDefault="002A1573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6. </w:t>
            </w:r>
            <w:r w:rsidRPr="002A1573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Ofício nº 034/2021 – PRES – CAU/BR – Solicitação de contribuições e sugestões sobre a Resolução nº 193, de 24 de setembro de 2020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21684987" w14:textId="15B188ED" w:rsidR="00745B25" w:rsidRPr="00A571F9" w:rsidRDefault="002A1573" w:rsidP="002A1573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7. </w:t>
            </w:r>
            <w:r w:rsidRPr="002A1573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Distribuição do processo administrativo nº 1320116/2021 - REVISÃO DA COBRANÇA DE ANUIDADE PJ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14:paraId="0E41ECAA" w14:textId="277E871E"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14:paraId="2529D7AB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2132E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86D1C2" w14:textId="7825D1F3" w:rsidR="00843D3B" w:rsidRPr="00E24EB6" w:rsidRDefault="00843D3B" w:rsidP="00A36CC8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>
              <w:rPr>
                <w:rFonts w:ascii="Arial" w:hAnsi="Arial" w:cs="Arial"/>
                <w:sz w:val="20"/>
                <w:szCs w:val="20"/>
              </w:rPr>
              <w:t>81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14:paraId="62F9DDB8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438CF1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82E0E1" w14:textId="77777777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14:paraId="2CC78DC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BBCEB6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DF5E10E" w14:textId="17BB05EF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843D3B">
              <w:rPr>
                <w:rFonts w:ascii="Arial" w:hAnsi="Arial" w:cs="Arial"/>
                <w:sz w:val="20"/>
                <w:szCs w:val="20"/>
              </w:rPr>
              <w:t>Luís Eduardo Costa</w:t>
            </w:r>
          </w:p>
        </w:tc>
      </w:tr>
      <w:tr w:rsidR="00843D3B" w:rsidRPr="00E24EB6" w14:paraId="73ECF6D7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9623BD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0E608D0" w14:textId="2DB0D8E7" w:rsidR="00843D3B" w:rsidRPr="00E24EB6" w:rsidRDefault="007953C1" w:rsidP="00A36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2A1573">
              <w:rPr>
                <w:rFonts w:ascii="Arial" w:hAnsi="Arial" w:cs="Arial"/>
                <w:sz w:val="20"/>
                <w:szCs w:val="20"/>
              </w:rPr>
              <w:t>81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43D3B" w:rsidRPr="00E24EB6" w14:paraId="52BAD02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C689CB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A11BF8" w14:textId="095DEF97" w:rsidR="00843D3B" w:rsidRPr="00E24EB6" w:rsidRDefault="00843D3B" w:rsidP="00A36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14:paraId="240BD7CA" w14:textId="77777777" w:rsidR="00B07237" w:rsidRPr="00843D3B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843D3B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37C320F3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1646DE19" w:rsidR="00F83940" w:rsidRPr="00E24EB6" w:rsidRDefault="00F8394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3A2A1F2F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03A3BBE9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53D3E923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5AD325A0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4D3B1DC5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3B6C851B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724B0100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1131F840" w:rsidR="00F83940" w:rsidRPr="00E24EB6" w:rsidRDefault="00A36CC8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27826A" w14:textId="2F124AC8" w:rsidR="002A1573" w:rsidRDefault="00A36CC8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apresentou o relatório gerencial, financeiro e contábil do</w:t>
            </w:r>
            <w:r w:rsidR="002A157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primeiro</w:t>
            </w:r>
            <w:r w:rsidR="002A157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 cinco meses de 2021.</w:t>
            </w:r>
          </w:p>
          <w:p w14:paraId="6BCB9938" w14:textId="647107C3" w:rsidR="002A1573" w:rsidRDefault="002A1573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Ele informou que a arrecadação segue estável e que o conselho está superavitário até o fim do mês de maio de 2021. Apresentou a descrição dos valores arrecadados e o total das receitas arrecadadas em toda a história do conselho, sendo um total de R$ 1.411.774,54 e R$ 23.229.277,66, respectivamente.</w:t>
            </w:r>
          </w:p>
          <w:p w14:paraId="5F43B1FC" w14:textId="4910B6D5" w:rsidR="002A1573" w:rsidRDefault="002A1573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Após, foi explicado o relatório detalhado das despesas, com a observação que estas seguem estabilizadas nos menores patamares do conselho, a justificativa para tal fato é a mudança de sede que reduziu gastos com aluguel, IPTU, água, energia entre outros, além também do quadro reduzido de pessoal.</w:t>
            </w:r>
          </w:p>
          <w:p w14:paraId="3F928026" w14:textId="27442F4A" w:rsidR="006B55EB" w:rsidRPr="00C35F3A" w:rsidRDefault="002A1573" w:rsidP="00CC7C88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Por fim, apontou que o superávit do conselho é de R$ 584.207,28 até 31/05/2021 e que o conselho possui R$ 1.723.728,66 investidos em aplicações financeiras.</w:t>
            </w:r>
            <w:r w:rsidR="00A36C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83940" w:rsidRPr="00E24EB6" w14:paraId="3367E108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3BBE1ADB" w:rsidR="00F83940" w:rsidRPr="00E24EB6" w:rsidRDefault="00A36CC8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00473B" w14:textId="77777777" w:rsidR="00F83940" w:rsidRPr="005E3234" w:rsidRDefault="00CC7C88" w:rsidP="00CC7C8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E323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Envio de comunicação interna à GERAD para elaborar análise sintética sobre os valores economizados e o impacto dessa economia para o conselho e arquitetos e urbanistas;</w:t>
            </w:r>
          </w:p>
          <w:p w14:paraId="21D00D25" w14:textId="77777777" w:rsidR="00CC7C88" w:rsidRPr="005E3234" w:rsidRDefault="00CC7C88" w:rsidP="00CC7C8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E323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Envio de comunicação interna à GERAD para elaboração de análise sobre a evolução das receitas comparada com a evolução de profissionais registrados e </w:t>
            </w:r>
          </w:p>
          <w:p w14:paraId="3865C5F4" w14:textId="6040F823" w:rsidR="00CC7C88" w:rsidRPr="00CC7C88" w:rsidRDefault="00CC7C88" w:rsidP="000035A7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5E323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Envio de comunicação interna à GERAD para elaboração de estudo sintético sobre os valores gastos.</w:t>
            </w:r>
          </w:p>
        </w:tc>
      </w:tr>
    </w:tbl>
    <w:p w14:paraId="74D52DF0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70A1E" w:rsidRPr="00E24EB6" w14:paraId="12C24D99" w14:textId="77777777" w:rsidTr="00A36B86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2C150A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30087D" w14:textId="15885559" w:rsidR="00B70A1E" w:rsidRPr="00E24EB6" w:rsidRDefault="002A1573" w:rsidP="00A36CC8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A157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do relatório financeiro até o mês de maio de 2021</w:t>
            </w:r>
            <w:r w:rsidR="00B70A1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70A1E" w:rsidRPr="00E24EB6" w14:paraId="2FFC6CE4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7A42C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D211A9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B70A1E" w:rsidRPr="00E24EB6" w14:paraId="5147E143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EA4145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6B0C3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</w:tbl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2018D4D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1ECF0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F83BBE" w14:textId="10F85CCD" w:rsidR="00B66232" w:rsidRPr="00E24EB6" w:rsidRDefault="008438B0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8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de ações para a Reprogramação do Plano de Ação 2021 da CFA/MS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35AFF05E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94C3C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DE92BB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69AD0E4F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A51739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78ADB7" w14:textId="55DE45E2" w:rsidR="00B66232" w:rsidRPr="00E24EB6" w:rsidRDefault="008438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CFA/MS.</w:t>
            </w:r>
          </w:p>
        </w:tc>
      </w:tr>
      <w:tr w:rsidR="00B66232" w:rsidRPr="00E24EB6" w14:paraId="70E5E5E1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0ADBD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A912481" w14:textId="77777777" w:rsidR="00B66232" w:rsidRDefault="008438B0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Foi realizada a solicitação, na reunião</w:t>
            </w:r>
            <w:r w:rsid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de maio de 2021, ideias </w:t>
            </w:r>
            <w:r w:rsid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para a reprogramação do Plano de Ação 2021</w:t>
            </w:r>
            <w:r w:rsidR="006B55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  <w:r w:rsid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62F1CA2C" w14:textId="0255E2BB" w:rsidR="006E11B0" w:rsidRPr="00C35F3A" w:rsidRDefault="006E11B0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Não foram apresentadas ações para a CFA/MS.</w:t>
            </w:r>
          </w:p>
        </w:tc>
      </w:tr>
      <w:tr w:rsidR="00B66232" w:rsidRPr="00E24EB6" w14:paraId="2DEA977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B0D828" w14:textId="650F139C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615445" w14:textId="3FEBE4EC" w:rsidR="00B66232" w:rsidRPr="00147B27" w:rsidRDefault="00B66232" w:rsidP="006B55E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6E11B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  <w:r w:rsidR="006B55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31504321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428E47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C14CC8" w14:textId="513E399E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AB4FFF" w14:textId="388C3AEE" w:rsidR="00B66232" w:rsidRPr="00E24EB6" w:rsidRDefault="006E11B0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do processo administrativo nº 1315449/2021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- </w:t>
            </w:r>
            <w:r w:rsidRP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Resposta ao Ofício N°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0005/2021/ SINDARQ-MS; Solicitação de cedência de uso de materiais mobiliários e eletrônicos do CAU/MS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4468363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D0B81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33198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04AD8346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F425A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5583C8" w14:textId="55912B23" w:rsidR="00B66232" w:rsidRPr="00E24EB6" w:rsidRDefault="006E11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E1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Conselheiro Gabriel de Lima Gonçalves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7A273F8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1D26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C7AB2B9" w14:textId="7ECE754F" w:rsidR="00F66027" w:rsidRPr="00C35F3A" w:rsidRDefault="00D377ED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“</w:t>
            </w:r>
            <w:r w:rsidR="00A46411"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Acompanho o voto do relator, mas acrescento o entendimento de que deva ser observada a Lei de Licitações para o caso, com a consequente </w:t>
            </w:r>
            <w:r w:rsidR="00A46411"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lastRenderedPageBreak/>
              <w:t xml:space="preserve">declaração de </w:t>
            </w:r>
            <w:proofErr w:type="spellStart"/>
            <w:r w:rsidR="00A46411"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antieconomicidade</w:t>
            </w:r>
            <w:proofErr w:type="spellEnd"/>
            <w:r w:rsidR="00A46411"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da manutenção dos bens em poder do CAU/MS, e sua </w:t>
            </w:r>
            <w:proofErr w:type="spellStart"/>
            <w:r w:rsidR="00A46411"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inservibilidade</w:t>
            </w:r>
            <w:proofErr w:type="spellEnd"/>
            <w:r w:rsidR="00A46411"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, devendo a forma de alienação ser devidamente escolhida pelo gestor conforme sua conveniência e oportunidade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”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E60036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BCA2C3" w14:textId="70832E6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BCFDC3" w14:textId="1DC4F1D7" w:rsidR="00B66232" w:rsidRPr="00147B27" w:rsidRDefault="00B66232" w:rsidP="004460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A4641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</w:t>
            </w:r>
            <w:r w:rsidR="00D377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</w:t>
            </w:r>
            <w:r w:rsidR="00A4641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da Deliberação de Comissão nº 007/2021-2023.</w:t>
            </w:r>
          </w:p>
        </w:tc>
      </w:tr>
    </w:tbl>
    <w:p w14:paraId="351B26BA" w14:textId="77777777"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00A0D4E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26A70C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27393B" w14:textId="66217B22" w:rsidR="00B66232" w:rsidRPr="00E24EB6" w:rsidRDefault="00622038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CB5AE3" w14:textId="4C2EB48E" w:rsidR="00B66232" w:rsidRPr="00E24EB6" w:rsidRDefault="00D377ED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77E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do processo administrativo nº 1304206/2021 – Reajustamento salarial (data base) e auxilio alimentação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EC917C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4A875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6F4C2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4E07EEA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1520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D4CD9B" w14:textId="0E0E7AD6" w:rsidR="00B66232" w:rsidRPr="00E24EB6" w:rsidRDefault="00D377ED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77E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Conselheiro Gabriel de Lima Gonçalves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60D1FC9C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71950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C649358" w14:textId="584032C5" w:rsidR="00D377ED" w:rsidRDefault="00D377ED" w:rsidP="00D377E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Pela concessão de reajustamento salarial e reajustamento do vale alimentação, em suas respectivas datas-bases, com base nos seguintes percentuais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</w:t>
            </w:r>
          </w:p>
          <w:p w14:paraId="0F95BCB9" w14:textId="432638F9" w:rsidR="00D377ED" w:rsidRPr="00D377ED" w:rsidRDefault="00D377ED" w:rsidP="00D377E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“1.</w:t>
            </w: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ab/>
              <w:t>6% (seis por cento) para a data-base de maio de 2021, para os salários dos empregados do CAU/MS, devendo o reajuste ser concedido retroativamente ao mês de maio de 2021;</w:t>
            </w:r>
          </w:p>
          <w:p w14:paraId="7E75C125" w14:textId="77777777" w:rsidR="00D377ED" w:rsidRPr="00D377ED" w:rsidRDefault="00D377ED" w:rsidP="00D377E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2.</w:t>
            </w: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ab/>
              <w:t>6,49% (seis vírgula quarenta e nove por cento) para a data-base de maio de 2021, para o benefício do vale-alimentação, passando este a vigorar com o novo valor de R$ 410,00 (quatrocentos e dez reais), devendo o reajuste ser concedido retroativamente ao mês de maio de 2021;</w:t>
            </w:r>
          </w:p>
          <w:p w14:paraId="067FB4A3" w14:textId="77777777" w:rsidR="00D377ED" w:rsidRPr="00D377ED" w:rsidRDefault="00D377ED" w:rsidP="00D377E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3.</w:t>
            </w: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ab/>
              <w:t>5% (cinco por cento) mais o reajustamento do índice do INPC 2021 (do período de janeiro de 2021 a janeiro de 2022) para a data base de maio de 2022, incidindo este percentual tanto para o salário quanto para o auxílio alimentação;</w:t>
            </w:r>
          </w:p>
          <w:p w14:paraId="588426D1" w14:textId="22EB97AB" w:rsidR="00B66232" w:rsidRPr="00D377ED" w:rsidRDefault="00D377ED" w:rsidP="00D377E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4.</w:t>
            </w:r>
            <w:r w:rsidRPr="00D377E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ab/>
              <w:t>5% (cinco por cento) mais o reajustamento do índice do INPC 2022 (do período de janeiro de 2022 a janeiro de 2023) para a data base de maio de 2023, incidindo este percentual tanto para o salário quanto para o auxílio alimentação”.</w:t>
            </w:r>
          </w:p>
        </w:tc>
      </w:tr>
      <w:tr w:rsidR="00B66232" w:rsidRPr="00E24EB6" w14:paraId="4F482435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D4E0F5" w14:textId="10AC76B3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C7139B" w14:textId="69A944E5" w:rsidR="00B66232" w:rsidRPr="00147B27" w:rsidRDefault="00B66232" w:rsidP="0025174E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940D2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de Comissão nº 008/2021-2023.</w:t>
            </w:r>
          </w:p>
        </w:tc>
      </w:tr>
    </w:tbl>
    <w:p w14:paraId="346F2690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B7DF92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DB57A9" w14:textId="5DCE6C25" w:rsidR="00B66232" w:rsidRPr="00E24EB6" w:rsidRDefault="00622038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BEEC59" w14:textId="477D61EF" w:rsidR="00B66232" w:rsidRPr="00E24EB6" w:rsidRDefault="00940D29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40D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Análise sobre a possibilidade financeira da proposta de parceria “Arquitetando Conhecimento”, no modelo 50% das despesas por conta do CAU/MS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62FB6BB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CB6F4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790681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17D53AC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F1D3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FF455" w14:textId="3DBF5792" w:rsidR="00B66232" w:rsidRPr="00E24EB6" w:rsidRDefault="00940D29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 Luís Eduardo Costa.</w:t>
            </w:r>
          </w:p>
        </w:tc>
      </w:tr>
      <w:tr w:rsidR="00B66232" w:rsidRPr="00E24EB6" w14:paraId="5C696CCA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FFAB74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6B74B7" w14:textId="06D4C45E" w:rsidR="00B66232" w:rsidRPr="00C35F3A" w:rsidRDefault="00CB502F" w:rsidP="00940D29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</w:t>
            </w:r>
            <w:r w:rsidR="00940D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coordenador aponta que as empresas que buscam convênio ou parcerias com o CAU/MS, especialmente no modelo de divisão </w:t>
            </w:r>
            <w:r w:rsidR="00AC4BB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dos custos devem participar </w:t>
            </w:r>
            <w:r w:rsidR="00EF07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dos editais de patrocínio que são lançados duas vezes ao ano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65B8B5E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7F7931" w14:textId="34365DD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5937A6" w14:textId="58665A76" w:rsidR="00B66232" w:rsidRPr="00147B27" w:rsidRDefault="00B66232" w:rsidP="00485003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4850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1DA1EBAF" w14:textId="3CFAF5DB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2B6A44F" w14:textId="33CA24B2" w:rsidR="004F7293" w:rsidRDefault="004F729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CEE8AC5" w14:textId="164E8AB3" w:rsidR="004F7293" w:rsidRDefault="004F729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E2BB47D" w14:textId="4DB819D8" w:rsidR="004F7293" w:rsidRDefault="004F729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AC445AB" w14:textId="77777777" w:rsidR="004F7293" w:rsidRDefault="004F729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E6D5E77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F23AD5" w14:textId="0119C745" w:rsidR="00B66232" w:rsidRPr="00E24EB6" w:rsidRDefault="00622038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C7CF6D" w14:textId="5A17A775" w:rsidR="00B66232" w:rsidRPr="00E24EB6" w:rsidRDefault="00622038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2203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nº 034/2021 – PRES – CAU/BR – Solicitação de contribuições e sugestões sobre a Resolução nº 193, de 24 de setembro de 2020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6BDECFD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CDDB3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5F9AAF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474E049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396F5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7136BF" w14:textId="719CE0CD" w:rsidR="00B66232" w:rsidRPr="00E24EB6" w:rsidRDefault="00622038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Procuradoria Jurídica</w:t>
            </w:r>
          </w:p>
        </w:tc>
      </w:tr>
      <w:tr w:rsidR="00B66232" w:rsidRPr="00E24EB6" w14:paraId="443C202B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121DF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46CFD3E" w14:textId="141E9F4D" w:rsidR="00485003" w:rsidRPr="00C35F3A" w:rsidRDefault="00B66232" w:rsidP="00622038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2203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procurador jurídico informa os pontos de melhoria que observou na Resolução.</w:t>
            </w:r>
          </w:p>
        </w:tc>
      </w:tr>
      <w:tr w:rsidR="00B66232" w:rsidRPr="00E24EB6" w14:paraId="3143C950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AAF9FF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458674" w14:textId="7E4CFB97" w:rsidR="00B66232" w:rsidRPr="00147B27" w:rsidRDefault="00B66232" w:rsidP="00A36B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62203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Enviar as contribuições ao Plenário para que todos os conselheiros possam contribuir</w:t>
            </w:r>
            <w:r w:rsidR="0058305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, com o posterior envio ao CAU/BR</w:t>
            </w:r>
            <w:r w:rsidR="0062203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7A26DCD1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373F4" w:rsidRPr="00E24EB6" w14:paraId="7D7E4912" w14:textId="77777777" w:rsidTr="00911611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1F5450" w14:textId="11ACCD6D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F27BA4" w14:textId="3CA6C790" w:rsidR="001373F4" w:rsidRPr="00E24EB6" w:rsidRDefault="001373F4" w:rsidP="00911611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73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Distribuição do processo administrativo nº 1320116/2021 - REVISÃO DA COBRANÇA DE ANUIDADE PJ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1373F4" w:rsidRPr="00E24EB6" w14:paraId="5BFC6460" w14:textId="77777777" w:rsidTr="00911611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C63989" w14:textId="77777777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9A42AA" w14:textId="77777777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1373F4" w:rsidRPr="00E24EB6" w14:paraId="38BAEF45" w14:textId="77777777" w:rsidTr="00911611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A39103" w14:textId="77777777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FF0DA3" w14:textId="6B552B69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 Luís Eduardo Costa.</w:t>
            </w:r>
          </w:p>
        </w:tc>
      </w:tr>
      <w:tr w:rsidR="001373F4" w:rsidRPr="00E24EB6" w14:paraId="5AA2FE87" w14:textId="77777777" w:rsidTr="00911611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A07B9" w14:textId="77777777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87465C" w14:textId="68D7DF84" w:rsidR="001373F4" w:rsidRPr="00C35F3A" w:rsidRDefault="001373F4" w:rsidP="0091161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processo foi distribuído à Conselheira Estadual </w:t>
            </w:r>
            <w:r w:rsidRPr="001373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Ana Beatriz </w:t>
            </w:r>
            <w:proofErr w:type="spellStart"/>
            <w:r w:rsidRPr="001373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Andreu</w:t>
            </w:r>
            <w:proofErr w:type="spellEnd"/>
            <w:r w:rsidRPr="001373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73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Pilon</w:t>
            </w:r>
            <w:proofErr w:type="spellEnd"/>
            <w:r w:rsidRPr="001373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Martins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1373F4" w:rsidRPr="00E24EB6" w14:paraId="268B9738" w14:textId="77777777" w:rsidTr="00911611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0B6958" w14:textId="77777777" w:rsidR="001373F4" w:rsidRPr="00E24EB6" w:rsidRDefault="001373F4" w:rsidP="0091161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D528D0" w14:textId="7C9574F3" w:rsidR="001373F4" w:rsidRPr="00147B27" w:rsidRDefault="001373F4" w:rsidP="00911611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</w:t>
            </w:r>
            <w:r w:rsidR="006A1FB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Distribuição </w:t>
            </w:r>
            <w:r w:rsidR="00E77AA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do processo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69E55CF4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897D1A6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55C2B49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BF56430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011747C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8AE7405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7A5956C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6620D27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A9F5E7E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EF8F2FF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F8EF7B5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AC190C6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EDBFAB5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82DD87C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1D6C1B8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6D2A449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9F54256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0FEB176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5EADC00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E06C791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522B7CE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FF2212C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6EF4576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448ADB7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33D03E5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6CB4DCC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0744A46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8523DFC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620F598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97A843D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C2FDE98" w14:textId="77777777" w:rsidR="007A212F" w:rsidRDefault="007A212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7CA12E9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E444663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26657B43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A0505E">
        <w:rPr>
          <w:rFonts w:ascii="Arial" w:hAnsi="Arial" w:cs="Arial"/>
          <w:sz w:val="20"/>
          <w:szCs w:val="20"/>
        </w:rPr>
        <w:t>5</w:t>
      </w:r>
      <w:r w:rsidR="004B202F">
        <w:rPr>
          <w:rFonts w:ascii="Arial" w:hAnsi="Arial" w:cs="Arial"/>
          <w:sz w:val="20"/>
          <w:szCs w:val="20"/>
        </w:rPr>
        <w:t xml:space="preserve"> de</w:t>
      </w:r>
      <w:r w:rsidR="00A0505E">
        <w:rPr>
          <w:rFonts w:ascii="Arial" w:hAnsi="Arial" w:cs="Arial"/>
          <w:sz w:val="20"/>
          <w:szCs w:val="20"/>
        </w:rPr>
        <w:t xml:space="preserve"> julho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4127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4F7293" w:rsidRPr="00FB4B30" w14:paraId="27B9C4FB" w14:textId="77777777" w:rsidTr="004F7293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14:paraId="745B62EA" w14:textId="77777777"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000C5667"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14:paraId="3975192F" w14:textId="77777777" w:rsidTr="004F7293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14:paraId="0D64EA70" w14:textId="77777777"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0EE9F5F"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14:paraId="33C2D453" w14:textId="77777777" w:rsidTr="004F7293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0255B30C" w:rsidR="004F7293" w:rsidRPr="005B639D" w:rsidRDefault="004F729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090F63" wp14:editId="5CF01B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FDF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GzgEAAH4DAAAOAAAAZHJzL2Uyb0RvYy54bWysU8Fu2zAMvQ/YPwi6L07SJV2NOMWQrrt0&#10;W4B2H8BIsi1MEgVJiZO/H6U42brdhvkgiCLfI/lIr+6P1rCDClGja/hsMuVMOYFSu67h318e333g&#10;LCZwEgw61fCTivx+/fbNavC1mmOPRqrAiMTFevAN71PydVVF0SsLcYJeOXK2GCwkMkNXyQADsVtT&#10;zafTZTVgkD6gUDHS68PZydeFv22VSN/aNqrETMOptlTOUM5dPqv1CuougO+1GMuAf6jCgnaU9Er1&#10;AAnYPui/qKwWASO2aSLQVti2WqjSA3Uzm/7RzXMPXpVeSJzorzLF/0crvh62gWnZ8AVnDiyN6OM+&#10;YcnM3md5Bh9ritq4bcgNiqN79k8ofkTmcNOD61QJfjl5ws4yonoFyUb0lGQ3fEFJMUD8RatjG2ym&#10;JBXYsYzkdB2JOiYm6HG+vLm9vaPJCfItbxaFH+oL1IeYPiu0LF8aHlMA3fVpg87R6DHMSiI4PMWU&#10;C4P6Ash5HT5qY8oGGMeGht8t5osCiGi0zM4cFkO325jADpB3qHxjFa/CAu6dLGS9AvlpvCfQ5nyn&#10;5MaN4mQ9zsruUJ624SIaDblUOS5k3qLf7YL+9dusfwIAAP//AwBQSwMEFAAGAAgAAAAhAH7QELPd&#10;AAAACAEAAA8AAABkcnMvZG93bnJldi54bWxMj0FvwjAMhe+T+A+RJ3GZRtqyDeiaIjSJw44DpF1D&#10;Y9pujVM1Ke349ZjTOFl+7+n5c7YebSPO2PnakYJ4FoFAKpypqVRw2G+flyB80GR04wgV/KGHdT55&#10;yHRq3EBfeN6FUnAJ+VQrqEJoUyl9UaHVfuZaJPZOrrM68NqV0nR64HLbyCSK3qTVNfGFSrf4UWHx&#10;u+utAvT9axxtVrY8fF6Gp+/k8jO0e6Wmj+PmHUTAMfyH4YbP6JAz09H1ZLxoFCTxgpOsz3my/zJf&#10;xCCON2EJMs/k/QP5FQAA//8DAFBLAQItABQABgAIAAAAIQC2gziS/gAAAOEBAAATAAAAAAAAAAAA&#10;AAAAAAAAAABbQ29udGVudF9UeXBlc10ueG1sUEsBAi0AFAAGAAgAAAAhADj9If/WAAAAlAEAAAsA&#10;AAAAAAAAAAAAAAAALwEAAF9yZWxzLy5yZWxzUEsBAi0AFAAGAAgAAAAhAGefHobOAQAAfgMAAA4A&#10;AAAAAAAAAAAAAAAALgIAAGRycy9lMm9Eb2MueG1sUEsBAi0AFAAGAAgAAAAhAH7QELPdAAAACA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14:paraId="53C88E03" w14:textId="717A7E1F" w:rsidR="004F7293" w:rsidRPr="005B639D" w:rsidRDefault="004F729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0FCCB0" wp14:editId="04C76BA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F456CD1" id="AutoShape 7" o:spid="_x0000_s1026" type="#_x0000_t32" style="position:absolute;margin-left:66.05pt;margin-top:5.8pt;width:219.75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mB1AEAAIoDAAAOAAAAZHJzL2Uyb0RvYy54bWysU8GOEzEMvSPxD1HudNrCsttRpyvUZbks&#10;UGkX7m6SmYnIxJGTdtq/x0lLF5YbYg5RHPs928+e5e1hcGJvKFr0jZxNplIYr1Bb3zXy29P9mxsp&#10;YgKvwaE3jTyaKG9Xr18tx1CbOfbotCHBJD7WY2hkn1Koqyqq3gwQJxiMZ2eLNEBik7pKE4zMPrhq&#10;Pp2+r0YkHQiViZFf705OuSr8bWtU+tq20SThGsm1pXJSObf5rFZLqDuC0Ft1LgP+oYoBrOekF6o7&#10;SCB2ZP+iGqwijNimicKhwra1ypQeuJvZ9EU3jz0EU3phcWK4yBT/H636st+QsLqR76TwMPCIPuwS&#10;lsziOsszhlhz1NpvKDeoDv4xPKD6EYXHdQ++MyX46RgYO8uI6g9INmLgJNvxM2qOAeYvWh1aGkTr&#10;bPiegZmc9RCHMpzjZTjmkITix/n1Ynozv5JCsW/2dnFdhldBnWkyOFBMnwwOIl8aGROB7fq0Ru95&#10;DZBOKWD/EFMu8hmQwR7vrXNlG5wXYyMXV5wreyI6q7OzGNRt147EHvI+la90/CKMcOd1IesN6I/n&#10;ewLrTndO7vxZqKzNSeUt6uOGfgnIAy9Vnpczb9TvdkE//0KrnwAAAP//AwBQSwMEFAAGAAgAAAAh&#10;AHfONKbbAAAACQEAAA8AAABkcnMvZG93bnJldi54bWxMj0FPg0AQhe8m/ofNmHizC1UpoSyNMdF4&#10;MCRWe9+yI6DsLLJboP/e4aS39/Je3nyT72bbiREH3zpSEK8iEEiVMy3VCj7en25SED5oMrpzhArO&#10;6GFXXF7kOjNuojcc96EWPEI+0wqaEPpMSl81aLVfuR6Js083WB3YDrU0g5543HZyHUWJtLolvtDo&#10;Hh8brL73J6vghzbnw50c06+yDMnzy2tNWE5KXV/ND1sQAefwV4YFn9GhYKajO5HxomN/u465yiJO&#10;QHDhfrOI45KkIItc/v+g+AUAAP//AwBQSwECLQAUAAYACAAAACEAtoM4kv4AAADhAQAAEwAAAAAA&#10;AAAAAAAAAAAAAAAAW0NvbnRlbnRfVHlwZXNdLnhtbFBLAQItABQABgAIAAAAIQA4/SH/1gAAAJQB&#10;AAALAAAAAAAAAAAAAAAAAC8BAABfcmVscy8ucmVsc1BLAQItABQABgAIAAAAIQAC8gmB1AEAAIoD&#10;AAAOAAAAAAAAAAAAAAAAAC4CAABkcnMvZTJvRG9jLnhtbFBLAQItABQABgAIAAAAIQB3zjSm2wAA&#10;AAk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3532" w:type="dxa"/>
          </w:tcPr>
          <w:p w14:paraId="7159D57A" w14:textId="77777777"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14:paraId="4FFCE3FA" w14:textId="738285F4"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3DF2E9A4" w:rsidR="00E73D08" w:rsidRPr="00A04E10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1EC4D" wp14:editId="49758EC5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F21B" w14:textId="540FF734"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14:paraId="70179E91" w14:textId="77777777"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1E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mAhwIAABUFAAAOAAAAZHJzL2Uyb0RvYy54bWysVMlu2zAQvRfoPxC8O1osLxIiB4lTFQXS&#10;BUj6AWORsohKpErSltKg/94hZTtOF6AoqgPF4QzfbG94eTW0DdlzbYSSOY0uQkq4LBUTcpvTzw/F&#10;ZEmJsSAZNErynD5yQ69Wr19d9l3GY1WrhnFNEESarO9yWlvbZUFgypq3YC5UxyUqK6VbsCjqbcA0&#10;9IjeNkEchvOgV5p1WpXcGDy9HZV05fGripf2Y1UZbkmTU4zN+lX7dePWYHUJ2VZDV4vyEAb8QxQt&#10;CIlOT1C3YIHstPgFqhWlVkZV9qJUbaCqSpTc54DZROFP2dzX0HGfCxbHdKcymf8HW37Yf9JEsJxO&#10;KZHQYovWIAYgjJMHPlhFYlejvjMZmt53aGyHGzVgr32+prtT5RdDpFrXILf8WmvV1xwYxhi5m8HZ&#10;1RHHOJBN/14xdAY7qzzQUOnWFRBLQhAde/V46g/GQUo8nMbT2TSeUVKibjGfJ8nMu4DseLvTxr7l&#10;qiVuk1ON/ffosL8z1kUD2dHEOTOqEawQTeMFvd2sG032gFwp/HdAf2HWSGcslbs2Io4nGCT6cDoX&#10;ru/9UxrFSXgTp5NivlxMkiKZTdJFuJyEUXqTzsMkTW6L7y7AKMlqwRiXd0LyIw+j5O/6fJiIkUGe&#10;iaTPaTrDSvm8/phk6L/fJdkKi2PZiDany5MRZK6xbyTDtCGzIJpxH7wM31cZa3D8+6p4GrjOjxyw&#10;w2ZAFMeNjWKPSAitsF/YdXxLcFMr/Y2SHucyp+brDjSnpHknkVRplCRukL2QzBYxCvpcsznXgCwR&#10;KqeWknG7tuPw7zottjV6OtL4GolYCM+R56gO9MXZ88kc3gk33Oeyt3p+zVY/AAAA//8DAFBLAwQU&#10;AAYACAAAACEAPTnw298AAAAKAQAADwAAAGRycy9kb3ducmV2LnhtbEyPy07DMBBF90j8gzVI7KhD&#10;UloS4lQVFRsWSBSksnTjSRwRP2S7afh7pitYztyjO2fqzWxGNmGIg7MC7hcZMLStU4PtBXx+vNw9&#10;AotJWiVHZ1HAD0bYNNdXtayUO9t3nPapZ1RiYyUF6JR8xXlsNRoZF86jpaxzwchEY+i5CvJM5Wbk&#10;eZatuJGDpQtaenzW2H7vT0bAwehB7cLbV6fGaffabR/8HLwQtzfz9glYwjn9wXDRJ3VoyOnoTlZF&#10;NgpY5uWaUAqKFTACyqLMgR0vi2UBvKn5/xeaXwAAAP//AwBQSwECLQAUAAYACAAAACEAtoM4kv4A&#10;AADhAQAAEwAAAAAAAAAAAAAAAAAAAAAAW0NvbnRlbnRfVHlwZXNdLnhtbFBLAQItABQABgAIAAAA&#10;IQA4/SH/1gAAAJQBAAALAAAAAAAAAAAAAAAAAC8BAABfcmVscy8ucmVsc1BLAQItABQABgAIAAAA&#10;IQBZChmAhwIAABUFAAAOAAAAAAAAAAAAAAAAAC4CAABkcnMvZTJvRG9jLnhtbFBLAQItABQABgAI&#10;AAAAIQA9OfDb3wAAAAoBAAAPAAAAAAAAAAAAAAAAAOEEAABkcnMvZG93bnJldi54bWxQSwUGAAAA&#10;AAQABADzAAAA7QUAAAAA&#10;" stroked="f">
                <v:textbox style="mso-fit-shape-to-text:t">
                  <w:txbxContent>
                    <w:p w14:paraId="019FF21B" w14:textId="540FF734"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14:paraId="70179E91" w14:textId="77777777"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4F7293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2"/>
          <w:szCs w:val="12"/>
        </w:rPr>
      </w:pPr>
      <w:r w:rsidRPr="004F7293">
        <w:rPr>
          <w:rFonts w:ascii="Arial" w:hAnsi="Arial" w:cs="Arial"/>
          <w:sz w:val="12"/>
          <w:szCs w:val="12"/>
        </w:rPr>
        <w:t xml:space="preserve">SECRETÁRIA GERAL </w:t>
      </w:r>
      <w:r w:rsidR="00E73D08" w:rsidRPr="004F7293">
        <w:rPr>
          <w:rFonts w:ascii="Arial" w:hAnsi="Arial" w:cs="Arial"/>
          <w:sz w:val="12"/>
          <w:szCs w:val="12"/>
        </w:rPr>
        <w:t>– C</w:t>
      </w:r>
      <w:r w:rsidRPr="004F7293">
        <w:rPr>
          <w:rFonts w:ascii="Arial" w:hAnsi="Arial" w:cs="Arial"/>
          <w:sz w:val="12"/>
          <w:szCs w:val="12"/>
        </w:rPr>
        <w:t>ONSELHO DE ARQUITETURA E URBANISMO DE MATO GROSSO DO SUL, BRASIL</w:t>
      </w:r>
    </w:p>
    <w:p w14:paraId="5EC8D06B" w14:textId="16F90301" w:rsidR="00E73D08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29B2B3" wp14:editId="71D86DCB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CF2B" w14:textId="5626FFBB" w:rsidR="007177E8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2CC9E068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2B3" id="Text Box 11" o:spid="_x0000_s1027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FD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tCFJkMwDMJVgi4Ikjl3vfJoeb/dKm/dMdsgu&#10;Mqyg9Q6d7m+1AR7genSxwYQseNu69rfi2QE4TicQG65am83CdfMxCZL1Yr0gHolma48Eee5dFyvi&#10;zYpwHufv8tUqD3/auCFJG15VTNgwR2WF5M86d9D4pImTtrRseWXhbEpabTerVqE9BWUX7rPdguTP&#10;3PznaTgzcHlBKYxIcBMlXjFbzD1SkNiDUi+8IExukllAEpIXzyndcsH+nRIaMpzEUTyJ6bfcAve9&#10;5kbTjhuYHS3vMrw4OdHUSnAtKtdaQ3k7rc9KYdN/KgVU7NhoJ1ir0UmtZtyM7mmc3sFGVg+gYCVB&#10;YKBFmHuwaKT6gdEAMyTD+vuOKoZR+0HAK0hCQuzQcRsSzyPYqHPL5txCRQlQGTYYTcuVmQbVrld8&#10;20Ck6d0JeQ0vp+ZO1PaJTVkBI7uBOeG4HWaaHUTne+f1NHmXvwAAAP//AwBQSwMEFAAGAAgAAAAh&#10;ANIWt+ncAAAACAEAAA8AAABkcnMvZG93bnJldi54bWxMj8tOwzAQRfdI/IM1SOyo3Ra3NMSpEIgt&#10;qOUhsXPjaRI1Hkex24S/73QFy6tzdedMvh59K07YxyaQgelEgUAqg2uoMvD58Xr3ACImS862gdDA&#10;L0ZYF9dXuc1cGGiDp22qBI9QzKyBOqUukzKWNXobJ6FDYrYPvbeJY19J19uBx30rZ0otpLcN8YXa&#10;dvhcY3nYHr2Br7f9z/e9eq9evO6GMCpJfiWNub0Znx5BJBzTXxku+qwOBTvtwpFcFK2BuZ4uuWpg&#10;oUEw18s55x2DlQZZ5PL/A8UZAAD//wMAUEsBAi0AFAAGAAgAAAAhALaDOJL+AAAA4QEAABMAAAAA&#10;AAAAAAAAAAAAAAAAAFtDb250ZW50X1R5cGVzXS54bWxQSwECLQAUAAYACAAAACEAOP0h/9YAAACU&#10;AQAACwAAAAAAAAAAAAAAAAAvAQAAX3JlbHMvLnJlbHNQSwECLQAUAAYACAAAACEAv1lxQ7gCAADB&#10;BQAADgAAAAAAAAAAAAAAAAAuAgAAZHJzL2Uyb0RvYy54bWxQSwECLQAUAAYACAAAACEA0ha36dwA&#10;AAAIAQAADwAAAAAAAAAAAAAAAAASBQAAZHJzL2Rvd25yZXYueG1sUEsFBgAAAAAEAAQA8wAAABsG&#10;AAAAAA==&#10;" filled="f" stroked="f">
                <v:textbox>
                  <w:txbxContent>
                    <w:p w14:paraId="57B2CF2B" w14:textId="5626FFBB" w:rsidR="007177E8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de Votação</w:t>
                      </w:r>
                    </w:p>
                    <w:p w14:paraId="2CC9E068" w14:textId="77777777" w:rsidR="007177E8" w:rsidRDefault="007177E8"/>
                  </w:txbxContent>
                </v:textbox>
              </v:shape>
            </w:pict>
          </mc:Fallback>
        </mc:AlternateConten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14:paraId="18881EED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4A4731" w14:paraId="328B0AA7" w14:textId="77777777" w:rsidTr="004A4731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0D" w14:textId="6057CA9A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Luís Eduardo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172A8E41" w:rsidR="004A4731" w:rsidRPr="007177E8" w:rsidRDefault="004A4731" w:rsidP="004A47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72AA7E33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02681A0E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357CFCDD" w:rsidR="004A4731" w:rsidRPr="007177E8" w:rsidRDefault="00FB4B23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Jéssica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Rabito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11B85BE6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AE5AC9" w14:paraId="6CF39E3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8CB" w14:textId="46F4F1A4" w:rsidR="00AE5AC9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Ana Beatriz </w:t>
            </w:r>
            <w:proofErr w:type="spellStart"/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>Andreu</w:t>
            </w:r>
            <w:proofErr w:type="spellEnd"/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>Pilon</w:t>
            </w:r>
            <w:proofErr w:type="spellEnd"/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D42" w14:textId="0F322094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895" w14:textId="11187A20" w:rsidR="00AE5AC9" w:rsidRDefault="00AE5AC9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A2C" w14:textId="77777777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CBF" w14:textId="77777777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F28" w14:textId="77777777" w:rsidR="00AE5AC9" w:rsidRPr="007177E8" w:rsidRDefault="00AE5AC9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7B80752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Gabriel Gonçalves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3C935383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AF7ADD1" w:rsidR="004A4731" w:rsidRPr="007177E8" w:rsidRDefault="0030387B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</w:tr>
      <w:tr w:rsidR="004A4731" w14:paraId="42C6A403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FD" w14:textId="3749249E" w:rsidR="004A4731" w:rsidRPr="007177E8" w:rsidRDefault="00FB4B23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FB4B23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Luciane </w:t>
            </w:r>
            <w:proofErr w:type="spellStart"/>
            <w:r w:rsidRPr="00FB4B23">
              <w:rPr>
                <w:rFonts w:ascii="Times New Roman" w:hAnsi="Times New Roman"/>
                <w:sz w:val="18"/>
                <w:szCs w:val="18"/>
                <w:lang w:eastAsia="pt-BR"/>
              </w:rPr>
              <w:t>Diel</w:t>
            </w:r>
            <w:proofErr w:type="spellEnd"/>
            <w:r w:rsidRPr="00FB4B23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de Freitas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0BF" w14:textId="5661D653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40" w14:textId="647E6237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441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F34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A4731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5CA1916B" w:rsidR="004A4731" w:rsidRDefault="00485003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FB4B23">
              <w:rPr>
                <w:rFonts w:ascii="Times New Roman" w:hAnsi="Times New Roman"/>
                <w:b/>
                <w:lang w:eastAsia="pt-BR"/>
              </w:rPr>
              <w:t>3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4A4731">
              <w:rPr>
                <w:rFonts w:ascii="Times New Roman" w:hAnsi="Times New Roman"/>
                <w:b/>
              </w:rPr>
              <w:t>ORDINÁRIA DA CFA-CAU/MS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49481249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E3234">
              <w:rPr>
                <w:rFonts w:ascii="Times New Roman" w:hAnsi="Times New Roman"/>
                <w:lang w:eastAsia="pt-BR"/>
              </w:rPr>
              <w:t>15/07</w:t>
            </w:r>
            <w:r>
              <w:rPr>
                <w:rFonts w:ascii="Times New Roman" w:hAnsi="Times New Roman"/>
                <w:lang w:eastAsia="pt-BR"/>
              </w:rPr>
              <w:t>/2021.</w:t>
            </w:r>
          </w:p>
          <w:p w14:paraId="4DF7764F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74FF5266" w:rsidR="004A4731" w:rsidRDefault="004A4731" w:rsidP="004A4731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SÚMULA DA </w:t>
            </w:r>
            <w:r w:rsidR="00485003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8</w:t>
            </w:r>
            <w:r w:rsidR="00FB4B23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 RO DA CFA/MS.</w:t>
            </w:r>
          </w:p>
          <w:p w14:paraId="13EA700B" w14:textId="77777777" w:rsidR="004A4731" w:rsidRDefault="004A4731" w:rsidP="004A4731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67FA7706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 w:rsidRPr="0030387B">
              <w:rPr>
                <w:rFonts w:ascii="Times New Roman" w:hAnsi="Times New Roman"/>
                <w:b/>
                <w:lang w:eastAsia="pt-BR"/>
              </w:rPr>
              <w:t>Resultado da votação</w:t>
            </w:r>
            <w:r>
              <w:rPr>
                <w:rFonts w:ascii="Times New Roman" w:hAnsi="Times New Roman"/>
                <w:b/>
                <w:lang w:eastAsia="pt-BR"/>
              </w:rPr>
              <w:t>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30387B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13C5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30387B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30387B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7433F347" w14:textId="77777777" w:rsidR="00FB4B23" w:rsidRDefault="004A4731" w:rsidP="00FB4B2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013C54">
              <w:rPr>
                <w:rFonts w:ascii="Times New Roman" w:hAnsi="Times New Roman"/>
                <w:lang w:eastAsia="pt-BR"/>
              </w:rPr>
              <w:t xml:space="preserve"> </w:t>
            </w:r>
            <w:r w:rsidR="00FB4B23">
              <w:rPr>
                <w:rFonts w:ascii="Times New Roman" w:hAnsi="Times New Roman"/>
                <w:lang w:eastAsia="pt-BR"/>
              </w:rPr>
              <w:t xml:space="preserve">O conselheiro estadual Fabio </w:t>
            </w:r>
            <w:proofErr w:type="spellStart"/>
            <w:r w:rsidR="00FB4B23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="00FB4B23">
              <w:rPr>
                <w:rFonts w:ascii="Times New Roman" w:hAnsi="Times New Roman"/>
                <w:lang w:eastAsia="pt-BR"/>
              </w:rPr>
              <w:t xml:space="preserve"> da Silva pediu licença do cargo até 15 de julho de 2021. Os conselheiros estaduais Rubens Moraes da Costa Marques e </w:t>
            </w:r>
            <w:proofErr w:type="spellStart"/>
            <w:r w:rsidR="00FB4B23"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 w:rsidR="00FB4B23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FB4B23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="00FB4B23">
              <w:rPr>
                <w:rFonts w:ascii="Times New Roman" w:hAnsi="Times New Roman"/>
                <w:lang w:eastAsia="pt-BR"/>
              </w:rPr>
              <w:t xml:space="preserve"> Viana Vieira justificaram suas ausências, sendo suas respectivas suplentes convocadas.</w:t>
            </w:r>
          </w:p>
          <w:p w14:paraId="0808DDA9" w14:textId="77777777" w:rsidR="00FB4B23" w:rsidRDefault="00FB4B23" w:rsidP="00FB4B23">
            <w:pPr>
              <w:rPr>
                <w:rFonts w:ascii="Times New Roman" w:hAnsi="Times New Roman"/>
                <w:lang w:eastAsia="pt-BR"/>
              </w:rPr>
            </w:pPr>
          </w:p>
          <w:p w14:paraId="36C040D3" w14:textId="1864F5BC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Assessoria Técnica: Carolina Rodrigues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Colen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Ribeiro.</w:t>
            </w:r>
          </w:p>
          <w:p w14:paraId="0883B247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0B4BF9ED" w:rsidR="004A4731" w:rsidRDefault="004A4731" w:rsidP="00E3168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E3168B">
              <w:rPr>
                <w:rFonts w:ascii="Times New Roman" w:hAnsi="Times New Roman"/>
                <w:lang w:eastAsia="pt-BR"/>
              </w:rPr>
              <w:t>-adjunto</w:t>
            </w:r>
            <w:r w:rsidRPr="004E1D72">
              <w:rPr>
                <w:rFonts w:ascii="Times New Roman" w:hAnsi="Times New Roman"/>
                <w:lang w:eastAsia="pt-BR"/>
              </w:rPr>
              <w:t>):</w:t>
            </w:r>
            <w:r w:rsidR="00E3168B">
              <w:rPr>
                <w:rFonts w:ascii="Times New Roman" w:hAnsi="Times New Roman"/>
                <w:lang w:eastAsia="pt-BR"/>
              </w:rPr>
              <w:t xml:space="preserve"> Luís Eduardo </w:t>
            </w:r>
            <w:proofErr w:type="gramStart"/>
            <w:r w:rsidR="00E3168B">
              <w:rPr>
                <w:rFonts w:ascii="Times New Roman" w:hAnsi="Times New Roman"/>
                <w:lang w:eastAsia="pt-BR"/>
              </w:rPr>
              <w:t>Costa.</w:t>
            </w:r>
            <w:r>
              <w:rPr>
                <w:rFonts w:ascii="Times New Roman" w:hAnsi="Times New Roman"/>
                <w:lang w:eastAsia="pt-BR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  </w:t>
            </w:r>
          </w:p>
        </w:tc>
      </w:tr>
    </w:tbl>
    <w:p w14:paraId="18187026" w14:textId="423C6480" w:rsidR="00E73D08" w:rsidRPr="00A5573A" w:rsidRDefault="009501E7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3EAAC" wp14:editId="5F1F3D47">
                <wp:simplePos x="0" y="0"/>
                <wp:positionH relativeFrom="page">
                  <wp:posOffset>777875</wp:posOffset>
                </wp:positionH>
                <wp:positionV relativeFrom="paragraph">
                  <wp:posOffset>213360</wp:posOffset>
                </wp:positionV>
                <wp:extent cx="6219825" cy="87630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89446" w14:textId="0DF01F2B"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3EA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61.25pt;margin-top:16.8pt;width:489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B/hw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npWrfI4RBdtquXiVxtIlpDqdNtb5N1x3KExqbKHy&#10;EZ0c7p0PbEh1constRRsI6SMC7vb3kqLDgRUsolfDACCnLpJFZyVDsdGxHEHSMIdwRboxqo/l1le&#10;pDd5OdssVstZsSnms3KZrmZpVt6Ui7Qoi7vNt0AwK6pWMMbVvVD8pMCs+LsKH3th1E7UIOprXM4h&#10;UzGuKXs3DTKN35+C7ISHhpSigzyfnUgVCvtaMQibVJ4IOc6Tn+nHLEMOTv+YlSiDUPlRA37YDlFv&#10;+UldW82eQBdWQ9mg+PCYwKTV9itGPTRmjd2XPbEcI/lWgbbKrChCJ8dFMV/msLBTy3ZqIYoCVI09&#10;RuP01o/dvzdW7Fq4aVSz0tegx0ZEqQThjqyOKobmizEdH4rQ3dN19PrxnK2/AwAA//8DAFBLAwQU&#10;AAYACAAAACEAfCSyed4AAAALAQAADwAAAGRycy9kb3ducmV2LnhtbEyPz06DQBDG7ya+w2ZMvBi7&#10;QC1YytKoicZrax9gYadAZGcJuy307Z2e7G2+zC/fn2I7216ccfSdIwXxIgKBVDvTUaPg8PP5/ArC&#10;B01G945QwQU9bMv7u0Lnxk20w/M+NIJNyOdaQRvCkEvp6xat9gs3IPHv6EarA8uxkWbUE5vbXiZR&#10;lEqrO+KEVg/40WL9uz9ZBcfv6Wm1nqqvcMh2L+m77rLKXZR6fJjfNiACzuEfhmt9rg4ld6rciYwX&#10;PeskWTGqYLlMQVyBOEp4XcVXFqcgy0Lebij/AAAA//8DAFBLAQItABQABgAIAAAAIQC2gziS/gAA&#10;AOEBAAATAAAAAAAAAAAAAAAAAAAAAABbQ29udGVudF9UeXBlc10ueG1sUEsBAi0AFAAGAAgAAAAh&#10;ADj9If/WAAAAlAEAAAsAAAAAAAAAAAAAAAAALwEAAF9yZWxzLy5yZWxzUEsBAi0AFAAGAAgAAAAh&#10;APjzIH+HAgAAFgUAAA4AAAAAAAAAAAAAAAAALgIAAGRycy9lMm9Eb2MueG1sUEsBAi0AFAAGAAgA&#10;AAAhAHwksnneAAAACwEAAA8AAAAAAAAAAAAAAAAA4QQAAGRycy9kb3ducmV2LnhtbFBLBQYAAAAA&#10;BAAEAPMAAADsBQAAAAA=&#10;" stroked="f">
                <v:textbox>
                  <w:txbxContent>
                    <w:p w14:paraId="0BE89446" w14:textId="0DF01F2B"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7531" w14:textId="77777777" w:rsidR="00E17D5E" w:rsidRDefault="00E17D5E" w:rsidP="00156D18">
      <w:r>
        <w:separator/>
      </w:r>
    </w:p>
  </w:endnote>
  <w:endnote w:type="continuationSeparator" w:id="0">
    <w:p w14:paraId="539623E2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21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6AB07" w14:textId="77777777" w:rsidR="00E17D5E" w:rsidRDefault="00E17D5E" w:rsidP="00156D18">
      <w:r>
        <w:separator/>
      </w:r>
    </w:p>
  </w:footnote>
  <w:footnote w:type="continuationSeparator" w:id="0">
    <w:p w14:paraId="728648F6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26E164F3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9A27ED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12F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2E19-73E5-45C7-BB4A-79B93BF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</cp:revision>
  <cp:lastPrinted>2021-07-16T17:56:00Z</cp:lastPrinted>
  <dcterms:created xsi:type="dcterms:W3CDTF">2021-07-02T18:14:00Z</dcterms:created>
  <dcterms:modified xsi:type="dcterms:W3CDTF">2021-07-16T17:59:00Z</dcterms:modified>
</cp:coreProperties>
</file>