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07F30BFC" w:rsidR="00C31EFA" w:rsidRPr="00D43758" w:rsidRDefault="006A49E1" w:rsidP="006A49E1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30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junho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F2242E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2B93B742" w:rsidR="0085347B" w:rsidRPr="00D43758" w:rsidRDefault="00871A82" w:rsidP="006A49E1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06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28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D43758" w:rsidRPr="00D43758" w14:paraId="41F38720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7B19B9F" w14:textId="77777777" w:rsidR="00305235" w:rsidRPr="00D43758" w:rsidRDefault="00305235" w:rsidP="00AC062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BD291" w14:textId="023DD340" w:rsidR="00305235" w:rsidRPr="00FA0AFA" w:rsidRDefault="009E3BFC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TREVISOL MENEGHINI 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B9DA2C" w14:textId="18DDF0C1" w:rsidR="00305235" w:rsidRPr="00FA0AFA" w:rsidRDefault="009E3BF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CONSELHEIRA ESTADUAL </w:t>
            </w:r>
          </w:p>
        </w:tc>
      </w:tr>
      <w:tr w:rsidR="000D4ADB" w:rsidRPr="00D43758" w14:paraId="2400E917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8A7E060" w14:textId="77777777" w:rsidR="000D4ADB" w:rsidRPr="00D43758" w:rsidRDefault="000D4ADB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579BAA" w14:textId="689F2F9F" w:rsidR="000D4ADB" w:rsidRPr="00FA0AFA" w:rsidRDefault="000D4ADB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PAOLA GIOVANNA SILVESTRINI DE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FBABF6" w14:textId="4F779228" w:rsidR="000D4ADB" w:rsidRPr="00FA0AFA" w:rsidRDefault="000D4AD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CONSELHEIRO</w:t>
            </w: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9E3BFC" w:rsidRPr="00D43758" w14:paraId="05682D2A" w14:textId="77777777" w:rsidTr="009F7EFC">
        <w:trPr>
          <w:trHeight w:val="491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62DF1A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D9E52" w14:textId="7D73D722" w:rsidR="009E3BFC" w:rsidRPr="00FA0AFA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CF57CD" w14:textId="60113DE4" w:rsidR="009E3BFC" w:rsidRPr="00FA0AFA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FA0A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9E3BFC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7F24F6C9" w:rsidR="009E3BFC" w:rsidRPr="00C91DA3" w:rsidRDefault="009E3BFC" w:rsidP="009E3BF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481C6C4A" w:rsidR="009E3BFC" w:rsidRPr="00C91DA3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9E3BFC" w:rsidRPr="00D43758" w14:paraId="425EA0BA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6A90D3A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6D53A5" w14:textId="3AC0E3C8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2EB83B" w14:textId="3853FC4C" w:rsidR="009E3BFC" w:rsidRPr="00E00A4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5643EC99" w14:textId="77777777" w:rsidTr="009F7EFC">
        <w:trPr>
          <w:trHeight w:val="56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E270A6E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7DFFA" w14:textId="62EDB5AA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82E45" w14:textId="2E93F941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ASSESSOR JURÍDICO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28EA8E04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275D7E57" w:rsidR="009E3BFC" w:rsidRPr="00CB4254" w:rsidRDefault="009E3BFC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D43758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49032D5" w:rsidR="007D0C20" w:rsidRPr="00111D75" w:rsidRDefault="00F80928" w:rsidP="006A49E1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A00A74" w14:textId="1D3E85BB" w:rsidR="001F4BE8" w:rsidRDefault="001F4BE8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MS. </w:t>
            </w:r>
          </w:p>
          <w:p w14:paraId="2B0F06A9" w14:textId="5635E483" w:rsidR="00A147FC" w:rsidRPr="003658FA" w:rsidRDefault="00B77EF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de 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305235" w:rsidRP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 nº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:</w:t>
            </w:r>
            <w:r w:rsidR="003658F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170474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/2021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808449/2019</w:t>
            </w:r>
          </w:p>
          <w:p w14:paraId="2E5310C8" w14:textId="4A026EA2" w:rsidR="00703F7D" w:rsidRDefault="00B77EFD" w:rsidP="00703F7D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6A49E1">
              <w:rPr>
                <w:rFonts w:eastAsia="Times New Roman"/>
                <w:bCs/>
                <w:iCs/>
                <w:color w:val="000000" w:themeColor="text1"/>
                <w:sz w:val="19"/>
                <w:szCs w:val="19"/>
                <w:lang w:eastAsia="pt-BR"/>
              </w:rPr>
              <w:t>Ofício 030 CAU/BR Acompanhamento da Resolução da Nova lei de Licitações e Contratos Administrativos – Lei nº 14.133, de 1º de abril de 2021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5119CDF7" w14:textId="7E0D0545" w:rsidR="006A49E1" w:rsidRPr="001F4BE8" w:rsidRDefault="006A49E1" w:rsidP="00703F7D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Apresentação do Projeto de Palestra da CEP/MS </w:t>
            </w:r>
          </w:p>
          <w:p w14:paraId="5754C62F" w14:textId="77777777" w:rsidR="007A6527" w:rsidRDefault="00B77EFD" w:rsidP="001F4BE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Reprogramação do Plano de Ação da CEP/MS;</w:t>
            </w:r>
          </w:p>
          <w:p w14:paraId="3AB072AE" w14:textId="2149E51E" w:rsidR="005465F4" w:rsidRPr="005465F4" w:rsidRDefault="005465F4" w:rsidP="005465F4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Pr="004C55A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Processos de Interrupção de Registros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53FA8F7" w14:textId="65FF6002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D9553B1" w:rsidR="001F4BE8" w:rsidRPr="001F4BE8" w:rsidRDefault="00240D50" w:rsidP="006A49E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 9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D5BE34F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77777777" w:rsidR="001F4BE8" w:rsidRPr="001F4BE8" w:rsidRDefault="001F4BE8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30D3E972" w:rsidR="001F4BE8" w:rsidRPr="005465F4" w:rsidRDefault="001F4BE8" w:rsidP="005465F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9</w:t>
            </w:r>
            <w:r w:rsidR="00240D50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presentes, sem ressalvas.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C1CEB0D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465F4" w:rsidRPr="00D43758" w14:paraId="2DCF7156" w14:textId="77777777" w:rsidTr="00F21159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83C5C39" w14:textId="1F7EF40C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AAE992" w14:textId="512DCC82" w:rsidR="005465F4" w:rsidRPr="00952F3B" w:rsidRDefault="006A49E1" w:rsidP="006A49E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A49E1">
              <w:rPr>
                <w:rFonts w:eastAsia="Times New Roman"/>
                <w:bCs/>
                <w:iCs/>
                <w:color w:val="000000" w:themeColor="text1"/>
                <w:sz w:val="19"/>
                <w:szCs w:val="19"/>
                <w:lang w:eastAsia="pt-BR"/>
              </w:rPr>
              <w:t xml:space="preserve">Ofício 030 CAU/BR </w:t>
            </w:r>
          </w:p>
        </w:tc>
      </w:tr>
      <w:tr w:rsidR="005465F4" w:rsidRPr="00D43758" w14:paraId="5109E23D" w14:textId="77777777" w:rsidTr="00F21159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3BCE48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5520F" w14:textId="77777777" w:rsidR="005465F4" w:rsidRPr="00952F3B" w:rsidRDefault="005465F4" w:rsidP="00F2115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CAU/BR</w:t>
            </w:r>
          </w:p>
        </w:tc>
      </w:tr>
      <w:tr w:rsidR="005465F4" w:rsidRPr="00D43758" w14:paraId="44C21936" w14:textId="77777777" w:rsidTr="00F2115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39215F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C1D982" w14:textId="50DFC449" w:rsidR="005465F4" w:rsidRPr="00952F3B" w:rsidRDefault="006A49E1" w:rsidP="006A49E1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A49E1">
              <w:rPr>
                <w:rFonts w:eastAsia="Times New Roman"/>
                <w:bCs/>
                <w:iCs/>
                <w:color w:val="000000" w:themeColor="text1"/>
                <w:sz w:val="19"/>
                <w:szCs w:val="19"/>
                <w:lang w:eastAsia="pt-BR"/>
              </w:rPr>
              <w:t>Acompanhamento da Resolução da Nova lei de Licitações e Contratos Administrativos – Lei nº 14.133, de 1º de abril de 2021</w:t>
            </w:r>
            <w:r w:rsidRP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</w:tc>
      </w:tr>
      <w:tr w:rsidR="005465F4" w:rsidRPr="00D43758" w14:paraId="2F36D4BF" w14:textId="77777777" w:rsidTr="00F21159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54DF3F2" w14:textId="77777777" w:rsidR="005465F4" w:rsidRPr="00952F3B" w:rsidRDefault="005465F4" w:rsidP="00F2115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952F3B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94881E" w14:textId="77777777" w:rsidR="005465F4" w:rsidRPr="00240D50" w:rsidRDefault="005465F4" w:rsidP="00F2115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40D5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8C70433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5465F4" w:rsidRPr="00D43758" w14:paraId="3B686CCF" w14:textId="77777777" w:rsidTr="006604DC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1B7AC81C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3C85F17A" w:rsidR="005465F4" w:rsidRPr="00952F3B" w:rsidRDefault="005465F4" w:rsidP="006A49E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88449/2019</w:t>
            </w:r>
          </w:p>
        </w:tc>
      </w:tr>
      <w:tr w:rsidR="005465F4" w:rsidRPr="00D43758" w14:paraId="18625BCD" w14:textId="77777777" w:rsidTr="006604DC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17ECE8E0" w:rsidR="005465F4" w:rsidRPr="00952F3B" w:rsidRDefault="005465F4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5465F4" w:rsidRPr="00D43758" w14:paraId="1B080EA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FB02F7B" w:rsidR="005465F4" w:rsidRPr="00952F3B" w:rsidRDefault="006A49E1" w:rsidP="005465F4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465F4" w:rsidRPr="00D43758" w14:paraId="072716ED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377238" w14:textId="45F14487" w:rsidR="006A49E1" w:rsidRPr="006604DC" w:rsidRDefault="006A49E1" w:rsidP="006604DC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pacing w:val="4"/>
                <w:sz w:val="20"/>
                <w:szCs w:val="20"/>
              </w:rPr>
            </w:pPr>
            <w:r w:rsidRPr="006604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da Conselheira Estadual Olinda Beatriz </w:t>
            </w:r>
            <w:proofErr w:type="spellStart"/>
            <w:r w:rsidRPr="006604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6604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604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="006604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: </w:t>
            </w:r>
            <w:r w:rsidRPr="006604DC">
              <w:rPr>
                <w:rFonts w:asciiTheme="minorHAnsi" w:hAnsiTheme="minorHAnsi" w:cstheme="minorHAnsi"/>
                <w:i/>
                <w:spacing w:val="4"/>
                <w:sz w:val="20"/>
                <w:szCs w:val="20"/>
              </w:rPr>
              <w:t>“atendendo ao princípio da celeridade e objetivando atender prontamente as demandas solicitadas a este Conselho, voto pela extinção e arquivamento do Processo Administrativo nº 808449-2019, nos termos do artigo 44, inciso I, da Resolução CAU/BR n° 22/2012, em razão da inconsistência dos elementos indicativos de possíveis infrações. Antes do arquivamento, remetam-se os autos à GERFIS, a fim de notifique o profissional para retificação do RRT, sob pena de anulação”.</w:t>
            </w:r>
          </w:p>
          <w:p w14:paraId="539B4807" w14:textId="728C4141" w:rsidR="005465F4" w:rsidRPr="00240D50" w:rsidRDefault="005465F4" w:rsidP="005465F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5465F4" w:rsidRPr="00D43758" w14:paraId="36CF78C0" w14:textId="77777777" w:rsidTr="006604DC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0E1054C7" w:rsidR="005465F4" w:rsidRPr="00D8347E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10FEF4EA" w:rsidR="005465F4" w:rsidRPr="00240D50" w:rsidRDefault="005465F4" w:rsidP="006604DC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66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 w:rsidR="006604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720D5D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19B48F94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1D81E4DB" w:rsidR="006356DC" w:rsidRPr="00DD3AA9" w:rsidRDefault="001F4BE8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0AD712A7" w:rsidR="006356DC" w:rsidRPr="00DD3AA9" w:rsidRDefault="006604DC" w:rsidP="006604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170474/2021</w:t>
            </w:r>
          </w:p>
        </w:tc>
      </w:tr>
      <w:tr w:rsidR="00D43758" w:rsidRPr="00D43758" w14:paraId="7AF3228B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4AF47ACF" w:rsidR="006356DC" w:rsidRPr="00DD3AA9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3758" w:rsidRPr="00D43758" w14:paraId="4CB3682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3A105FA3" w:rsidR="006356DC" w:rsidRPr="00DD3AA9" w:rsidRDefault="006604DC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Pr="00DD3AA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465153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DD3AA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15C3C5" w14:textId="77777777" w:rsidR="006604DC" w:rsidRPr="006604DC" w:rsidRDefault="006604DC" w:rsidP="006604DC">
            <w:pPr>
              <w:pStyle w:val="SemEspaamento"/>
              <w:jc w:val="both"/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</w:pPr>
            <w:r w:rsidRPr="006604D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Aprovar o parecer do Conselheiro Estadual Eduardo Lino Duarte, nos seguintes termos:</w:t>
            </w:r>
            <w:r w:rsidRPr="006604DC">
              <w:rPr>
                <w:rFonts w:asciiTheme="minorHAnsi" w:eastAsia="Cambria" w:hAnsiTheme="minorHAnsi" w:cstheme="minorHAnsi"/>
                <w:i/>
                <w:spacing w:val="4"/>
                <w:sz w:val="20"/>
                <w:szCs w:val="20"/>
                <w:lang w:val="pt-BR" w:bidi="ar-SA"/>
              </w:rPr>
              <w:t xml:space="preserve"> “Sou pela procedência do auto de infração n. 1000102185/2020, em face do que consta no presente processo administrativo e pela aplicação da multa prevista no Art. 35, incisos X, da Resolução CAU/BR nº 22, de 04 de maio de 2012, no GRAU MÍNIMO, ou seja, 05 (cinco) vezes o valor vigente da anuidade, respectivamente, à época do efetivo pagamento, contados da data em que a autuada for notificada para o pagamento”. </w:t>
            </w:r>
          </w:p>
          <w:p w14:paraId="6CE91ED9" w14:textId="689E35B7" w:rsidR="006356DC" w:rsidRPr="00DD3AA9" w:rsidRDefault="006604DC" w:rsidP="00B7403F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8347E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D43758" w:rsidRPr="00D43758" w14:paraId="3CDBDE48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77777777" w:rsidR="006356DC" w:rsidRPr="00CE63D9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45612854" w:rsidR="006356DC" w:rsidRPr="00CE63D9" w:rsidRDefault="006604DC" w:rsidP="006604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B5DD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1B5DD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E77991A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3758" w:rsidRPr="00D43758" w14:paraId="061D88F7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61BD5" w14:textId="6B23BA3B" w:rsidR="006356DC" w:rsidRPr="004B0CA5" w:rsidRDefault="001F4BE8" w:rsidP="006356D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67906" w14:textId="3C583013" w:rsidR="006356DC" w:rsidRPr="004B0CA5" w:rsidRDefault="006604DC" w:rsidP="006604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604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Apresentação do Projeto de Palestra da CEP/MS </w:t>
            </w:r>
          </w:p>
        </w:tc>
      </w:tr>
      <w:tr w:rsidR="00D43758" w:rsidRPr="00D43758" w14:paraId="0604757A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1C1E88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C2716" w14:textId="4FCC362D" w:rsidR="006356DC" w:rsidRPr="004B0CA5" w:rsidRDefault="006604DC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6604DC" w:rsidRPr="00D43758" w14:paraId="3BBD6B10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1B6DCF" w14:textId="77777777" w:rsidR="006604DC" w:rsidRPr="004B0CA5" w:rsidRDefault="006604DC" w:rsidP="006604D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5089A5" w14:textId="30A9138D" w:rsidR="006604DC" w:rsidRPr="004B0CA5" w:rsidRDefault="006604DC" w:rsidP="006604D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D43758" w:rsidRPr="00D43758" w14:paraId="22F267E3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C122C5" w14:textId="77777777" w:rsidR="006356DC" w:rsidRPr="004B0CA5" w:rsidRDefault="006356DC" w:rsidP="003658FA">
            <w:pPr>
              <w:spacing w:before="60" w:after="6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4B0CA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D0A90F" w14:textId="378CCFF2" w:rsidR="006356DC" w:rsidRPr="004B0CA5" w:rsidRDefault="006604DC" w:rsidP="005819D4">
            <w:pPr>
              <w:pStyle w:val="SemEspaamento"/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 Conselheira Olinda apresenta a proposta de realização das palestras durante o ano de 2021 da CEP/MS. O Projeto apresentado tem como objetivo realizar, </w:t>
            </w:r>
            <w:proofErr w:type="spellStart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lives</w:t>
            </w:r>
            <w:proofErr w:type="spellEnd"/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, vídeos, cartilhas, entre outros. O tema escolhido será Atribuições da Comissão e </w:t>
            </w:r>
            <w:r w:rsid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dos Arquitetos e Urbanistas, tendo como público-alvo </w:t>
            </w:r>
            <w:r w:rsidR="005819D4" w:rsidRP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estudantes dos cursos de</w:t>
            </w:r>
            <w:r w:rsid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A</w:t>
            </w:r>
            <w:r w:rsidR="005819D4" w:rsidRP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rquitetura e </w:t>
            </w:r>
            <w:r w:rsid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Urbanismo das U</w:t>
            </w:r>
            <w:r w:rsidR="005819D4" w:rsidRP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niversidades de MS</w:t>
            </w:r>
            <w:r w:rsidR="005819D4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. Na mesma oportunidade O Assessor Jurídico do CAU/MAS Dr. Diego, apresentou suas contribuições relacionadas a legislação e implicações do exercício ilegal da profissão para fazer parte do material do projeto. </w:t>
            </w:r>
          </w:p>
        </w:tc>
      </w:tr>
      <w:tr w:rsidR="00D43758" w:rsidRPr="00D43758" w14:paraId="2C6FD66B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883539" w14:textId="77777777" w:rsidR="006356DC" w:rsidRPr="004B0CA5" w:rsidRDefault="006356DC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4B0CA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6EA9AB" w14:textId="52EB71C5" w:rsidR="006356DC" w:rsidRPr="00B7403F" w:rsidRDefault="005819D4" w:rsidP="005819D4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</w:t>
            </w:r>
            <w:r w:rsid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alidação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="00B7403F"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propostas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 encaminhamento ao setor de planejamento do CAU/MS para ser inserido na Reprogramação do Plano de Ação do CAU/MS e aos Conselheiros da CEP/MS.</w:t>
            </w:r>
          </w:p>
        </w:tc>
      </w:tr>
    </w:tbl>
    <w:p w14:paraId="5D395EFF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24180" w:rsidRPr="00524180" w14:paraId="77E2084F" w14:textId="77777777" w:rsidTr="00D853F4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7C3FE0" w14:textId="7E7C539E" w:rsidR="00524180" w:rsidRPr="00524180" w:rsidRDefault="005819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5819D4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AB3A22" w14:textId="12B5C087" w:rsidR="00524180" w:rsidRPr="00524180" w:rsidRDefault="005819D4" w:rsidP="004A79E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color w:val="FF0000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REPROGRAMAÇÃO DO PLANO DE AÇÃO DA CEP/MS</w:t>
            </w:r>
          </w:p>
        </w:tc>
      </w:tr>
      <w:tr w:rsidR="00524180" w:rsidRPr="00524180" w14:paraId="36A8B39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565B65C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11C469" w14:textId="060A906F" w:rsidR="00524180" w:rsidRPr="00524180" w:rsidRDefault="004A79EB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524180" w:rsidRPr="00524180" w14:paraId="35D860E6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FE20E4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040826D" w14:textId="7F567F4B" w:rsidR="00524180" w:rsidRPr="00524180" w:rsidRDefault="005819D4" w:rsidP="003658F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524180" w:rsidRPr="00524180" w14:paraId="38850166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90A199B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ED6D40" w14:textId="645532C1" w:rsidR="00524180" w:rsidRPr="00524180" w:rsidRDefault="004A2854" w:rsidP="004A79EB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Olinda apresentou suas contribuições para a elaboração da Reprogramação do Plano de Ação da CEP/MS, o Coordenador Eduardo Lino parabenizou a todos pelo empenho na construção dos trabalhos da CEP/MS para o exercício de 2021. </w:t>
            </w:r>
          </w:p>
        </w:tc>
      </w:tr>
      <w:tr w:rsidR="00524180" w:rsidRPr="00524180" w14:paraId="47090E8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1937507" w14:textId="77777777" w:rsidR="00524180" w:rsidRPr="00524180" w:rsidRDefault="00524180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52418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FD789D" w14:textId="28055BAE" w:rsidR="00524180" w:rsidRPr="004A79EB" w:rsidRDefault="004A2854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Validação da</w:t>
            </w:r>
            <w:r w:rsidRPr="00B7403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propostas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 encaminhamento ao setor de planejamento do CAU/MS para ser inserido na Reprogramação do Plano de Ação do CAU/MS.</w:t>
            </w:r>
          </w:p>
        </w:tc>
      </w:tr>
    </w:tbl>
    <w:p w14:paraId="43DDC58E" w14:textId="77777777" w:rsidR="005465F4" w:rsidRPr="00D43758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887C2D" w:rsidRPr="00D43758" w14:paraId="3B29420A" w14:textId="77777777" w:rsidTr="00D853F4">
        <w:trPr>
          <w:trHeight w:val="342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A52E72" w14:textId="5F818A4E" w:rsidR="00887C2D" w:rsidRPr="00887C2D" w:rsidRDefault="005819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0F391B3" w14:textId="4B0885F5" w:rsidR="00887C2D" w:rsidRPr="00887C2D" w:rsidRDefault="005465F4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4</w:t>
            </w:r>
            <w:r w:rsidR="00887C2D" w:rsidRPr="00887C2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887C2D" w:rsidRPr="00D43758" w14:paraId="2D5FCC75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D7547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7CF78F3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887C2D" w:rsidRPr="00D43758" w14:paraId="40707DCF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F337799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801349" w14:textId="77777777" w:rsidR="00887C2D" w:rsidRPr="00887C2D" w:rsidRDefault="00887C2D" w:rsidP="003658F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887C2D" w:rsidRPr="00D43758" w14:paraId="44AD06E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974112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A82555" w14:textId="4844780F" w:rsidR="00887C2D" w:rsidRPr="00887C2D" w:rsidRDefault="00887C2D" w:rsidP="005465F4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</w:t>
            </w:r>
            <w:r w:rsidR="00BA7DC7">
              <w:rPr>
                <w:rFonts w:asciiTheme="minorHAnsi" w:hAnsiTheme="minorHAnsi" w:cstheme="minorHAnsi"/>
                <w:bCs/>
                <w:sz w:val="20"/>
                <w:szCs w:val="20"/>
              </w:rPr>
              <w:t>comissão que foram solicitadas 0</w:t>
            </w:r>
            <w:r w:rsidR="005465F4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887C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interrupções de registro.</w:t>
            </w:r>
          </w:p>
        </w:tc>
      </w:tr>
      <w:tr w:rsidR="00887C2D" w:rsidRPr="00D43758" w14:paraId="33F6AFF7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E50F0" w14:textId="77777777" w:rsidR="00887C2D" w:rsidRPr="00887C2D" w:rsidRDefault="00887C2D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87C2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A3E78C" w14:textId="77777777" w:rsidR="00887C2D" w:rsidRPr="00887C2D" w:rsidRDefault="00887C2D" w:rsidP="003658FA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887C2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16BE8867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18491C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A2A3F75" w14:textId="344601F8" w:rsidR="00C0307D" w:rsidRDefault="00B720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4A2854">
        <w:rPr>
          <w:rFonts w:asciiTheme="minorHAnsi" w:hAnsiTheme="minorHAnsi" w:cstheme="minorHAnsi"/>
          <w:sz w:val="20"/>
          <w:szCs w:val="20"/>
        </w:rPr>
        <w:t>30</w:t>
      </w:r>
      <w:r w:rsidR="0018778C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de </w:t>
      </w:r>
      <w:r w:rsidR="005465F4">
        <w:rPr>
          <w:rFonts w:asciiTheme="minorHAnsi" w:hAnsiTheme="minorHAnsi" w:cstheme="minorHAnsi"/>
          <w:sz w:val="20"/>
          <w:szCs w:val="20"/>
        </w:rPr>
        <w:t>junh</w:t>
      </w:r>
      <w:r w:rsidR="0018778C">
        <w:rPr>
          <w:rFonts w:asciiTheme="minorHAnsi" w:hAnsiTheme="minorHAnsi" w:cstheme="minorHAnsi"/>
          <w:sz w:val="20"/>
          <w:szCs w:val="20"/>
        </w:rPr>
        <w:t>o</w:t>
      </w:r>
      <w:r w:rsidR="007D5CF2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00CE38AA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607EA5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E72BDA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18A1A1B" w14:textId="77777777" w:rsidR="000D4ADB" w:rsidRDefault="000D4ADB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21710DFA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34DA42A9" w:rsidR="00552089" w:rsidRPr="00C95385" w:rsidRDefault="004A285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44A4A6F6" w:rsidR="00552089" w:rsidRPr="00C95385" w:rsidRDefault="000D4ADB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3DD9CD31" w:rsidR="00552089" w:rsidRPr="00C95385" w:rsidRDefault="000D4ADB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3D9B2417" w:rsidR="00552089" w:rsidRPr="00C95385" w:rsidRDefault="00552089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483513B5" w:rsidR="00552089" w:rsidRPr="00C95385" w:rsidRDefault="004A2854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4DAACC97" w:rsidR="00552089" w:rsidRPr="00C95385" w:rsidRDefault="00552089" w:rsidP="00C030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5DC76049" w:rsidR="00552089" w:rsidRPr="00C95385" w:rsidRDefault="0018778C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43F7761C" w:rsidR="00552089" w:rsidRPr="00C95385" w:rsidRDefault="00563DC4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343C1660" w:rsidR="00552089" w:rsidRPr="00C95385" w:rsidRDefault="004A2854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461F3A6" w:rsidR="00552089" w:rsidRPr="00C95385" w:rsidRDefault="0018778C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</w:t>
            </w:r>
            <w:r w:rsidR="004A285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4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73368D1C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6B72221B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4A2854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47E79595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2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4A285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253500CD" w:rsidR="003F0666" w:rsidRPr="00D86508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3658FA" w:rsidRDefault="003658FA" w:rsidP="00156D18">
      <w:r>
        <w:separator/>
      </w:r>
    </w:p>
  </w:endnote>
  <w:endnote w:type="continuationSeparator" w:id="0">
    <w:p w14:paraId="5581971E" w14:textId="77777777" w:rsidR="003658FA" w:rsidRDefault="003658F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3658FA" w:rsidRDefault="003658F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D4A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D4AD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3658FA" w:rsidRDefault="003658FA" w:rsidP="00156D18">
      <w:r>
        <w:separator/>
      </w:r>
    </w:p>
  </w:footnote>
  <w:footnote w:type="continuationSeparator" w:id="0">
    <w:p w14:paraId="5C5D73FA" w14:textId="77777777" w:rsidR="003658FA" w:rsidRDefault="003658FA" w:rsidP="00156D18">
      <w:r>
        <w:continuationSeparator/>
      </w:r>
    </w:p>
  </w:footnote>
  <w:footnote w:id="1">
    <w:p w14:paraId="4BEF0C7F" w14:textId="32998FF9" w:rsidR="003658FA" w:rsidRDefault="003658FA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46E2836F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B26D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9</w:t>
    </w:r>
    <w:r w:rsidR="006A49E1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1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5"/>
  </w:num>
  <w:num w:numId="5">
    <w:abstractNumId w:val="24"/>
  </w:num>
  <w:num w:numId="6">
    <w:abstractNumId w:val="1"/>
  </w:num>
  <w:num w:numId="7">
    <w:abstractNumId w:val="32"/>
  </w:num>
  <w:num w:numId="8">
    <w:abstractNumId w:val="4"/>
  </w:num>
  <w:num w:numId="9">
    <w:abstractNumId w:val="23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2"/>
  </w:num>
  <w:num w:numId="16">
    <w:abstractNumId w:val="9"/>
  </w:num>
  <w:num w:numId="17">
    <w:abstractNumId w:val="21"/>
  </w:num>
  <w:num w:numId="18">
    <w:abstractNumId w:val="28"/>
  </w:num>
  <w:num w:numId="19">
    <w:abstractNumId w:val="13"/>
  </w:num>
  <w:num w:numId="20">
    <w:abstractNumId w:val="35"/>
  </w:num>
  <w:num w:numId="21">
    <w:abstractNumId w:val="14"/>
  </w:num>
  <w:num w:numId="22">
    <w:abstractNumId w:val="18"/>
  </w:num>
  <w:num w:numId="23">
    <w:abstractNumId w:val="19"/>
  </w:num>
  <w:num w:numId="24">
    <w:abstractNumId w:val="31"/>
  </w:num>
  <w:num w:numId="25">
    <w:abstractNumId w:val="34"/>
  </w:num>
  <w:num w:numId="26">
    <w:abstractNumId w:val="30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7"/>
  </w:num>
  <w:num w:numId="32">
    <w:abstractNumId w:val="11"/>
  </w:num>
  <w:num w:numId="33">
    <w:abstractNumId w:val="27"/>
  </w:num>
  <w:num w:numId="34">
    <w:abstractNumId w:val="33"/>
  </w:num>
  <w:num w:numId="35">
    <w:abstractNumId w:val="22"/>
  </w:num>
  <w:num w:numId="3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854"/>
    <w:rsid w:val="004A31C2"/>
    <w:rsid w:val="004A47BA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1C8"/>
    <w:rsid w:val="004B6BC5"/>
    <w:rsid w:val="004C00C5"/>
    <w:rsid w:val="004C0220"/>
    <w:rsid w:val="004C0DF7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B25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63D9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758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A9"/>
    <w:rsid w:val="00DD3AB1"/>
    <w:rsid w:val="00DD419A"/>
    <w:rsid w:val="00DD428A"/>
    <w:rsid w:val="00DD480B"/>
    <w:rsid w:val="00DD4A13"/>
    <w:rsid w:val="00DD4BA0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A44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B683-0C86-4619-A85B-CDBB636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944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evntos caums</cp:lastModifiedBy>
  <cp:revision>6</cp:revision>
  <cp:lastPrinted>2021-07-07T21:22:00Z</cp:lastPrinted>
  <dcterms:created xsi:type="dcterms:W3CDTF">2021-06-09T19:02:00Z</dcterms:created>
  <dcterms:modified xsi:type="dcterms:W3CDTF">2021-07-21T16:51:00Z</dcterms:modified>
</cp:coreProperties>
</file>