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0"/>
        <w:gridCol w:w="3522"/>
        <w:gridCol w:w="1161"/>
        <w:gridCol w:w="2156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745B25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6D8443DB" w:rsidR="00C31EFA" w:rsidRPr="00745B25" w:rsidRDefault="00882FBD" w:rsidP="0022056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220567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A23889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r w:rsidR="00220567">
              <w:rPr>
                <w:rFonts w:ascii="Arial" w:eastAsia="Times New Roman" w:hAnsi="Arial" w:cs="Arial"/>
                <w:sz w:val="18"/>
                <w:szCs w:val="18"/>
              </w:rPr>
              <w:t>abril</w:t>
            </w:r>
            <w:r w:rsidR="00175F9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823C6" w:rsidRPr="00745B25">
              <w:rPr>
                <w:rFonts w:ascii="Arial" w:eastAsia="Times New Roman" w:hAnsi="Arial" w:cs="Arial"/>
                <w:sz w:val="18"/>
                <w:szCs w:val="18"/>
              </w:rPr>
              <w:t>de 202</w:t>
            </w:r>
            <w:r w:rsidR="004A4731" w:rsidRPr="00745B25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03316C" w:rsidRPr="00745B2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013D6" w:rsidRPr="00745B25">
              <w:rPr>
                <w:rFonts w:ascii="Arial" w:eastAsia="Times New Roman" w:hAnsi="Arial" w:cs="Arial"/>
                <w:sz w:val="18"/>
                <w:szCs w:val="18"/>
              </w:rPr>
              <w:t>quinta</w:t>
            </w:r>
            <w:r w:rsidR="001F05A1" w:rsidRPr="00745B25">
              <w:rPr>
                <w:rFonts w:ascii="Arial" w:eastAsia="Times New Roman" w:hAnsi="Arial" w:cs="Arial"/>
                <w:sz w:val="18"/>
                <w:szCs w:val="18"/>
              </w:rPr>
              <w:t>-f</w:t>
            </w:r>
            <w:r w:rsidR="00BB2F70" w:rsidRPr="00745B25">
              <w:rPr>
                <w:rFonts w:ascii="Arial" w:eastAsia="Times New Roman" w:hAnsi="Arial" w:cs="Arial"/>
                <w:sz w:val="18"/>
                <w:szCs w:val="18"/>
              </w:rPr>
              <w:t>eira</w:t>
            </w:r>
            <w:r w:rsidR="0001455A" w:rsidRPr="00745B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037EBAB3" w:rsidR="001C0370" w:rsidRPr="00212812" w:rsidRDefault="004F0ED5" w:rsidP="0022056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22BB2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220567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 w:rsidR="00882FBD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75F9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22056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745B25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</w:pP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LOCAL</w:t>
            </w:r>
            <w:r w:rsidR="003233B8"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 xml:space="preserve"> DE REALIZAÇÃO</w:t>
            </w:r>
            <w:r w:rsidRPr="00745B2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449EE69E" w:rsidR="007D0C20" w:rsidRPr="00745B25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8"/>
                <w:szCs w:val="18"/>
              </w:rPr>
            </w:pP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VÍDEO CONFERÊNCIA ATRAVÉS DA PLATAFORMA MEET (</w:t>
            </w:r>
            <w:r w:rsidR="00175F98" w:rsidRPr="00175F98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meet.google.com</w:t>
            </w:r>
            <w:r w:rsidRPr="00745B25">
              <w:rPr>
                <w:rFonts w:ascii="Arial" w:eastAsia="Times New Roman" w:hAnsi="Arial" w:cs="Arial"/>
                <w:color w:val="000000" w:themeColor="text1"/>
                <w:spacing w:val="4"/>
                <w:sz w:val="18"/>
                <w:szCs w:val="18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A571F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coordenado</w:t>
            </w:r>
            <w:r w:rsidR="00FF61B2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01B56591" w:rsidR="00FF61B2" w:rsidRPr="00A571F9" w:rsidRDefault="004A4731" w:rsidP="00FF61B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51CFAE89" w:rsidR="00FF61B2" w:rsidRPr="00A571F9" w:rsidRDefault="004A4731" w:rsidP="009F409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Coordenador-Adjunto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A571F9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62EC0EC1" w:rsidR="004C5B4E" w:rsidRPr="00A571F9" w:rsidRDefault="00220567" w:rsidP="004C5B4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Neila Janes Viana Vieira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57BB536E" w:rsidR="004C5B4E" w:rsidRPr="00A571F9" w:rsidRDefault="00175F98" w:rsidP="00D770F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z w:val="16"/>
                <w:szCs w:val="16"/>
              </w:rPr>
              <w:t>Membro</w:t>
            </w:r>
            <w:r w:rsidR="004A4731" w:rsidRPr="00A571F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82FBD" w:rsidRPr="00E24EB6" w14:paraId="3F4FC0C1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6AE4124" w14:textId="77777777" w:rsidR="00882FBD" w:rsidRPr="00A571F9" w:rsidRDefault="00882FBD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605CA89" w14:textId="18BB9755" w:rsidR="00882FBD" w:rsidRPr="00A571F9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Gabriel Gonçalves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7B60C" w14:textId="7AA317B2" w:rsidR="00882FBD" w:rsidRPr="00A571F9" w:rsidRDefault="00882FBD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175F98" w:rsidRPr="00E24EB6" w14:paraId="5F527FE4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7B7307D" w14:textId="77777777" w:rsidR="00175F98" w:rsidRPr="00A571F9" w:rsidRDefault="00175F98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CC0986" w14:textId="5048BA77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96128C" w14:textId="658F3E4D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Claudio Lisias Lucchese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A571F9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Gerente Administrativo e Financeiro</w:t>
            </w:r>
          </w:p>
        </w:tc>
      </w:tr>
      <w:tr w:rsidR="00341DA1" w:rsidRPr="00E24EB6" w14:paraId="25EC46CE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A571F9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65202156" w:rsidR="00341DA1" w:rsidRPr="00A571F9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Elias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240A40F" w:rsidR="00341DA1" w:rsidRPr="00A571F9" w:rsidRDefault="004A473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Procurador</w:t>
            </w:r>
            <w:r w:rsidR="00341DA1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Jurídico</w:t>
            </w:r>
          </w:p>
        </w:tc>
      </w:tr>
      <w:tr w:rsidR="00175F98" w:rsidRPr="00E24EB6" w14:paraId="6EAFE45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B143FC2" w14:textId="77777777" w:rsidR="00175F98" w:rsidRPr="00A571F9" w:rsidRDefault="00175F98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2DEE27F" w14:textId="12526F79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Diego Luiz Rojas Lübe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BA40711" w14:textId="7C46F23F" w:rsidR="00175F98" w:rsidRPr="00A571F9" w:rsidRDefault="00175F98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 Jurídico</w:t>
            </w:r>
          </w:p>
        </w:tc>
      </w:tr>
      <w:tr w:rsidR="009C35EE" w:rsidRPr="00E24EB6" w14:paraId="6AFE722D" w14:textId="77777777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A571F9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A571F9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A571F9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A571F9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031F7BE4"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4C863B68" w:rsidR="00E91C4C" w:rsidRPr="00A571F9" w:rsidRDefault="00220567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Secretária Geral</w:t>
            </w:r>
          </w:p>
        </w:tc>
      </w:tr>
      <w:tr w:rsidR="00220567" w:rsidRPr="00E24EB6" w14:paraId="46B35902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96EA428" w14:textId="77777777" w:rsidR="00220567" w:rsidRPr="00A571F9" w:rsidRDefault="00220567" w:rsidP="00220567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49C834C" w14:textId="3A87DA20"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Carolina Rodrigues Colen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65E29D" w14:textId="08C7DC6A" w:rsidR="00220567" w:rsidRPr="00A571F9" w:rsidRDefault="00220567" w:rsidP="00220567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A571F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estrutura de </w:t>
            </w:r>
            <w:r w:rsidR="00764E91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pauta</w:t>
            </w:r>
          </w:p>
          <w:p w14:paraId="5ADEED2D" w14:textId="30A9D412" w:rsidR="007D0C20" w:rsidRPr="00A571F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br/>
              <w:t>(conforme art. 1</w:t>
            </w:r>
            <w:r w:rsidR="00AF73F6"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14</w:t>
            </w: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 -   verificação do quórum; </w:t>
            </w:r>
          </w:p>
          <w:p w14:paraId="7BE4A4C3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 -  leitura, discussão e aprovação da súmula da reunião anterior; </w:t>
            </w:r>
          </w:p>
          <w:p w14:paraId="0D91D630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III - comunicações; </w:t>
            </w:r>
          </w:p>
          <w:p w14:paraId="2ED2A0F7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IV - apresentação da pauta e extra pauta, quando houver; </w:t>
            </w:r>
          </w:p>
          <w:p w14:paraId="6176000A" w14:textId="77777777" w:rsidR="00AF73F6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V -  distribuição das matérias a serem relatadas;  </w:t>
            </w:r>
          </w:p>
          <w:p w14:paraId="6F98A830" w14:textId="06EC7772" w:rsidR="007D0C20" w:rsidRPr="00A571F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VI - relato, discussão e apreciação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A571F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F933B7D" w:rsidR="007D0C20" w:rsidRPr="00A571F9" w:rsidRDefault="004A4731" w:rsidP="004A4731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16"/>
                <w:szCs w:val="16"/>
                <w:shd w:val="clear" w:color="auto" w:fill="FFFFFF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O</w:t>
            </w:r>
            <w:r w:rsidR="001A4A87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coordenador,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A571F9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</w:pPr>
            <w:r w:rsidRPr="00A571F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16"/>
                <w:szCs w:val="16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D7B79B5" w14:textId="6D4EEC38"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1. Apresentação do relatório financeiro 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do primeiro trimestre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 de 2021;</w:t>
            </w:r>
          </w:p>
          <w:p w14:paraId="52EC924E" w14:textId="053AA58F"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2. Proposta d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 reajuste dos salários dos funcionários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76F5734D" w14:textId="240C9228"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3. 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Relato do processo administrativo nº 1273629/2021 – Conselheira Ana Beatriz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4A7F2D33" w14:textId="28F93904" w:rsidR="00A6210E" w:rsidRPr="00A571F9" w:rsidRDefault="00A6210E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Exrapautas:</w:t>
            </w:r>
          </w:p>
          <w:p w14:paraId="41554A0F" w14:textId="7392F68D" w:rsidR="00843D3B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4. 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Proposta de redução do vale alimentação aos funcionários que trabalharam em home office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;</w:t>
            </w:r>
          </w:p>
          <w:p w14:paraId="21684987" w14:textId="22744D2F" w:rsidR="00745B25" w:rsidRPr="00A571F9" w:rsidRDefault="00843D3B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 xml:space="preserve">5. </w:t>
            </w:r>
            <w:r w:rsidR="00A36CC8"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Comunicação Interna nº 009/2021-2023 – Prestação de Contas – reforma da nova sede do CAU/MS</w:t>
            </w:r>
            <w:r w:rsidRPr="00A571F9">
              <w:rPr>
                <w:rFonts w:ascii="Arial" w:eastAsia="Times New Roman" w:hAnsi="Arial" w:cs="Arial"/>
                <w:spacing w:val="4"/>
                <w:sz w:val="16"/>
                <w:szCs w:val="16"/>
              </w:rPr>
              <w:t>.</w:t>
            </w:r>
          </w:p>
        </w:tc>
      </w:tr>
    </w:tbl>
    <w:p w14:paraId="0E41ECAA" w14:textId="21570FF4" w:rsidR="00843D3B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24EB6" w14:paraId="2529D7AB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62132E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E86D1C2" w14:textId="4151785B" w:rsidR="00843D3B" w:rsidRPr="00E24EB6" w:rsidRDefault="00843D3B" w:rsidP="00A36CC8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36CC8">
              <w:rPr>
                <w:rFonts w:ascii="Arial" w:hAnsi="Arial" w:cs="Arial"/>
                <w:sz w:val="20"/>
                <w:szCs w:val="20"/>
              </w:rPr>
              <w:t>9</w:t>
            </w:r>
            <w:r w:rsidRPr="00E24EB6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24EB6" w14:paraId="62F9DDB8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438CF1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82E0E1" w14:textId="77777777"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24EB6" w14:paraId="2CC78DC2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BBCEB6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DF5E10E" w14:textId="17BB05EF" w:rsidR="00843D3B" w:rsidRPr="00E24EB6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843D3B">
              <w:rPr>
                <w:rFonts w:ascii="Arial" w:hAnsi="Arial" w:cs="Arial"/>
                <w:sz w:val="20"/>
                <w:szCs w:val="20"/>
              </w:rPr>
              <w:t>Luís Eduardo Costa</w:t>
            </w:r>
          </w:p>
        </w:tc>
      </w:tr>
      <w:tr w:rsidR="00843D3B" w:rsidRPr="00E24EB6" w14:paraId="73ECF6D7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9623BD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0E608D0" w14:textId="55FCAD4C" w:rsidR="00843D3B" w:rsidRPr="00E24EB6" w:rsidRDefault="007953C1" w:rsidP="00A36C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 coordenador informa que a </w:t>
            </w:r>
            <w:r w:rsidR="00843D3B">
              <w:rPr>
                <w:rFonts w:ascii="Arial" w:hAnsi="Arial" w:cs="Arial"/>
                <w:sz w:val="20"/>
                <w:szCs w:val="20"/>
              </w:rPr>
              <w:t>7</w:t>
            </w:r>
            <w:r w:rsidR="00A36CC8">
              <w:rPr>
                <w:rFonts w:ascii="Arial" w:hAnsi="Arial" w:cs="Arial"/>
                <w:sz w:val="20"/>
                <w:szCs w:val="20"/>
              </w:rPr>
              <w:t>9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ª súmula foi enviada antecipadamente por e</w:t>
            </w:r>
            <w:r w:rsidR="00843D3B">
              <w:rPr>
                <w:rFonts w:ascii="Arial" w:hAnsi="Arial" w:cs="Arial"/>
                <w:sz w:val="20"/>
                <w:szCs w:val="20"/>
              </w:rPr>
              <w:t>-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843D3B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843D3B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843D3B">
              <w:rPr>
                <w:rFonts w:ascii="Arial" w:hAnsi="Arial" w:cs="Arial"/>
                <w:sz w:val="20"/>
                <w:szCs w:val="20"/>
              </w:rPr>
              <w:t>. Aprovada por unanimidade.</w:t>
            </w:r>
          </w:p>
        </w:tc>
      </w:tr>
      <w:tr w:rsidR="00843D3B" w:rsidRPr="00E24EB6" w14:paraId="52BAD029" w14:textId="77777777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4C689CB" w14:textId="77777777" w:rsidR="00843D3B" w:rsidRPr="00E24EB6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FA11BF8" w14:textId="31BA618C" w:rsidR="00843D3B" w:rsidRPr="00E24EB6" w:rsidRDefault="00843D3B" w:rsidP="00A36C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36CC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24EB6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14:paraId="240BD7CA" w14:textId="77777777" w:rsidR="00B07237" w:rsidRPr="00843D3B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pPr w:leftFromText="141" w:rightFromText="141" w:horzAnchor="margin" w:tblpY="5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843D3B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37C320F3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1646DE19" w:rsidR="00F83940" w:rsidRPr="00E24EB6" w:rsidRDefault="00F83940" w:rsidP="00843D3B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83940" w:rsidRPr="00E24EB6" w14:paraId="3A2A1F2F" w14:textId="77777777" w:rsidTr="00843D3B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03A3BBE9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53D3E923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83940" w:rsidRPr="00E24EB6" w14:paraId="5AD325A0" w14:textId="77777777" w:rsidTr="00843D3B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4D3B1DC5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3B6C851B" w:rsidR="00F83940" w:rsidRPr="00E24EB6" w:rsidRDefault="00F83940" w:rsidP="00843D3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F83940" w:rsidRPr="00E24EB6" w14:paraId="724B0100" w14:textId="77777777" w:rsidTr="00843D3B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1131F840" w:rsidR="00F83940" w:rsidRPr="00E24EB6" w:rsidRDefault="00A36CC8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98229B" w14:textId="77777777" w:rsidR="00745B25" w:rsidRDefault="00A36CC8" w:rsidP="00843D3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contador apresentou o relatório gerencial, financeiro e contábil do primeiro trimestre de 2021 do CAU/MS, sendo ressaltado que a arrecadação de março de 2021 (R$ 284.694,03) foi a melhor da história do conselho para o mesmo período.</w:t>
            </w:r>
          </w:p>
          <w:p w14:paraId="06E367EE" w14:textId="7B94D32A" w:rsidR="00A36CC8" w:rsidRDefault="006B55EB" w:rsidP="00843D3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Expôs</w:t>
            </w:r>
            <w:r w:rsidR="00A36C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também, a queda considerável das despesas, observando que esse resultado já é reflexo da mudança para nova sede.</w:t>
            </w:r>
          </w:p>
          <w:p w14:paraId="4ED425E1" w14:textId="77777777" w:rsidR="00A36CC8" w:rsidRDefault="006B55EB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Apontou que a receita teve um aumento de 7,91% e as despesas caíram 9,05% quando comparados com o mesmo período de 2020.</w:t>
            </w:r>
          </w:p>
          <w:p w14:paraId="3AC9A97F" w14:textId="77777777" w:rsidR="006B55EB" w:rsidRDefault="006B55EB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Sobre a evolução orçamentária, o resultado do conselho é de R$ 376.590,53 de superávit e R$ 1.512.158,01 de aplicações no banco em 31/03/2021.</w:t>
            </w:r>
          </w:p>
          <w:p w14:paraId="3F928026" w14:textId="531F4CCB" w:rsidR="006B55EB" w:rsidRPr="00C35F3A" w:rsidRDefault="006B55EB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Aprovado por unanimidade.</w:t>
            </w:r>
          </w:p>
        </w:tc>
      </w:tr>
      <w:tr w:rsidR="00F83940" w:rsidRPr="00E24EB6" w14:paraId="3367E108" w14:textId="77777777" w:rsidTr="00843D3B">
        <w:trPr>
          <w:trHeight w:val="280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3BBE1ADB" w:rsidR="00F83940" w:rsidRPr="00E24EB6" w:rsidRDefault="00A36CC8" w:rsidP="00843D3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1FC3EF8D" w:rsidR="00F83940" w:rsidRPr="00147B27" w:rsidRDefault="006B55EB" w:rsidP="001B630A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Aprovação da Deliberação de Comissão nº 004/2021-2023</w:t>
            </w:r>
          </w:p>
        </w:tc>
      </w:tr>
    </w:tbl>
    <w:p w14:paraId="74D52DF0" w14:textId="77777777"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horzAnchor="margin" w:tblpY="518"/>
        <w:tblW w:w="9281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70A1E" w:rsidRPr="00E24EB6" w14:paraId="12C24D99" w14:textId="77777777" w:rsidTr="00A36B86">
        <w:trPr>
          <w:trHeight w:val="27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2C150A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30087D" w14:textId="545C17F1" w:rsidR="00B70A1E" w:rsidRPr="00E24EB6" w:rsidRDefault="00B70A1E" w:rsidP="00A36CC8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43D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Apresentação do relatório financeiro </w:t>
            </w:r>
            <w:r w:rsidR="00A36CC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do primeiro trimestre de </w:t>
            </w:r>
            <w:r w:rsidRPr="00843D3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2021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B70A1E" w:rsidRPr="00E24EB6" w14:paraId="2FFC6CE4" w14:textId="77777777" w:rsidTr="00A36B86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327A42C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D211A9" w14:textId="77777777" w:rsidR="00B70A1E" w:rsidRPr="007953C1" w:rsidRDefault="00B70A1E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953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B70A1E" w:rsidRPr="00E24EB6" w14:paraId="5147E143" w14:textId="77777777" w:rsidTr="00A36B86">
        <w:trPr>
          <w:trHeight w:val="284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EA4145" w14:textId="77777777" w:rsidR="00B70A1E" w:rsidRPr="00E24EB6" w:rsidRDefault="00B70A1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6B0C3" w14:textId="77777777" w:rsidR="00B70A1E" w:rsidRPr="007953C1" w:rsidRDefault="00B70A1E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953C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</w:tbl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2018D4D2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1ECF0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F83BBE" w14:textId="40F2C3DD" w:rsidR="00B66232" w:rsidRPr="00E24EB6" w:rsidRDefault="00B66232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Proposta de reajuste </w:t>
            </w:r>
            <w:r w:rsidR="006B55EB" w:rsidRPr="006B55E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dos salários dos funcionários do CAU/MS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35AFF05E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94C3C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0DE92BB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69AD0E4F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A51739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78ADB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Júnior</w:t>
            </w:r>
          </w:p>
        </w:tc>
      </w:tr>
      <w:tr w:rsidR="00B66232" w:rsidRPr="00E24EB6" w14:paraId="70E5E5E1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0ADBD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2F1CA2C" w14:textId="74CBCEE3" w:rsidR="00B66232" w:rsidRPr="00C35F3A" w:rsidRDefault="00B66232" w:rsidP="006B55EB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6B55E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contador informou que por conta da data-base estabelecida para maio de cada exercício foi realizado estudo sobre o impacto que o reajuste nos salários teria nas contas do conselho.</w:t>
            </w:r>
          </w:p>
        </w:tc>
      </w:tr>
      <w:tr w:rsidR="00B66232" w:rsidRPr="00E24EB6" w14:paraId="2DEA9776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B0D828" w14:textId="650F139C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1615445" w14:textId="45D63492" w:rsidR="00B66232" w:rsidRPr="00147B27" w:rsidRDefault="00B66232" w:rsidP="006B55EB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6B55E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Matéria foi distribuída ao Conselheiro Estadual Gabriel Gonçalves.</w:t>
            </w:r>
          </w:p>
        </w:tc>
      </w:tr>
    </w:tbl>
    <w:p w14:paraId="31504321" w14:textId="77777777" w:rsidR="00B70A1E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0428E473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C14CC8" w14:textId="513E399E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AB4FFF" w14:textId="20A19EA7" w:rsidR="00B66232" w:rsidRPr="00E24EB6" w:rsidRDefault="00446066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</w:t>
            </w:r>
            <w:r w:rsidRPr="0044606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rocesso administrativo nº 1273629/2021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4468363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FD0B81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33198D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04AD8346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F425A8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D5583C8" w14:textId="46CDB641" w:rsidR="00B66232" w:rsidRPr="00E24EB6" w:rsidRDefault="00446066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Diego Rojas Lübe</w:t>
            </w:r>
          </w:p>
        </w:tc>
      </w:tr>
      <w:tr w:rsidR="00B66232" w:rsidRPr="00E24EB6" w14:paraId="7A273F8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1D26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46B463" w14:textId="4C610A64" w:rsidR="00B66232" w:rsidRDefault="00B66232" w:rsidP="00F6602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EC102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</w:t>
            </w:r>
            <w:r w:rsidR="0044606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assessor jurídico detalhou o processo informando os argumentos apresentados pela interessada para o pedido de impugnação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e o embasamento legal usado no parecer para improceder o pedido</w:t>
            </w:r>
            <w:r w:rsid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2C7AB2B9" w14:textId="73B3577C" w:rsidR="00F66027" w:rsidRPr="00C35F3A" w:rsidRDefault="00446066" w:rsidP="00F66027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Algumas dúvidas surgiram</w:t>
            </w:r>
            <w:r w:rsidR="00F6602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E600366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BCA2C3" w14:textId="70832E6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5BCFDC3" w14:textId="04AE47FD" w:rsidR="00B66232" w:rsidRPr="00147B27" w:rsidRDefault="00B66232" w:rsidP="00446066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44606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Pedido de vista da Conselheira Estadual Neila Janes Viana Vieira</w:t>
            </w:r>
          </w:p>
        </w:tc>
      </w:tr>
    </w:tbl>
    <w:p w14:paraId="351B26BA" w14:textId="77777777" w:rsidR="001B630A" w:rsidRDefault="001B630A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342B95B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1CDAB1D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A2A5AF8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5F090FF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8F74341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0DBEC6E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00A0D4E" w14:textId="77777777" w:rsidR="00A571F9" w:rsidRDefault="00A571F9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626A70C2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27393B" w14:textId="0A0D9848" w:rsidR="00B66232" w:rsidRPr="00E24EB6" w:rsidRDefault="00A6210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EXTRAPAUTA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CB5AE3" w14:textId="669F6AB6" w:rsidR="00B66232" w:rsidRPr="00E24EB6" w:rsidRDefault="00446066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606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Proposta de redução do vale alimentação aos funcionários que trabalharam em home office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EC917C3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4A875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6F4C2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14E07EEA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3A1520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ED4CD9B" w14:textId="6D496275" w:rsidR="00B66232" w:rsidRPr="00E24EB6" w:rsidRDefault="00446066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</w:tr>
      <w:tr w:rsidR="00B66232" w:rsidRPr="00E24EB6" w14:paraId="60D1FC9C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71950D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88426D1" w14:textId="40886A41" w:rsidR="00B66232" w:rsidRPr="00C35F3A" w:rsidRDefault="00446066" w:rsidP="00446066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conselheiro estadual propôs esta matéria como extrapauta, considerando a suspensão dos prazos processuais que ocorreram em 2020, o fato de que se os funcionários estavam em home office eles não precisariam se alimentar e que também tiveram redução nos gastos com gasolina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por exemplo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4F482435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D4E0F5" w14:textId="10AC76B3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BC7139B" w14:textId="5CD150F7" w:rsidR="00B66232" w:rsidRPr="00147B27" w:rsidRDefault="00B66232" w:rsidP="0025174E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2517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Matéria </w:t>
            </w:r>
            <w:r w:rsidR="00B014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distribuíd</w:t>
            </w:r>
            <w:r w:rsidR="002517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a</w:t>
            </w:r>
            <w:r w:rsidR="00B014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ao conselheiro estadual </w:t>
            </w:r>
            <w:r w:rsidR="0025174E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Gabriel Gonçalves</w:t>
            </w:r>
            <w:r w:rsidR="00CB502F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 por possuir natureza similar com a proposta de reajuste de salários</w:t>
            </w:r>
            <w:r w:rsidR="00B014D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346F2690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0B7DF923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7DB57A9" w14:textId="498B7036" w:rsidR="00B66232" w:rsidRPr="00E24EB6" w:rsidRDefault="00A6210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4BEEC59" w14:textId="441095B7" w:rsidR="00B66232" w:rsidRPr="00E24EB6" w:rsidRDefault="00CB502F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B502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Comunicação Interna nº 009/2021-2023 – Prestação de Contas – reforma da nova sede do CAU/MS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62FB6BB0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CB6F48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9790681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117D53AC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25F1D3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EFF455" w14:textId="277348F2" w:rsidR="00B66232" w:rsidRPr="00E24EB6" w:rsidRDefault="00CB502F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CB502F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Claudio Lisias Lucchese</w:t>
            </w:r>
          </w:p>
        </w:tc>
      </w:tr>
      <w:tr w:rsidR="00B66232" w:rsidRPr="00E24EB6" w14:paraId="5C696CCA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FFAB74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D6C66A2" w14:textId="67EFED55" w:rsidR="00CB502F" w:rsidRDefault="00CB502F" w:rsidP="00CB502F">
            <w:pPr>
              <w:ind w:right="-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gerente administrativo e financeiro aprese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ntou detalhamento dos valores,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das etapas 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e dos fornecedores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 reforma da nova sede.</w:t>
            </w:r>
          </w:p>
          <w:p w14:paraId="536B74B7" w14:textId="33042190" w:rsidR="00B66232" w:rsidRPr="00C35F3A" w:rsidRDefault="00CB502F" w:rsidP="00485003">
            <w:pPr>
              <w:ind w:right="-1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Foi deixado como sugestão que 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caso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algum conselheiro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(a)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desejasse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se aprofundar na mat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éria poderia procurar pela equipe técnica na sede do CAU/MS.</w:t>
            </w:r>
          </w:p>
        </w:tc>
      </w:tr>
      <w:tr w:rsidR="00B66232" w:rsidRPr="00E24EB6" w14:paraId="65B8B5E4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7F7931" w14:textId="34365DD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C5937A6" w14:textId="24507E77" w:rsidR="00B66232" w:rsidRPr="00147B27" w:rsidRDefault="00B66232" w:rsidP="00485003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48500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1DA1EBAF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24EB6" w14:paraId="6E6D5E77" w14:textId="77777777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FF23AD5" w14:textId="6F0124C4" w:rsidR="00B66232" w:rsidRPr="00E24EB6" w:rsidRDefault="00A6210E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C7CF6D" w14:textId="189C43E9" w:rsidR="00B66232" w:rsidRPr="00E24EB6" w:rsidRDefault="00485003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Mudança de horário da reunião</w:t>
            </w:r>
            <w:r w:rsidR="00B6623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24EB6" w14:paraId="26BDECFD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CDDB36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85F9AAF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B66232" w:rsidRPr="00E24EB6" w14:paraId="474E0492" w14:textId="77777777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F396F57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97136BF" w14:textId="30C0C37C" w:rsidR="00B66232" w:rsidRPr="00E24EB6" w:rsidRDefault="00485003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 Janes Viana Vieira</w:t>
            </w:r>
          </w:p>
        </w:tc>
      </w:tr>
      <w:tr w:rsidR="00B66232" w:rsidRPr="00E24EB6" w14:paraId="443C202B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7121DF2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AFFCD25" w14:textId="77777777" w:rsidR="00B66232" w:rsidRDefault="00B66232" w:rsidP="00485003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8500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conselheira perguntou se os membros teriam interesse em alterar o horário da reunião para o final da tarde, para que os conflitos de agenda fossem minimizados</w:t>
            </w:r>
            <w:r w:rsidR="00A9461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  <w:p w14:paraId="646CFD3E" w14:textId="192575E7" w:rsidR="00485003" w:rsidRPr="00C35F3A" w:rsidRDefault="00485003" w:rsidP="00485003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Os membros concordaram e alteraram o horário para às 16h30min</w:t>
            </w:r>
          </w:p>
        </w:tc>
      </w:tr>
      <w:tr w:rsidR="00B66232" w:rsidRPr="00E24EB6" w14:paraId="3143C950" w14:textId="77777777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AAF9FF" w14:textId="77777777" w:rsidR="00B66232" w:rsidRPr="00E24EB6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458674" w14:textId="77777777" w:rsidR="00B66232" w:rsidRPr="00147B27" w:rsidRDefault="00B66232" w:rsidP="00A36B86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</w:t>
            </w:r>
          </w:p>
        </w:tc>
      </w:tr>
    </w:tbl>
    <w:p w14:paraId="7A26DCD1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9E55CF4" w14:textId="77777777" w:rsidR="00B66232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6897D1A6" w14:textId="77777777" w:rsidR="00A9461D" w:rsidRDefault="00A9461D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352C45E" w14:textId="77777777" w:rsidR="00A9461D" w:rsidRDefault="00A9461D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A5F6367" w14:textId="77777777" w:rsidR="00EF4BE3" w:rsidRDefault="00EF4BE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875243C" w14:textId="77777777" w:rsidR="00EF4BE3" w:rsidRDefault="00EF4BE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20FBE605" w14:textId="77777777" w:rsidR="00EF4BE3" w:rsidRDefault="00EF4BE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D28E919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3583372E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05E8A40D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48EA2D03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ACD9EF6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D58192A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57CA12E9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7E444663" w14:textId="77777777" w:rsidR="00485003" w:rsidRDefault="00485003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14:paraId="17EADAA4" w14:textId="3A7FEC02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4A4731">
        <w:rPr>
          <w:rFonts w:ascii="Arial" w:hAnsi="Arial" w:cs="Arial"/>
          <w:sz w:val="20"/>
          <w:szCs w:val="20"/>
        </w:rPr>
        <w:t>1</w:t>
      </w:r>
      <w:r w:rsidR="00485003">
        <w:rPr>
          <w:rFonts w:ascii="Arial" w:hAnsi="Arial" w:cs="Arial"/>
          <w:sz w:val="20"/>
          <w:szCs w:val="20"/>
        </w:rPr>
        <w:t>3</w:t>
      </w:r>
      <w:r w:rsidR="004B202F">
        <w:rPr>
          <w:rFonts w:ascii="Arial" w:hAnsi="Arial" w:cs="Arial"/>
          <w:sz w:val="20"/>
          <w:szCs w:val="20"/>
        </w:rPr>
        <w:t xml:space="preserve"> de </w:t>
      </w:r>
      <w:r w:rsidR="00485003">
        <w:rPr>
          <w:rFonts w:ascii="Arial" w:hAnsi="Arial" w:cs="Arial"/>
          <w:sz w:val="20"/>
          <w:szCs w:val="20"/>
        </w:rPr>
        <w:t>maio</w:t>
      </w:r>
      <w:r w:rsidR="00E823E6">
        <w:rPr>
          <w:rFonts w:ascii="Arial" w:hAnsi="Arial" w:cs="Arial"/>
          <w:sz w:val="20"/>
          <w:szCs w:val="20"/>
        </w:rPr>
        <w:t xml:space="preserve"> de 202</w:t>
      </w:r>
      <w:r w:rsidR="004A4731">
        <w:rPr>
          <w:rFonts w:ascii="Arial" w:hAnsi="Arial" w:cs="Arial"/>
          <w:sz w:val="20"/>
          <w:szCs w:val="20"/>
        </w:rPr>
        <w:t>1</w:t>
      </w:r>
      <w:r w:rsidR="00E823E6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A571F9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A571F9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A571F9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BB72A2" w:rsidR="00E73D08" w:rsidRDefault="00A571F9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6D29B2B3">
          <v:shape id="_x0000_s1035" type="#_x0000_t202" style="position:absolute;margin-left:175.85pt;margin-top:3.25pt;width:111pt;height:16.5pt;z-index:251661824" filled="f" stroked="f">
            <v:textbox>
              <w:txbxContent>
                <w:p w14:paraId="57B2CF2B" w14:textId="77777777" w:rsidR="007177E8" w:rsidRDefault="007177E8" w:rsidP="007177E8">
                  <w:pPr>
                    <w:tabs>
                      <w:tab w:val="left" w:pos="5524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Folha de Votação</w:t>
                  </w:r>
                </w:p>
                <w:p w14:paraId="2CC9E068" w14:textId="77777777" w:rsidR="007177E8" w:rsidRDefault="007177E8"/>
              </w:txbxContent>
            </v:textbox>
          </v:shape>
        </w:pic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Pr="007177E8" w:rsidRDefault="00163B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pt-BR"/>
              </w:rPr>
            </w:pPr>
          </w:p>
          <w:p w14:paraId="18881EED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Pr="007177E8" w:rsidRDefault="00163B2B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Pr="007177E8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Pr="007177E8" w:rsidRDefault="00163B2B" w:rsidP="00EF00DD">
            <w:pP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Abstençã</w:t>
            </w:r>
            <w:r w:rsidR="00EF00DD"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Pr="007177E8" w:rsidRDefault="00163B2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Ausência</w:t>
            </w:r>
          </w:p>
        </w:tc>
      </w:tr>
      <w:tr w:rsidR="004A4731" w14:paraId="328B0AA7" w14:textId="77777777" w:rsidTr="004A4731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720D" w14:textId="6057CA9A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Luís Eduardo Costa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172A8E41" w:rsidR="004A4731" w:rsidRPr="007177E8" w:rsidRDefault="004A4731" w:rsidP="004A473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Coordenador-Adjunto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72AA7E33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02681A0E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2AE1FE3F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591" w14:textId="53EAD2EC" w:rsidR="004A4731" w:rsidRPr="007177E8" w:rsidRDefault="00013C54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Neila Janes Viana Vieira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3E7" w14:textId="6ECAA28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1CC" w14:textId="11B85BE6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5086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EE1C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824F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AE5AC9" w14:paraId="6CF39E37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8CB" w14:textId="46F4F1A4" w:rsidR="00AE5AC9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AE5AC9">
              <w:rPr>
                <w:rFonts w:ascii="Times New Roman" w:hAnsi="Times New Roman"/>
                <w:sz w:val="18"/>
                <w:szCs w:val="18"/>
                <w:lang w:eastAsia="pt-BR"/>
              </w:rPr>
              <w:t>Ana Beatriz Andreu Pilon Martins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5D42" w14:textId="0F322094" w:rsidR="00AE5AC9" w:rsidRPr="007177E8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7895" w14:textId="11187A20" w:rsidR="00AE5AC9" w:rsidRDefault="00AE5AC9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AA2C" w14:textId="77777777" w:rsidR="00AE5AC9" w:rsidRPr="007177E8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1CBF" w14:textId="77777777" w:rsidR="00AE5AC9" w:rsidRPr="007177E8" w:rsidRDefault="00AE5AC9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F28" w14:textId="77777777" w:rsidR="00AE5AC9" w:rsidRPr="007177E8" w:rsidRDefault="00AE5AC9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0EDF5E4A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1D1" w14:textId="7B807521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Gabriel Gonçalves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334C" w14:textId="11991681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251" w14:textId="68AA3349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A0BE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98A0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8C6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42C6A403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2FD" w14:textId="0A1A7F55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Rubens Moraes da Costa Marques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90BF" w14:textId="5661D653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 w:rsidRPr="007177E8">
              <w:rPr>
                <w:rFonts w:ascii="Times New Roman" w:hAnsi="Times New Roman"/>
                <w:sz w:val="18"/>
                <w:szCs w:val="18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B40" w14:textId="647E6237" w:rsidR="004A4731" w:rsidRPr="007177E8" w:rsidRDefault="00013C54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441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876" w14:textId="77777777" w:rsidR="004A4731" w:rsidRPr="007177E8" w:rsidRDefault="004A4731" w:rsidP="004A4731">
            <w:pPr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F34" w14:textId="77777777" w:rsidR="004A4731" w:rsidRPr="007177E8" w:rsidRDefault="004A4731" w:rsidP="004A4731">
            <w:pPr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4A4731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4A4731" w:rsidRDefault="004A4731" w:rsidP="004A473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4A4731" w:rsidRDefault="004A4731" w:rsidP="004A473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4A4731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52FAEBB9" w:rsidR="004A4731" w:rsidRDefault="00485003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81</w:t>
            </w:r>
            <w:r w:rsidR="004A4731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4A4731">
              <w:rPr>
                <w:rFonts w:ascii="Times New Roman" w:hAnsi="Times New Roman"/>
                <w:b/>
              </w:rPr>
              <w:t>ORDINÁRIA DA CFA-CAU/MS</w:t>
            </w:r>
            <w:r w:rsidR="004A4731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1F388928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1</w:t>
            </w:r>
            <w:r w:rsidR="00485003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>/0</w:t>
            </w:r>
            <w:r w:rsidR="00485003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>/2021.</w:t>
            </w:r>
          </w:p>
          <w:p w14:paraId="4DF7764F" w14:textId="77777777" w:rsidR="004A4731" w:rsidRDefault="004A4731" w:rsidP="004A4731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2F9B056A" w:rsidR="004A4731" w:rsidRDefault="004A4731" w:rsidP="004A4731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SÚMULA DA </w:t>
            </w:r>
            <w:r w:rsidR="00485003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80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 RO DA CFA/MS.</w:t>
            </w:r>
          </w:p>
          <w:p w14:paraId="13EA700B" w14:textId="77777777" w:rsidR="004A4731" w:rsidRDefault="004A4731" w:rsidP="004A4731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6023654F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AE5AC9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(0)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013C54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() </w:t>
            </w:r>
            <w:r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AE5AC9">
              <w:rPr>
                <w:rFonts w:ascii="Times New Roman" w:hAnsi="Times New Roman"/>
                <w:lang w:eastAsia="pt-BR"/>
              </w:rPr>
              <w:t>5</w:t>
            </w:r>
            <w:r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9B175C2" w14:textId="77777777" w:rsidR="00277C72" w:rsidRDefault="004A4731" w:rsidP="00277C72">
            <w:pPr>
              <w:rPr>
                <w:rFonts w:ascii="Times New Roman" w:eastAsia="Calibr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013C54">
              <w:rPr>
                <w:rFonts w:ascii="Times New Roman" w:hAnsi="Times New Roman"/>
                <w:lang w:eastAsia="pt-BR"/>
              </w:rPr>
              <w:t xml:space="preserve"> </w:t>
            </w:r>
            <w:r w:rsidR="00277C72">
              <w:rPr>
                <w:rFonts w:ascii="Times New Roman" w:hAnsi="Times New Roman"/>
                <w:lang w:eastAsia="pt-BR"/>
              </w:rPr>
              <w:t>o conselheiro estadual Fabio Luís da Silva pediu licença temporária até 15 de julho de 2021.</w:t>
            </w:r>
          </w:p>
          <w:p w14:paraId="2C579372" w14:textId="379CAC0F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Assessoria Técnica: Carolina Rodrigues Colen Ribeiro.</w:t>
            </w:r>
          </w:p>
          <w:p w14:paraId="0883B247" w14:textId="77777777" w:rsidR="004A4731" w:rsidRDefault="004A4731" w:rsidP="004A4731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0B4BF9ED" w:rsidR="004A4731" w:rsidRDefault="004A4731" w:rsidP="00E3168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E3168B">
              <w:rPr>
                <w:rFonts w:ascii="Times New Roman" w:hAnsi="Times New Roman"/>
                <w:lang w:eastAsia="pt-BR"/>
              </w:rPr>
              <w:t>-adjunto</w:t>
            </w:r>
            <w:r w:rsidRPr="004E1D72">
              <w:rPr>
                <w:rFonts w:ascii="Times New Roman" w:hAnsi="Times New Roman"/>
                <w:lang w:eastAsia="pt-BR"/>
              </w:rPr>
              <w:t>):</w:t>
            </w:r>
            <w:r w:rsidR="00E3168B">
              <w:rPr>
                <w:rFonts w:ascii="Times New Roman" w:hAnsi="Times New Roman"/>
                <w:lang w:eastAsia="pt-BR"/>
              </w:rPr>
              <w:t xml:space="preserve"> Luís Eduardo Costa.</w:t>
            </w:r>
            <w:r>
              <w:rPr>
                <w:rFonts w:ascii="Times New Roman" w:hAnsi="Times New Roman"/>
                <w:lang w:eastAsia="pt-BR"/>
              </w:rPr>
              <w:t xml:space="preserve">       </w:t>
            </w:r>
          </w:p>
        </w:tc>
      </w:tr>
    </w:tbl>
    <w:p w14:paraId="18187026" w14:textId="2D178130" w:rsidR="00E73D08" w:rsidRPr="00A5573A" w:rsidRDefault="00A571F9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10.8pt;margin-top:43.8pt;width:489.75pt;height:69pt;z-index:251660800;mso-position-horizontal-relative:text;mso-position-vertical-relative:text" stroked="f">
            <v:textbox>
              <w:txbxContent>
                <w:p w14:paraId="0BE89446" w14:textId="0DF01F2B" w:rsidR="00EF00DD" w:rsidRPr="007177E8" w:rsidRDefault="00EF00DD" w:rsidP="00EF00D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7177E8"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 w:rsidRPr="007177E8">
                    <w:rPr>
                      <w:sz w:val="16"/>
                      <w:szCs w:val="16"/>
                    </w:rPr>
                    <w:t xml:space="preserve">Considerando a Deliberação </w:t>
                  </w:r>
                  <w:r w:rsidRPr="007177E8">
                    <w:rPr>
                      <w:b/>
                      <w:sz w:val="16"/>
                      <w:szCs w:val="16"/>
                    </w:rPr>
                    <w:t>Ad Referendum nº 112/2018-2020</w:t>
                  </w:r>
                  <w:r w:rsidRPr="007177E8">
                    <w:rPr>
                      <w:sz w:val="16"/>
                      <w:szCs w:val="16"/>
                    </w:rPr>
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</w:r>
                  <w:r w:rsidRPr="007177E8">
                    <w:rPr>
                      <w:b/>
                      <w:sz w:val="16"/>
                      <w:szCs w:val="16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7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9333C" w14:textId="77777777" w:rsidR="00A6210E" w:rsidRDefault="00A621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773E892C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80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95703" w14:textId="77777777" w:rsidR="00A6210E" w:rsidRDefault="00A621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 w15:restartNumberingAfterBreak="0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31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501621"/>
    <w:rsid w:val="00502836"/>
    <w:rsid w:val="005068A1"/>
    <w:rsid w:val="00507F73"/>
    <w:rsid w:val="005114B0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177E8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1E85"/>
    <w:rsid w:val="00A120A9"/>
    <w:rsid w:val="00A122C9"/>
    <w:rsid w:val="00A12B87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E5AC9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2AA2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363F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DF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027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9A5F-BD0A-47F5-AF0B-6B22D7F5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4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458</cp:revision>
  <cp:lastPrinted>2021-05-18T16:33:00Z</cp:lastPrinted>
  <dcterms:created xsi:type="dcterms:W3CDTF">2018-11-23T16:52:00Z</dcterms:created>
  <dcterms:modified xsi:type="dcterms:W3CDTF">2021-05-18T16:41:00Z</dcterms:modified>
</cp:coreProperties>
</file>