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D7A00" w:rsidP="00751343">
            <w:r>
              <w:t>1134563/2020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D7A00" w:rsidP="00E449BA">
            <w:r>
              <w:t>BEATRIZ NEVES CORREA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0D7A00" w:rsidP="00E449BA">
            <w:r>
              <w:t>EXERCÍCIO ILEGAL DA PROFISSÃO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D7A00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00</w:t>
            </w:r>
            <w:r w:rsidR="000D7A00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0D7A00">
              <w:rPr>
                <w:b/>
                <w:bCs/>
              </w:rPr>
              <w:t>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667434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7404FD" w:rsidRPr="00210CFA">
        <w:rPr>
          <w:color w:val="000000" w:themeColor="text1"/>
        </w:rPr>
        <w:t xml:space="preserve">reunido ordinariamente por meio de videoconferência através da plataforma MEET, no dia </w:t>
      </w:r>
      <w:r w:rsidR="000D7A00">
        <w:rPr>
          <w:color w:val="000000" w:themeColor="text1"/>
        </w:rPr>
        <w:t>17</w:t>
      </w:r>
      <w:r w:rsidR="007404FD" w:rsidRPr="00210CFA">
        <w:rPr>
          <w:color w:val="000000" w:themeColor="text1"/>
        </w:rPr>
        <w:t xml:space="preserve"> de </w:t>
      </w:r>
      <w:r w:rsidR="000D7A00">
        <w:rPr>
          <w:color w:val="000000" w:themeColor="text1"/>
        </w:rPr>
        <w:t>març</w:t>
      </w:r>
      <w:r w:rsidR="007404FD" w:rsidRPr="00210CFA">
        <w:rPr>
          <w:color w:val="000000" w:themeColor="text1"/>
        </w:rPr>
        <w:t>o 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0D7A00">
      <w:pPr>
        <w:spacing w:after="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1134563/2020</w:t>
      </w:r>
      <w:r w:rsidR="000D7A00" w:rsidRPr="00D3323C">
        <w:t>, iniciado em</w:t>
      </w:r>
      <w:r w:rsidR="000D7A00">
        <w:t xml:space="preserve"> 06/04/2020,</w:t>
      </w:r>
      <w:r w:rsidR="000D7A00" w:rsidRPr="00D3323C">
        <w:t xml:space="preserve"> </w:t>
      </w:r>
      <w:r w:rsidR="000D7A00">
        <w:t>que</w:t>
      </w:r>
      <w:r w:rsidR="000D7A00" w:rsidRPr="00D3323C">
        <w:t xml:space="preserve"> trata de Auto de Infração lavrado pela fiscalização deste Conselho, </w:t>
      </w:r>
      <w:r w:rsidR="000D7A00" w:rsidRPr="00E968DF">
        <w:t>devidamente instruído e analisado pela Comissão de Exercício Profissional</w:t>
      </w:r>
      <w:r w:rsidR="000D7A00">
        <w:t>;</w:t>
      </w:r>
    </w:p>
    <w:p w:rsidR="00434F46" w:rsidRPr="00434F46" w:rsidRDefault="00994BE4" w:rsidP="00434F46">
      <w:pPr>
        <w:pStyle w:val="SemEspaamento"/>
        <w:spacing w:before="120" w:after="120"/>
        <w:jc w:val="both"/>
        <w:rPr>
          <w:rFonts w:asciiTheme="minorHAnsi" w:eastAsiaTheme="minorHAnsi" w:hAnsiTheme="minorHAnsi" w:cstheme="minorBidi"/>
        </w:rPr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434F46">
        <w:rPr>
          <w:rFonts w:asciiTheme="minorHAnsi" w:eastAsiaTheme="minorHAnsi" w:hAnsiTheme="minorHAnsi" w:cstheme="minorBidi"/>
        </w:rPr>
        <w:t>o parecer exarado pel</w:t>
      </w:r>
      <w:r w:rsidRPr="00434F46">
        <w:rPr>
          <w:rFonts w:asciiTheme="minorHAnsi" w:eastAsiaTheme="minorHAnsi" w:hAnsiTheme="minorHAnsi" w:cstheme="minorBidi"/>
        </w:rPr>
        <w:t>o</w:t>
      </w:r>
      <w:r w:rsidR="00E662FB" w:rsidRPr="00434F46">
        <w:rPr>
          <w:rFonts w:asciiTheme="minorHAnsi" w:eastAsiaTheme="minorHAnsi" w:hAnsiTheme="minorHAnsi" w:cstheme="minorBidi"/>
        </w:rPr>
        <w:t xml:space="preserve"> Conselheir</w:t>
      </w:r>
      <w:r w:rsidRPr="00434F46">
        <w:rPr>
          <w:rFonts w:asciiTheme="minorHAnsi" w:eastAsiaTheme="minorHAnsi" w:hAnsiTheme="minorHAnsi" w:cstheme="minorBidi"/>
        </w:rPr>
        <w:t>o</w:t>
      </w:r>
      <w:r w:rsidR="00E662FB" w:rsidRPr="00434F46">
        <w:rPr>
          <w:rFonts w:asciiTheme="minorHAnsi" w:eastAsiaTheme="minorHAnsi" w:hAnsiTheme="minorHAnsi" w:cstheme="minorBidi"/>
        </w:rPr>
        <w:t xml:space="preserve"> Estadual </w:t>
      </w:r>
      <w:r w:rsidR="005C40C9" w:rsidRPr="00434F46">
        <w:rPr>
          <w:rFonts w:asciiTheme="minorHAnsi" w:eastAsiaTheme="minorHAnsi" w:hAnsiTheme="minorHAnsi" w:cstheme="minorBidi"/>
        </w:rPr>
        <w:t>Eduardo Lino Duarte</w:t>
      </w:r>
      <w:r w:rsidRPr="00434F46">
        <w:rPr>
          <w:rFonts w:asciiTheme="minorHAnsi" w:eastAsiaTheme="minorHAnsi" w:hAnsiTheme="minorHAnsi" w:cstheme="minorBidi"/>
        </w:rPr>
        <w:t xml:space="preserve">, </w:t>
      </w:r>
      <w:r w:rsidR="00E662FB" w:rsidRPr="00434F46">
        <w:rPr>
          <w:rFonts w:asciiTheme="minorHAnsi" w:eastAsiaTheme="minorHAnsi" w:hAnsiTheme="minorHAnsi" w:cstheme="minorBidi"/>
        </w:rPr>
        <w:t>membro da Comissão de Exercício Profissional e Relator do presente processo, que con</w:t>
      </w:r>
      <w:r w:rsidR="000D7A00" w:rsidRPr="00434F46">
        <w:rPr>
          <w:rFonts w:asciiTheme="minorHAnsi" w:eastAsiaTheme="minorHAnsi" w:hAnsiTheme="minorHAnsi" w:cstheme="minorBidi"/>
        </w:rPr>
        <w:t>statou</w:t>
      </w:r>
      <w:r w:rsidR="00E662FB" w:rsidRPr="00434F46">
        <w:rPr>
          <w:rFonts w:asciiTheme="minorHAnsi" w:eastAsiaTheme="minorHAnsi" w:hAnsiTheme="minorHAnsi" w:cstheme="minorBidi"/>
        </w:rPr>
        <w:t xml:space="preserve"> </w:t>
      </w:r>
      <w:r w:rsidR="00434F46" w:rsidRPr="00434F46">
        <w:rPr>
          <w:rFonts w:asciiTheme="minorHAnsi" w:eastAsiaTheme="minorHAnsi" w:hAnsiTheme="minorHAnsi" w:cstheme="minorBidi"/>
        </w:rPr>
        <w:t>o exercício ilegal da profissão através da oferta e ministração de curso com conteúdo programático na arquitetura e urbanismo, conforme acostado aos autos em fls. 22-37.</w:t>
      </w:r>
    </w:p>
    <w:p w:rsidR="001E04B7" w:rsidRDefault="001E04B7" w:rsidP="00210CFA">
      <w:pPr>
        <w:spacing w:after="120" w:line="240" w:lineRule="auto"/>
        <w:rPr>
          <w:b/>
          <w:bCs/>
          <w:i/>
        </w:rPr>
      </w:pPr>
    </w:p>
    <w:p w:rsidR="00E662FB" w:rsidRPr="00210CFA" w:rsidRDefault="00E662FB" w:rsidP="00210CF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434F46" w:rsidRDefault="00B06E1C" w:rsidP="00434F46">
      <w:pPr>
        <w:pStyle w:val="SemEspaamento"/>
        <w:spacing w:after="120"/>
        <w:jc w:val="both"/>
        <w:rPr>
          <w:sz w:val="24"/>
          <w:szCs w:val="24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 xml:space="preserve">do </w:t>
      </w:r>
      <w:r w:rsidR="000C2CCE" w:rsidRPr="00210CFA">
        <w:t xml:space="preserve">Conselheiro Estadual </w:t>
      </w:r>
      <w:r w:rsidR="005C40C9">
        <w:t>Eduardo Lino Duarte</w:t>
      </w:r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2D12FF" w:rsidRPr="00434F46">
        <w:rPr>
          <w:i/>
        </w:rPr>
        <w:t>“</w:t>
      </w:r>
      <w:r w:rsidR="00434F46" w:rsidRPr="00434F46">
        <w:rPr>
          <w:i/>
          <w:sz w:val="24"/>
          <w:szCs w:val="24"/>
        </w:rPr>
        <w:t xml:space="preserve">Sou pela procedência do auto de infração n. 1134563/2020, em face do que consta no presente processo administrativo e pela aplicação da multa prevista no art. 35, inciso VII, da Resolução CAU/BR nº 22, de 04 de maio de 2012, no </w:t>
      </w:r>
      <w:r w:rsidR="00434F46" w:rsidRPr="00434F46">
        <w:rPr>
          <w:b/>
          <w:i/>
          <w:sz w:val="24"/>
          <w:szCs w:val="24"/>
        </w:rPr>
        <w:t xml:space="preserve">GRAU </w:t>
      </w:r>
      <w:r w:rsidR="00862451">
        <w:rPr>
          <w:b/>
          <w:i/>
          <w:sz w:val="24"/>
          <w:szCs w:val="24"/>
        </w:rPr>
        <w:t>MÁXIMO</w:t>
      </w:r>
      <w:r w:rsidR="00434F46" w:rsidRPr="00434F46">
        <w:rPr>
          <w:i/>
          <w:sz w:val="24"/>
          <w:szCs w:val="24"/>
        </w:rPr>
        <w:t xml:space="preserve">, ou seja, 05 (cinco) vezes o valor vigente da anuidade, à época do efetivo pagamento, contados da data em que a autuada for notificada para o </w:t>
      </w:r>
      <w:proofErr w:type="gramStart"/>
      <w:r w:rsidR="00434F46" w:rsidRPr="00434F46">
        <w:rPr>
          <w:i/>
          <w:sz w:val="24"/>
          <w:szCs w:val="24"/>
        </w:rPr>
        <w:t>pagamento</w:t>
      </w:r>
      <w:proofErr w:type="gramEnd"/>
      <w:r w:rsidR="00434F46" w:rsidRPr="00434F46">
        <w:rPr>
          <w:i/>
          <w:sz w:val="24"/>
          <w:szCs w:val="24"/>
        </w:rPr>
        <w:t>”.</w:t>
      </w:r>
    </w:p>
    <w:p w:rsidR="00E449BA" w:rsidRPr="00210CFA" w:rsidRDefault="00E449BA" w:rsidP="00210CFA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785B85" w:rsidRDefault="00994BE4" w:rsidP="00994BE4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434F46">
        <w:rPr>
          <w:bCs/>
        </w:rPr>
        <w:t>7</w:t>
      </w:r>
      <w:r w:rsidRPr="00C84EEE">
        <w:t xml:space="preserve"> de </w:t>
      </w:r>
      <w:r w:rsidR="00434F46">
        <w:t>març</w:t>
      </w:r>
      <w:r w:rsidRPr="00C84EEE">
        <w:t>o de 202</w:t>
      </w:r>
      <w:r w:rsidR="005C40C9">
        <w:t>1</w:t>
      </w:r>
      <w:r w:rsidRPr="00C84EEE">
        <w:t>.</w:t>
      </w:r>
    </w:p>
    <w:p w:rsidR="00434F46" w:rsidRDefault="00434F46" w:rsidP="00994BE4">
      <w:pPr>
        <w:spacing w:line="240" w:lineRule="auto"/>
        <w:jc w:val="right"/>
      </w:pPr>
    </w:p>
    <w:p w:rsidR="00434F46" w:rsidRDefault="00434F46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08579D" w:rsidRDefault="0008579D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27B61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27B61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27B61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434F46">
              <w:rPr>
                <w:rFonts w:ascii="Times New Roman" w:hAnsi="Times New Roman"/>
                <w:b/>
                <w:lang w:eastAsia="pt-BR"/>
              </w:rPr>
              <w:t>0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434F46">
              <w:rPr>
                <w:rFonts w:ascii="Times New Roman" w:hAnsi="Times New Roman"/>
                <w:lang w:eastAsia="pt-BR"/>
              </w:rPr>
              <w:t>7/03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34F46">
              <w:rPr>
                <w:rFonts w:ascii="Times New Roman" w:hAnsi="Times New Roman" w:cs="Times New Roman"/>
              </w:rPr>
              <w:t>1134563/2020</w:t>
            </w:r>
            <w:r w:rsidRPr="00E449BA">
              <w:rPr>
                <w:rFonts w:ascii="Times New Roman" w:hAnsi="Times New Roman" w:cs="Times New Roman"/>
              </w:rPr>
              <w:t xml:space="preserve"> </w:t>
            </w:r>
            <w:r w:rsidR="00434F46">
              <w:rPr>
                <w:rFonts w:ascii="Times New Roman" w:hAnsi="Times New Roman" w:cs="Times New Roman"/>
              </w:rPr>
              <w:t>EXERCÍCIO ILEGAL DA PROFISSÃO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A27B61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27B61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A27B61">
              <w:rPr>
                <w:rFonts w:ascii="Times New Roman" w:hAnsi="Times New Roman"/>
                <w:lang w:eastAsia="pt-BR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E04B7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3D9F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7434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62451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7B61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CD4730A7-8D52-4FEA-A27D-DE0632E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0BA9-E4BA-4C5D-84D9-7B5CFAB1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8</cp:revision>
  <cp:lastPrinted>2021-03-29T20:14:00Z</cp:lastPrinted>
  <dcterms:created xsi:type="dcterms:W3CDTF">2021-03-16T17:33:00Z</dcterms:created>
  <dcterms:modified xsi:type="dcterms:W3CDTF">2021-03-29T20:14:00Z</dcterms:modified>
</cp:coreProperties>
</file>