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93"/>
        <w:gridCol w:w="4978"/>
        <w:gridCol w:w="1150"/>
        <w:gridCol w:w="2158"/>
      </w:tblGrid>
      <w:tr w:rsidR="003F34BE" w:rsidRPr="00A5573A" w14:paraId="7AEE2896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B993F63" w14:textId="48AF71D5" w:rsidR="00C31EFA" w:rsidRPr="00A5573A" w:rsidRDefault="00C31EFA" w:rsidP="004D3370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bookmarkStart w:id="0" w:name="_GoBack"/>
            <w:bookmarkEnd w:id="0"/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1219A00" w14:textId="5FA603E5" w:rsidR="00C31EFA" w:rsidRPr="00A5573A" w:rsidRDefault="00633B3E" w:rsidP="00647CDC">
            <w:pPr>
              <w:spacing w:before="40" w:after="4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09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junh</w:t>
            </w:r>
            <w:r w:rsidR="00647CDC">
              <w:rPr>
                <w:rFonts w:ascii="Calibri" w:eastAsia="Times New Roman" w:hAnsi="Calibri"/>
                <w:spacing w:val="4"/>
                <w:sz w:val="20"/>
                <w:szCs w:val="20"/>
              </w:rPr>
              <w:t>o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2020</w:t>
            </w:r>
            <w:r w:rsidR="00794E60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terça</w:t>
            </w:r>
            <w:r w:rsidR="00337789">
              <w:rPr>
                <w:rFonts w:ascii="Calibri" w:eastAsia="Times New Roman" w:hAnsi="Calibr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11DAE19" w14:textId="77777777" w:rsidR="00C31EFA" w:rsidRPr="00A5573A" w:rsidRDefault="00C31EFA" w:rsidP="00C31EFA">
            <w:pPr>
              <w:spacing w:before="40" w:after="40"/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AAC9C1E" w14:textId="05F8A26A" w:rsidR="0085347B" w:rsidRPr="001B3B64" w:rsidRDefault="00871A82" w:rsidP="00647CDC">
            <w:pPr>
              <w:spacing w:before="40" w:after="4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1</w:t>
            </w:r>
            <w:r w:rsidR="00647CDC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3</w:t>
            </w:r>
            <w:r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h:</w:t>
            </w:r>
            <w:r w:rsidR="00633B3E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17</w:t>
            </w:r>
            <w:r w:rsidR="00E37177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min</w:t>
            </w:r>
            <w:r w:rsidR="005A31F5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às </w:t>
            </w:r>
            <w:r w:rsidR="002E0753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1</w:t>
            </w:r>
            <w:r w:rsidR="001B3B64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4</w:t>
            </w:r>
            <w:r w:rsidR="002E0753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h:</w:t>
            </w:r>
            <w:r w:rsidR="001B3B64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30</w:t>
            </w:r>
            <w:r w:rsidR="003D0CC2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m</w:t>
            </w:r>
            <w:r w:rsidR="00E37177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in</w:t>
            </w:r>
          </w:p>
        </w:tc>
      </w:tr>
      <w:tr w:rsidR="003F34BE" w:rsidRPr="00A5573A" w14:paraId="57241CD3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D97F37D" w14:textId="77777777" w:rsidR="007D0C20" w:rsidRPr="00A5573A" w:rsidRDefault="007D0C20" w:rsidP="00957C69">
            <w:pPr>
              <w:spacing w:before="40" w:after="4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286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vAlign w:val="center"/>
          </w:tcPr>
          <w:p w14:paraId="6964B296" w14:textId="0A3727F8" w:rsidR="007D0C20" w:rsidRPr="00951938" w:rsidRDefault="00951938" w:rsidP="00957C69">
            <w:pPr>
              <w:spacing w:before="40" w:after="4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951938">
              <w:rPr>
                <w:rFonts w:ascii="Calibri" w:eastAsia="Times New Roman" w:hAnsi="Calibri"/>
                <w:spacing w:val="4"/>
                <w:sz w:val="20"/>
                <w:szCs w:val="20"/>
              </w:rPr>
              <w:t>CAU/MS – Espirito Santo 205, Jd. dos Estados - Campo Grande – MS</w:t>
            </w:r>
          </w:p>
        </w:tc>
      </w:tr>
    </w:tbl>
    <w:p w14:paraId="1F72BFEB" w14:textId="77777777" w:rsidR="007D0C20" w:rsidRPr="00A5573A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Calibri" w:eastAsia="Times New Roman" w:hAnsi="Calibri"/>
          <w:caps/>
          <w:spacing w:val="4"/>
          <w:sz w:val="20"/>
          <w:szCs w:val="20"/>
          <w:lang w:bidi="en-US"/>
        </w:rPr>
      </w:pPr>
      <w:r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86"/>
      </w:tblGrid>
      <w:tr w:rsidR="0039312E" w:rsidRPr="00A5573A" w14:paraId="05CF34A0" w14:textId="77777777" w:rsidTr="00951938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39581E" w14:textId="77777777" w:rsidR="0039312E" w:rsidRPr="00A5573A" w:rsidRDefault="00DF332C" w:rsidP="00001DC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61DCA" w14:textId="3308BF16" w:rsidR="0039312E" w:rsidRPr="00A5573A" w:rsidRDefault="00AC062C" w:rsidP="00001DC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18C46" w14:textId="5CE7CADE" w:rsidR="0039312E" w:rsidRPr="00A5573A" w:rsidRDefault="00AC062C" w:rsidP="00A01EAA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COORDENADOR</w:t>
            </w:r>
          </w:p>
        </w:tc>
      </w:tr>
      <w:tr w:rsidR="00794E60" w:rsidRPr="00A5573A" w14:paraId="61BA4862" w14:textId="77777777" w:rsidTr="00951938">
        <w:trPr>
          <w:trHeight w:val="297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5AE644" w14:textId="77777777" w:rsidR="00794E60" w:rsidRPr="00A5573A" w:rsidRDefault="00794E60" w:rsidP="00DF33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407973" w14:textId="27405432" w:rsidR="00794E60" w:rsidRPr="00A5573A" w:rsidRDefault="00647CDC" w:rsidP="00DF332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  <w:t>Rodrigo Giansante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7FF3D6" w14:textId="365801CB" w:rsidR="00794E60" w:rsidRPr="00A5573A" w:rsidRDefault="00AC062C" w:rsidP="00DF33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CONSELHEIRO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8654C9" w:rsidRPr="00A5573A" w14:paraId="28D226AA" w14:textId="77777777" w:rsidTr="0097322A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781DBF" w14:textId="77777777" w:rsidR="008654C9" w:rsidRPr="00A5573A" w:rsidRDefault="008654C9" w:rsidP="00DF33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9E288" w14:textId="42B8DD8D" w:rsidR="008654C9" w:rsidRDefault="008654C9" w:rsidP="00DF332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145372" w14:textId="79569472" w:rsidR="008654C9" w:rsidRDefault="008654C9" w:rsidP="00DF332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CONSELHEIRO ESTADUAL</w:t>
            </w:r>
          </w:p>
        </w:tc>
      </w:tr>
      <w:tr w:rsidR="00AC062C" w:rsidRPr="00A5573A" w14:paraId="321B3468" w14:textId="77777777" w:rsidTr="00951938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0658763" w14:textId="77777777" w:rsidR="00AC062C" w:rsidRPr="00A5573A" w:rsidRDefault="00AC062C" w:rsidP="00AC06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79377" w14:textId="60CEBD71" w:rsidR="00AC062C" w:rsidRDefault="00647CDC" w:rsidP="00AC062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ANDRÉ ARAUJO ZAGO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B12669" w14:textId="2BED7736" w:rsidR="00AC062C" w:rsidRDefault="00AC062C" w:rsidP="00AC062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SUPLENTE DE CONSELHEIRO</w:t>
            </w:r>
          </w:p>
        </w:tc>
      </w:tr>
      <w:tr w:rsidR="0041339C" w:rsidRPr="00A5573A" w14:paraId="191FDE8A" w14:textId="77777777" w:rsidTr="00951938">
        <w:trPr>
          <w:trHeight w:val="28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35E3DFB" w14:textId="6ED2ED0F" w:rsidR="0041339C" w:rsidRPr="00A5573A" w:rsidRDefault="00951938" w:rsidP="0041339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ASSESSORIA TÉCNICA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7C7D1B" w14:textId="243C2841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DIEGO LUIZ R. LÜBE 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D8541E" w14:textId="00558444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ASSESSOR JURÍDICO</w:t>
            </w:r>
          </w:p>
        </w:tc>
      </w:tr>
      <w:tr w:rsidR="0041339C" w:rsidRPr="00A5573A" w14:paraId="425EA0BA" w14:textId="77777777" w:rsidTr="00767FD9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6A90D3A" w14:textId="77777777" w:rsidR="0041339C" w:rsidRPr="00A5573A" w:rsidRDefault="0041339C" w:rsidP="0041339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D53A5" w14:textId="3AC0E3C8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EB83B" w14:textId="3853FC4C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SECRETÁRIA GERAL</w:t>
            </w:r>
          </w:p>
        </w:tc>
      </w:tr>
      <w:tr w:rsidR="0041339C" w:rsidRPr="00A5573A" w14:paraId="05C7CF37" w14:textId="77777777" w:rsidTr="00767FD9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9D3A3B" w14:textId="77777777" w:rsidR="0041339C" w:rsidRPr="00A5573A" w:rsidRDefault="0041339C" w:rsidP="0041339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CFCB4A" w14:textId="69DAD462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B6B844" w14:textId="67684294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GERENTE DE FISCALIZAÇÃO</w:t>
            </w:r>
          </w:p>
        </w:tc>
      </w:tr>
      <w:tr w:rsidR="004B04B6" w:rsidRPr="00A5573A" w14:paraId="5643EC99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270A6E" w14:textId="77777777" w:rsidR="004B04B6" w:rsidRPr="00A5573A" w:rsidRDefault="004B04B6" w:rsidP="0041339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7DFFA" w14:textId="06DC7500" w:rsidR="004B04B6" w:rsidRDefault="004B04B6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E82E45" w14:textId="7A35CB5A" w:rsidR="004B04B6" w:rsidRDefault="004B04B6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PROCURADOR JURÍDICO</w:t>
            </w:r>
          </w:p>
        </w:tc>
      </w:tr>
    </w:tbl>
    <w:p w14:paraId="7FACF299" w14:textId="77777777" w:rsidR="007D0C20" w:rsidRPr="00A5573A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Calibri" w:eastAsia="Times New Roman" w:hAnsi="Calibri"/>
          <w:caps/>
          <w:spacing w:val="4"/>
          <w:sz w:val="20"/>
          <w:szCs w:val="20"/>
          <w:lang w:bidi="en-US"/>
        </w:rPr>
      </w:pPr>
      <w:r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3F34BE" w:rsidRPr="00A5573A" w14:paraId="2BB14984" w14:textId="77777777" w:rsidTr="00741ADE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A5573A" w:rsidRDefault="00624CF0" w:rsidP="00957C69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A5573A" w:rsidRDefault="007D0C20" w:rsidP="00B72CFF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A5573A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Verificação de q</w:t>
            </w:r>
            <w:r w:rsidR="000D2DD4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A5573A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A5573A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A5573A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Comunicações;</w:t>
            </w:r>
            <w:r w:rsidR="00B72CFF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A5573A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Assuntos </w:t>
            </w:r>
            <w:r w:rsidR="000D2DD4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da</w:t>
            </w: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A5573A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Encerramento.</w:t>
            </w:r>
          </w:p>
        </w:tc>
      </w:tr>
      <w:tr w:rsidR="003F34BE" w:rsidRPr="00A5573A" w14:paraId="0B5A2714" w14:textId="77777777" w:rsidTr="00741ADE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A5573A" w:rsidRDefault="00764E91" w:rsidP="00764E91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2FF5136C" w:rsidR="007D0C20" w:rsidRPr="00A5573A" w:rsidRDefault="00F80928" w:rsidP="00647CDC">
            <w:pPr>
              <w:tabs>
                <w:tab w:val="left" w:pos="1254"/>
              </w:tabs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O</w:t>
            </w:r>
            <w:r w:rsidR="00BC021A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3D56CF">
              <w:rPr>
                <w:rFonts w:ascii="Calibri" w:eastAsia="Times New Roman" w:hAnsi="Calibri"/>
                <w:spacing w:val="4"/>
                <w:sz w:val="20"/>
                <w:szCs w:val="20"/>
              </w:rPr>
              <w:t>Coordenador</w:t>
            </w:r>
            <w:r w:rsidR="00A01EA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Carlos Lucas Mali</w:t>
            </w:r>
            <w:r w:rsidR="003D56CF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,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e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instala a 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>8</w:t>
            </w:r>
            <w:r w:rsid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2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ª </w:t>
            </w:r>
            <w:r w:rsidR="00AF713C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R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eunião da C</w:t>
            </w:r>
            <w:r w:rsidR="00DF332C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EP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CAU/MS</w:t>
            </w:r>
            <w:r w:rsidR="00647CD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realizada de forma online, através da plataforma MEET</w:t>
            </w:r>
            <w:r w:rsidR="0039312E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.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</w:tc>
      </w:tr>
      <w:tr w:rsidR="00CA1BF0" w:rsidRPr="00A5573A" w14:paraId="1E2C5182" w14:textId="77777777" w:rsidTr="000A4AD7">
        <w:trPr>
          <w:trHeight w:val="1819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A5573A" w:rsidRDefault="00CA1BF0" w:rsidP="00CA1BF0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35157A" w14:textId="2BA9AD8D" w:rsidR="006849C8" w:rsidRDefault="00492D4F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Relato de </w:t>
            </w:r>
            <w:r w:rsidR="00B44007">
              <w:rPr>
                <w:rFonts w:ascii="Calibri" w:eastAsia="Times New Roman" w:hAnsi="Calibri"/>
                <w:spacing w:val="4"/>
                <w:sz w:val="20"/>
                <w:szCs w:val="20"/>
              </w:rPr>
              <w:t>09</w:t>
            </w:r>
            <w:r w:rsidR="00476843" w:rsidRPr="00476843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processos administrativos</w:t>
            </w:r>
            <w:r w:rsidR="00476843"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</w:p>
          <w:p w14:paraId="69D4354A" w14:textId="496F7FA5" w:rsidR="00D74DD7" w:rsidRDefault="00A147FC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Três</w:t>
            </w:r>
            <w:r w:rsidR="004A7BE7"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Solicitações de Interrupção de Registro</w:t>
            </w:r>
            <w:r w:rsidR="00B44007"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</w:p>
          <w:p w14:paraId="53C592F4" w14:textId="223A20F4" w:rsidR="00B44007" w:rsidRPr="00A147FC" w:rsidRDefault="00B44007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Retirada de pauta do processo nº </w:t>
            </w:r>
            <w:r>
              <w:rPr>
                <w:rFonts w:eastAsia="Times New Roman"/>
                <w:bCs/>
                <w:iCs/>
                <w:sz w:val="19"/>
                <w:szCs w:val="19"/>
                <w:lang w:eastAsia="pt-BR"/>
              </w:rPr>
              <w:t>1096416/2020</w:t>
            </w:r>
            <w:r w:rsidR="00A147FC">
              <w:rPr>
                <w:rFonts w:eastAsia="Times New Roman"/>
                <w:bCs/>
                <w:iCs/>
                <w:sz w:val="19"/>
                <w:szCs w:val="19"/>
                <w:lang w:eastAsia="pt-BR"/>
              </w:rPr>
              <w:t xml:space="preserve"> – impedimento do relator;</w:t>
            </w:r>
          </w:p>
          <w:p w14:paraId="2B0F06A9" w14:textId="1C57EB2C" w:rsidR="00A147FC" w:rsidRPr="00FF4CBE" w:rsidRDefault="00A147FC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eastAsia="Times New Roman"/>
                <w:spacing w:val="4"/>
                <w:sz w:val="20"/>
                <w:szCs w:val="20"/>
              </w:rPr>
              <w:t xml:space="preserve">Redistribuição do processo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nº </w:t>
            </w:r>
            <w:r>
              <w:rPr>
                <w:rFonts w:eastAsia="Times New Roman"/>
                <w:bCs/>
                <w:iCs/>
                <w:sz w:val="19"/>
                <w:szCs w:val="19"/>
                <w:lang w:eastAsia="pt-BR"/>
              </w:rPr>
              <w:t>1096416/2020;</w:t>
            </w:r>
          </w:p>
          <w:p w14:paraId="05649C35" w14:textId="587DCEBB" w:rsidR="00FF4CBE" w:rsidRPr="00FF4CBE" w:rsidRDefault="00FF4CBE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pacing w:val="4"/>
                <w:sz w:val="19"/>
                <w:szCs w:val="19"/>
                <w:lang w:eastAsia="pt-BR"/>
              </w:rPr>
              <w:t>Extrapauta: discussão sobre direito autoral;</w:t>
            </w:r>
          </w:p>
          <w:p w14:paraId="6D70B851" w14:textId="359EFD6F" w:rsidR="00FF4CBE" w:rsidRDefault="00FF4CBE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eastAsia="Times New Roman"/>
                <w:spacing w:val="4"/>
                <w:sz w:val="20"/>
                <w:szCs w:val="20"/>
              </w:rPr>
              <w:t>Extrapauta: pedido de informação sobre a quantidade de PF e PJ com anuidades em dia/quitadas.</w:t>
            </w:r>
          </w:p>
          <w:p w14:paraId="3AB072AE" w14:textId="129238C6" w:rsidR="007A6527" w:rsidRPr="005B56BC" w:rsidRDefault="007A6527" w:rsidP="004A7BE7">
            <w:pPr>
              <w:pStyle w:val="PargrafodaLista"/>
              <w:spacing w:before="60" w:after="60"/>
              <w:ind w:left="72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</w:p>
        </w:tc>
      </w:tr>
    </w:tbl>
    <w:p w14:paraId="253FA8F7" w14:textId="410AE3C7" w:rsidR="007D0C20" w:rsidRPr="00A5573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Calibri" w:eastAsia="Times New Roman" w:hAnsi="Calibri"/>
          <w:caps/>
          <w:spacing w:val="4"/>
          <w:sz w:val="20"/>
          <w:szCs w:val="20"/>
          <w:lang w:bidi="en-US"/>
        </w:rPr>
      </w:pPr>
      <w:r w:rsidRPr="00A5573A">
        <w:rPr>
          <w:rFonts w:ascii="Calibri" w:eastAsia="Times New Roman" w:hAnsi="Calibri"/>
          <w:b/>
          <w:caps/>
          <w:spacing w:val="4"/>
          <w:sz w:val="20"/>
          <w:szCs w:val="20"/>
          <w:lang w:bidi="en-US"/>
        </w:rPr>
        <w:t>ORDEM DO DIA</w:t>
      </w:r>
      <w:r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 xml:space="preserve"> -  </w:t>
      </w:r>
      <w:r w:rsidR="004042D5"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F34BE" w:rsidRPr="00A5573A" w14:paraId="4F2F5A01" w14:textId="77777777" w:rsidTr="00C71EC5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1E32D" w14:textId="77777777" w:rsidR="007D0C20" w:rsidRPr="00A5573A" w:rsidRDefault="00764E91" w:rsidP="00957C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B4E7D9" w14:textId="3F44685E" w:rsidR="00F25685" w:rsidRPr="00A5573A" w:rsidRDefault="00A554B7" w:rsidP="00412025">
            <w:pPr>
              <w:spacing w:before="60" w:after="6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Leitura </w:t>
            </w:r>
            <w:r w:rsidR="00246915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d</w:t>
            </w:r>
            <w:r w:rsidR="00C71EC5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a S</w:t>
            </w:r>
            <w:r w:rsidR="00701DD0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úmula da </w:t>
            </w:r>
            <w:r w:rsidR="00A165CB">
              <w:rPr>
                <w:rFonts w:ascii="Calibri" w:eastAsia="Times New Roman" w:hAnsi="Calibri"/>
                <w:spacing w:val="4"/>
                <w:sz w:val="20"/>
                <w:szCs w:val="20"/>
              </w:rPr>
              <w:t>80</w:t>
            </w:r>
            <w:r w:rsidR="00F25685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ª Reunião Ordinária</w:t>
            </w:r>
          </w:p>
        </w:tc>
      </w:tr>
      <w:tr w:rsidR="008B2E67" w:rsidRPr="00A5573A" w14:paraId="59AEC20D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CC109" w14:textId="16B26054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A66CF5" w14:textId="77777777" w:rsidR="008B2E67" w:rsidRPr="00A5573A" w:rsidRDefault="00A554B7" w:rsidP="008B2E67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CEP CAU/MS</w:t>
            </w:r>
          </w:p>
        </w:tc>
      </w:tr>
      <w:tr w:rsidR="008B2E67" w:rsidRPr="00A5573A" w14:paraId="41BADE9F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575EC4" w14:textId="77777777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DB4A36" w14:textId="10E81406" w:rsidR="008B2E67" w:rsidRPr="00A5573A" w:rsidRDefault="004A7BE7" w:rsidP="00C71EC5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MALLI</w:t>
            </w:r>
          </w:p>
        </w:tc>
      </w:tr>
      <w:tr w:rsidR="008B2E67" w:rsidRPr="00A5573A" w14:paraId="44E07319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B4DE8" w14:textId="77777777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16DF62" w14:textId="77777777" w:rsidR="00D90C5E" w:rsidRDefault="004A7BE7" w:rsidP="0041202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O coordenador informa que a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8</w:t>
            </w: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0ª súmula foi enviada antecipadamente por e-mail aos conselheiros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. </w:t>
            </w: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S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em observações</w:t>
            </w: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.</w:t>
            </w:r>
          </w:p>
          <w:p w14:paraId="1BE89673" w14:textId="03894B35" w:rsidR="008B2E67" w:rsidRPr="00A5573A" w:rsidRDefault="004A7BE7" w:rsidP="0041202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Aprovada por unanimidade.</w:t>
            </w:r>
          </w:p>
        </w:tc>
      </w:tr>
      <w:tr w:rsidR="008B2E67" w:rsidRPr="00A5573A" w14:paraId="1DBD95C3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AC5E32" w14:textId="77777777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69561" w14:textId="2D200B6E" w:rsidR="008B2E67" w:rsidRPr="004E6C24" w:rsidRDefault="00A165CB" w:rsidP="004E6C24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165CB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80</w:t>
            </w:r>
            <w:r w:rsidRPr="00A165CB">
              <w:rPr>
                <w:rFonts w:ascii="Calibri" w:eastAsia="Times New Roman" w:hAnsi="Calibri"/>
                <w:spacing w:val="4"/>
                <w:sz w:val="20"/>
                <w:szCs w:val="20"/>
              </w:rPr>
              <w:t>ª Súmula da Reunião Ordinária – C</w:t>
            </w:r>
            <w:r w:rsid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EP</w:t>
            </w:r>
            <w:r w:rsidRPr="00A165CB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CAU/MS</w:t>
            </w:r>
          </w:p>
        </w:tc>
      </w:tr>
    </w:tbl>
    <w:p w14:paraId="0D27267F" w14:textId="4EB4FDE3" w:rsidR="00C220BA" w:rsidRDefault="00C220BA" w:rsidP="00B36FA8">
      <w:pPr>
        <w:rPr>
          <w:rFonts w:ascii="Calibri" w:hAnsi="Calibri"/>
          <w:b/>
          <w:sz w:val="20"/>
          <w:szCs w:val="20"/>
        </w:rPr>
      </w:pPr>
    </w:p>
    <w:p w14:paraId="107CC4D6" w14:textId="1D97F147" w:rsidR="004A7BE7" w:rsidRDefault="004A7BE7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A7BE7" w:rsidRPr="00A5573A" w14:paraId="1AE979F2" w14:textId="77777777" w:rsidTr="00EF4EEB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A84E58" w14:textId="77777777" w:rsidR="004A7BE7" w:rsidRPr="00A5573A" w:rsidRDefault="004A7BE7" w:rsidP="00EF4EEB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D24D3A" w14:textId="35473F0F" w:rsidR="004A7BE7" w:rsidRPr="00A5573A" w:rsidRDefault="004A7BE7" w:rsidP="00EF4EEB">
            <w:pPr>
              <w:spacing w:before="60" w:after="6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Leitura da S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úmula da 81</w:t>
            </w: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ª Reunião Ordinária</w:t>
            </w:r>
          </w:p>
        </w:tc>
      </w:tr>
      <w:tr w:rsidR="004A7BE7" w:rsidRPr="00A5573A" w14:paraId="3A302C2F" w14:textId="77777777" w:rsidTr="00EF4EEB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F80485" w14:textId="77777777" w:rsidR="004A7BE7" w:rsidRPr="00A5573A" w:rsidRDefault="004A7BE7" w:rsidP="00EF4EEB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D2205C" w14:textId="77777777" w:rsidR="004A7BE7" w:rsidRPr="00A5573A" w:rsidRDefault="004A7BE7" w:rsidP="00EF4EEB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CEP CAU/MS</w:t>
            </w:r>
          </w:p>
        </w:tc>
      </w:tr>
      <w:tr w:rsidR="004A7BE7" w:rsidRPr="00A5573A" w14:paraId="4A136575" w14:textId="77777777" w:rsidTr="00EF4EEB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1BDAD8" w14:textId="77777777" w:rsidR="004A7BE7" w:rsidRPr="00A5573A" w:rsidRDefault="004A7BE7" w:rsidP="00EF4EEB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A76D27" w14:textId="22125F18" w:rsidR="004A7BE7" w:rsidRPr="00A5573A" w:rsidRDefault="004A7BE7" w:rsidP="00EF4EEB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MALLI</w:t>
            </w:r>
          </w:p>
        </w:tc>
      </w:tr>
      <w:tr w:rsidR="004A7BE7" w:rsidRPr="00A5573A" w14:paraId="5207DA37" w14:textId="77777777" w:rsidTr="00EF4EEB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280FBF" w14:textId="77777777" w:rsidR="004A7BE7" w:rsidRPr="00A5573A" w:rsidRDefault="004A7BE7" w:rsidP="00EF4EEB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85BE79" w14:textId="77777777" w:rsidR="00D90C5E" w:rsidRDefault="004A7BE7" w:rsidP="00EF4EEB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O coordenador informa que a 8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</w:t>
            </w: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ª súmula foi enviada antecipadamente por e-mail aos conselheiros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.</w:t>
            </w: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Sem observações. </w:t>
            </w:r>
          </w:p>
          <w:p w14:paraId="4CF0EED9" w14:textId="482E4123" w:rsidR="004A7BE7" w:rsidRPr="00A5573A" w:rsidRDefault="004A7BE7" w:rsidP="00EF4EEB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Aprovada por unanimidade.</w:t>
            </w:r>
          </w:p>
        </w:tc>
      </w:tr>
      <w:tr w:rsidR="004A7BE7" w:rsidRPr="00A5573A" w14:paraId="5C4DF1F6" w14:textId="77777777" w:rsidTr="00EF4EEB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4B5297" w14:textId="77777777" w:rsidR="004A7BE7" w:rsidRPr="00A5573A" w:rsidRDefault="004A7BE7" w:rsidP="00EF4EEB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AC1FD4" w14:textId="46A42C10" w:rsidR="004A7BE7" w:rsidRPr="004E6C24" w:rsidRDefault="004A7BE7" w:rsidP="00EF4EEB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165CB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81</w:t>
            </w:r>
            <w:r w:rsidRPr="00A165CB">
              <w:rPr>
                <w:rFonts w:ascii="Calibri" w:eastAsia="Times New Roman" w:hAnsi="Calibri"/>
                <w:spacing w:val="4"/>
                <w:sz w:val="20"/>
                <w:szCs w:val="20"/>
              </w:rPr>
              <w:t>ª Súmula da Reunião Ordinária – C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EP</w:t>
            </w:r>
            <w:r w:rsidRPr="00A165CB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CAU/MS</w:t>
            </w:r>
          </w:p>
        </w:tc>
      </w:tr>
    </w:tbl>
    <w:p w14:paraId="690FF8B9" w14:textId="24C5B96F" w:rsidR="004A7BE7" w:rsidRDefault="004A7BE7" w:rsidP="00B36FA8">
      <w:pPr>
        <w:rPr>
          <w:rFonts w:ascii="Calibri" w:hAnsi="Calibri"/>
          <w:b/>
          <w:sz w:val="20"/>
          <w:szCs w:val="20"/>
        </w:rPr>
      </w:pPr>
    </w:p>
    <w:p w14:paraId="7FCB19C3" w14:textId="77777777" w:rsidR="004A7BE7" w:rsidRDefault="004A7BE7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A5573A" w14:paraId="7E89C791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4B0017" w14:textId="253D6FBE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F4EAA" w14:textId="2E37E4A2" w:rsidR="008A3563" w:rsidRPr="00A5573A" w:rsidRDefault="008A3563" w:rsidP="008A356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Processo Administrativo nº 10</w:t>
            </w:r>
            <w:r w:rsid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49267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/2020 (</w:t>
            </w:r>
            <w:r w:rsidR="004A7BE7"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Ausência de RRT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); </w:t>
            </w:r>
          </w:p>
        </w:tc>
      </w:tr>
      <w:tr w:rsidR="008A3563" w:rsidRPr="00A5573A" w14:paraId="65FEAE7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B9F09A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4FFF37" w14:textId="77777777" w:rsidR="008A3563" w:rsidRPr="00A5573A" w:rsidRDefault="008A3563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8A3563" w:rsidRPr="00A5573A" w14:paraId="09014040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77914C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0E05CC" w14:textId="564C28D3" w:rsidR="008A3563" w:rsidRPr="00A5573A" w:rsidRDefault="004A7BE7" w:rsidP="00FB42C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8A3563" w:rsidRPr="005C0923" w14:paraId="7D61DA51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243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E33D98" w14:textId="6E4F0A24" w:rsidR="009C5949" w:rsidRPr="009C5949" w:rsidRDefault="009C5949" w:rsidP="009C5949">
            <w:pPr>
              <w:jc w:val="both"/>
              <w:rPr>
                <w:i/>
              </w:rPr>
            </w:pPr>
            <w:r w:rsidRPr="009C5949">
              <w:rPr>
                <w:i/>
              </w:rPr>
              <w:t>“Aprovar o parecer do Conselheiro Estadual Rubens Fernando Pereira de Camillo pela procedência do Auto de Infração nº. 100008110</w:t>
            </w:r>
            <w:r w:rsidR="005D6F8B">
              <w:rPr>
                <w:i/>
              </w:rPr>
              <w:t>4</w:t>
            </w:r>
            <w:r w:rsidRPr="009C5949">
              <w:rPr>
                <w:i/>
              </w:rPr>
              <w:t>/2019, em face do que consta no presente processo administrativo e pela aplicação da multa prevista no Art. 50 da Lei 12.378/2010 e no Art. 35, inciso IV, da Resolução CAU/BR nº. 22, de 04 de maio de 2012, de 300% (trezentos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</w:t>
            </w:r>
          </w:p>
          <w:p w14:paraId="3656CFA5" w14:textId="77777777" w:rsidR="008A3563" w:rsidRDefault="009C5949" w:rsidP="009C5949">
            <w:pPr>
              <w:jc w:val="both"/>
              <w:rPr>
                <w:i/>
              </w:rPr>
            </w:pPr>
            <w:r w:rsidRPr="009C5949">
              <w:rPr>
                <w:i/>
              </w:rPr>
              <w:t>E, nos termos do que dispõe o artigo 12, e incisos da Resolução CAU/BR nº 143, de 23 de junho de 2017, incluam-se estes autos em relação para envio conjunto dos demais dos casos análogos referente</w:t>
            </w:r>
            <w:r w:rsidR="000640B6">
              <w:rPr>
                <w:i/>
              </w:rPr>
              <w:t>s</w:t>
            </w:r>
            <w:r w:rsidRPr="009C5949">
              <w:rPr>
                <w:i/>
              </w:rPr>
              <w:t xml:space="preserve"> ao profissional para a Comissão de Ética e Disciplina.”</w:t>
            </w:r>
          </w:p>
          <w:p w14:paraId="3CEF6038" w14:textId="77777777" w:rsidR="00D90C5E" w:rsidRDefault="00D90C5E" w:rsidP="009C5949">
            <w:pPr>
              <w:jc w:val="both"/>
              <w:rPr>
                <w:i/>
              </w:rPr>
            </w:pPr>
          </w:p>
          <w:p w14:paraId="2C380D45" w14:textId="464B0C93" w:rsidR="00D90C5E" w:rsidRPr="005C0923" w:rsidRDefault="00D90C5E" w:rsidP="009C5949">
            <w:pPr>
              <w:jc w:val="both"/>
              <w:rPr>
                <w:rFonts w:ascii="Calibri" w:eastAsia="Times New Roman" w:hAnsi="Calibri"/>
                <w:i/>
                <w:spacing w:val="4"/>
                <w:sz w:val="20"/>
                <w:szCs w:val="20"/>
              </w:rPr>
            </w:pPr>
            <w:r>
              <w:rPr>
                <w:i/>
                <w:spacing w:val="4"/>
              </w:rPr>
              <w:t>Aprovado por unanimidade.</w:t>
            </w:r>
          </w:p>
        </w:tc>
      </w:tr>
      <w:tr w:rsidR="008A3563" w:rsidRPr="00715A0F" w14:paraId="4410A2B3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0155DB" w14:textId="77777777" w:rsidR="008A3563" w:rsidRPr="00715A0F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4772ED" w14:textId="5A6A73A2" w:rsidR="008A3563" w:rsidRPr="004A7BE7" w:rsidRDefault="008A3563" w:rsidP="00B263FA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4A7BE7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B263F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511/2018-2020</w:t>
            </w:r>
            <w:r w:rsidRPr="004A7BE7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 – 8</w:t>
            </w:r>
            <w:r w:rsidR="004A7BE7" w:rsidRPr="004A7BE7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>2</w:t>
            </w:r>
            <w:r w:rsidRPr="004A7BE7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ª CEP/MS; </w:t>
            </w:r>
          </w:p>
        </w:tc>
      </w:tr>
    </w:tbl>
    <w:p w14:paraId="5AE50BD3" w14:textId="77777777" w:rsidR="008A3563" w:rsidRDefault="008A3563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A5573A" w14:paraId="0A36FB53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FA24A6" w14:textId="4F8FE98A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5CEE83" w14:textId="0AFCF804" w:rsidR="008A3563" w:rsidRPr="00A5573A" w:rsidRDefault="008A3563" w:rsidP="008A356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BA2FE1" w:rsidRPr="00BA2FE1">
              <w:rPr>
                <w:rFonts w:ascii="Calibri" w:eastAsia="Times New Roman" w:hAnsi="Calibri"/>
                <w:spacing w:val="4"/>
                <w:sz w:val="20"/>
                <w:szCs w:val="20"/>
              </w:rPr>
              <w:t>1049274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 w:rsidR="00BA2FE1"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</w:t>
            </w:r>
            <w:r w:rsidR="00BA2FE1">
              <w:rPr>
                <w:rFonts w:ascii="Calibri" w:eastAsia="Times New Roman" w:hAnsi="Calibri"/>
                <w:spacing w:val="4"/>
                <w:sz w:val="20"/>
                <w:szCs w:val="20"/>
              </w:rPr>
              <w:t>Ausência de RRT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); </w:t>
            </w:r>
          </w:p>
        </w:tc>
      </w:tr>
      <w:tr w:rsidR="008A3563" w:rsidRPr="00A5573A" w14:paraId="4EE13D97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54498F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96EBD0" w14:textId="77777777" w:rsidR="008A3563" w:rsidRPr="00A5573A" w:rsidRDefault="008A3563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BA2FE1" w:rsidRPr="00A5573A" w14:paraId="5F7F609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049815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B2961" w14:textId="782DDA2A" w:rsidR="00BA2FE1" w:rsidRPr="00A5573A" w:rsidRDefault="00BA2FE1" w:rsidP="00BA2FE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BA2FE1" w:rsidRPr="005C0923" w14:paraId="37C9ED18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A8EECC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187483" w14:textId="10F7FFCA" w:rsidR="009C5949" w:rsidRPr="009C5949" w:rsidRDefault="00BA2FE1" w:rsidP="009C5949">
            <w:pPr>
              <w:spacing w:before="60" w:after="60"/>
              <w:jc w:val="both"/>
              <w:rPr>
                <w:i/>
              </w:rPr>
            </w:pPr>
            <w:r w:rsidRPr="00744B36">
              <w:rPr>
                <w:i/>
              </w:rPr>
              <w:t>“Aprovar o parecer do Conselheiro Estadual Rubens Fernando Pereira de Camillo</w:t>
            </w:r>
            <w:r>
              <w:t xml:space="preserve"> </w:t>
            </w:r>
            <w:r w:rsidR="009C5949" w:rsidRPr="009C5949">
              <w:rPr>
                <w:i/>
              </w:rPr>
              <w:t xml:space="preserve">pela procedência do Auto de Infração nº. 1000081103/2019, em face do que consta no presente processo administrativo e pela aplicação da multa prevista no Art. 50 da Lei </w:t>
            </w:r>
            <w:r w:rsidR="009C5949" w:rsidRPr="009C5949">
              <w:rPr>
                <w:i/>
              </w:rPr>
              <w:lastRenderedPageBreak/>
              <w:t>12.378/2010 e no Art. 35, inciso IV, da Resolução CAU/BR nº. 22, de 04 de maio de 2012, de 300% (trezentos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</w:t>
            </w:r>
          </w:p>
          <w:p w14:paraId="2531D8EF" w14:textId="77777777" w:rsidR="00BA2FE1" w:rsidRDefault="009C5949" w:rsidP="009C5949">
            <w:pPr>
              <w:spacing w:before="60" w:after="60"/>
              <w:jc w:val="both"/>
              <w:rPr>
                <w:i/>
              </w:rPr>
            </w:pPr>
            <w:r w:rsidRPr="009C5949">
              <w:rPr>
                <w:i/>
              </w:rPr>
              <w:t>E, nos termos do que dispõe o artigo 12, e incisos da Resolução CAU/BR nº 143, de 23 de junho de 2017, incluam-se estes autos em relação para envio conjunto dos demais dos casos análogos referente</w:t>
            </w:r>
            <w:r w:rsidR="000640B6">
              <w:rPr>
                <w:i/>
              </w:rPr>
              <w:t>s</w:t>
            </w:r>
            <w:r w:rsidRPr="009C5949">
              <w:rPr>
                <w:i/>
              </w:rPr>
              <w:t xml:space="preserve"> ao profissional para a Comissão de Ética e Disciplina.</w:t>
            </w:r>
            <w:r>
              <w:rPr>
                <w:i/>
              </w:rPr>
              <w:t>”</w:t>
            </w:r>
          </w:p>
          <w:p w14:paraId="5A91491F" w14:textId="77777777" w:rsidR="00D90C5E" w:rsidRDefault="00D90C5E" w:rsidP="009C5949">
            <w:pPr>
              <w:spacing w:before="60" w:after="60"/>
              <w:jc w:val="both"/>
              <w:rPr>
                <w:i/>
              </w:rPr>
            </w:pPr>
          </w:p>
          <w:p w14:paraId="0F7C8A14" w14:textId="12AF1C88" w:rsidR="00D90C5E" w:rsidRPr="008A3563" w:rsidRDefault="00D90C5E" w:rsidP="009C5949">
            <w:pPr>
              <w:spacing w:before="60" w:after="60"/>
              <w:jc w:val="both"/>
              <w:rPr>
                <w:rFonts w:ascii="Calibri" w:eastAsia="Times New Roman" w:hAnsi="Calibri"/>
                <w:i/>
                <w:spacing w:val="4"/>
                <w:sz w:val="20"/>
                <w:szCs w:val="20"/>
              </w:rPr>
            </w:pPr>
            <w:r>
              <w:rPr>
                <w:i/>
                <w:spacing w:val="4"/>
              </w:rPr>
              <w:t>Aprovado por unanimidade.</w:t>
            </w:r>
          </w:p>
        </w:tc>
      </w:tr>
      <w:tr w:rsidR="00BA2FE1" w:rsidRPr="00715A0F" w14:paraId="0BCEA537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9984AA" w14:textId="77777777" w:rsidR="00BA2FE1" w:rsidRPr="00715A0F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834A86" w14:textId="2899DDE0" w:rsidR="00BA2FE1" w:rsidRPr="00715A0F" w:rsidRDefault="00BA2FE1" w:rsidP="00B263FA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4A7BE7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B263F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512/2018-2020</w:t>
            </w:r>
            <w:r w:rsidRPr="004A7BE7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 – 82ª CEP/MS; </w:t>
            </w:r>
          </w:p>
        </w:tc>
      </w:tr>
    </w:tbl>
    <w:p w14:paraId="4D3E7422" w14:textId="77777777" w:rsidR="008A3563" w:rsidRDefault="008A3563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A5573A" w14:paraId="2EADEEBC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6CC690" w14:textId="1F488E95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0A8571" w14:textId="07D6D695" w:rsidR="008A3563" w:rsidRPr="00A5573A" w:rsidRDefault="008A3563" w:rsidP="008A356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BA2FE1" w:rsidRPr="00BA2FE1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1049270/2020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(Ausência de RRT); </w:t>
            </w:r>
          </w:p>
        </w:tc>
      </w:tr>
      <w:tr w:rsidR="008A3563" w:rsidRPr="00A5573A" w14:paraId="611090B9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AC5BFE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520182" w14:textId="77777777" w:rsidR="008A3563" w:rsidRPr="00A5573A" w:rsidRDefault="008A3563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BA2FE1" w:rsidRPr="00A5573A" w14:paraId="1AF993B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8CE166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AFD7E0" w14:textId="2B1133C9" w:rsidR="00BA2FE1" w:rsidRPr="00A5573A" w:rsidRDefault="00BA2FE1" w:rsidP="00BA2FE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BA2FE1" w:rsidRPr="008A3563" w14:paraId="52E5373F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A4265F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ECBE6A" w14:textId="78303449" w:rsidR="00BA2FE1" w:rsidRDefault="009C5949" w:rsidP="00BA2FE1">
            <w:pPr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“</w:t>
            </w:r>
            <w:r w:rsidRPr="00744B36">
              <w:rPr>
                <w:i/>
              </w:rPr>
              <w:t>Aprovar o parecer do Conselheiro Estadual Rubens Fernando Pereira de Camillo</w:t>
            </w:r>
            <w:r>
              <w:rPr>
                <w:i/>
              </w:rPr>
              <w:t xml:space="preserve"> </w:t>
            </w:r>
            <w:r w:rsidRPr="009C5949">
              <w:rPr>
                <w:i/>
              </w:rPr>
              <w:t>pela procedência do Auto de Infração nº. 1000081591/2019, em face do que consta no presente processo administrativo e pela aplicação da multa prevista no Art. 50 da Lei 12.378/2010 e no Art. 35, inciso IV, da Resolução CAU/BR nº. 22, de 04 de maio de 2012, de 300% (trezentos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 (...) inclua-se estes autos em relação para envio conjunto dos demais dos casos análogos referente</w:t>
            </w:r>
            <w:r>
              <w:rPr>
                <w:i/>
              </w:rPr>
              <w:t>s</w:t>
            </w:r>
            <w:r w:rsidRPr="009C5949">
              <w:rPr>
                <w:i/>
              </w:rPr>
              <w:t xml:space="preserve"> ao profissional para a Comissão de Ética e Disciplina</w:t>
            </w:r>
            <w:r w:rsidR="00D90C5E">
              <w:rPr>
                <w:i/>
              </w:rPr>
              <w:t>.”</w:t>
            </w:r>
          </w:p>
          <w:p w14:paraId="766F8900" w14:textId="77777777" w:rsidR="00D90C5E" w:rsidRDefault="00D90C5E" w:rsidP="00BA2FE1">
            <w:pPr>
              <w:spacing w:before="60" w:after="60"/>
              <w:jc w:val="both"/>
              <w:rPr>
                <w:i/>
              </w:rPr>
            </w:pPr>
          </w:p>
          <w:p w14:paraId="7B60FD60" w14:textId="2FE7CF48" w:rsidR="00D90C5E" w:rsidRPr="008A3563" w:rsidRDefault="00D90C5E" w:rsidP="00BA2FE1">
            <w:pPr>
              <w:spacing w:before="60" w:after="60"/>
              <w:jc w:val="both"/>
              <w:rPr>
                <w:rFonts w:ascii="Calibri" w:eastAsia="Times New Roman" w:hAnsi="Calibri"/>
                <w:i/>
                <w:spacing w:val="4"/>
                <w:szCs w:val="20"/>
              </w:rPr>
            </w:pPr>
            <w:r>
              <w:rPr>
                <w:i/>
                <w:spacing w:val="4"/>
              </w:rPr>
              <w:t>Aprovado por unanimidade.</w:t>
            </w:r>
          </w:p>
        </w:tc>
      </w:tr>
      <w:tr w:rsidR="00BA2FE1" w:rsidRPr="00715A0F" w14:paraId="15FAA984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8550F7" w14:textId="77777777" w:rsidR="00BA2FE1" w:rsidRPr="00715A0F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7FEED9" w14:textId="0960D003" w:rsidR="00BA2FE1" w:rsidRPr="00715A0F" w:rsidRDefault="00BA2FE1" w:rsidP="00B263FA">
            <w:pPr>
              <w:pStyle w:val="PargrafodaLista"/>
              <w:numPr>
                <w:ilvl w:val="0"/>
                <w:numId w:val="23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4A7BE7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B263F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513/2018-2020</w:t>
            </w:r>
            <w:r w:rsidRPr="004A7BE7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 – 82ª CEP/MS; </w:t>
            </w:r>
          </w:p>
        </w:tc>
      </w:tr>
    </w:tbl>
    <w:p w14:paraId="1C66879B" w14:textId="77777777" w:rsidR="008A3563" w:rsidRDefault="008A3563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0E45" w:rsidRPr="00A5573A" w14:paraId="5B4FD215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F194DA" w14:textId="7452194B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E83542" w14:textId="225C39B6" w:rsidR="00A40E45" w:rsidRPr="00A5573A" w:rsidRDefault="00A40E45" w:rsidP="00B263FA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BA2FE1" w:rsidRPr="00BA2FE1">
              <w:rPr>
                <w:rFonts w:ascii="Calibri" w:eastAsia="Times New Roman" w:hAnsi="Calibri"/>
                <w:spacing w:val="4"/>
                <w:sz w:val="20"/>
                <w:szCs w:val="20"/>
              </w:rPr>
              <w:t>104927</w:t>
            </w:r>
            <w:r w:rsidR="00B263FA">
              <w:rPr>
                <w:rFonts w:ascii="Calibri" w:eastAsia="Times New Roman" w:hAnsi="Calibri"/>
                <w:spacing w:val="4"/>
                <w:sz w:val="20"/>
                <w:szCs w:val="20"/>
              </w:rPr>
              <w:t>9</w:t>
            </w:r>
            <w:r w:rsidR="00BA2FE1" w:rsidRPr="00BA2FE1">
              <w:rPr>
                <w:rFonts w:ascii="Calibri" w:eastAsia="Times New Roman" w:hAnsi="Calibri"/>
                <w:spacing w:val="4"/>
                <w:sz w:val="20"/>
                <w:szCs w:val="20"/>
              </w:rPr>
              <w:t>/2020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 </w:t>
            </w:r>
          </w:p>
        </w:tc>
      </w:tr>
      <w:tr w:rsidR="00A40E45" w:rsidRPr="00A5573A" w14:paraId="3F1C74A2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3B56CF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7DFB3F" w14:textId="77777777" w:rsidR="00A40E45" w:rsidRPr="00A5573A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BA2FE1" w:rsidRPr="00A5573A" w14:paraId="7CDD9E71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B32F09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20515A" w14:textId="3CD0143A" w:rsidR="00BA2FE1" w:rsidRPr="00A5573A" w:rsidRDefault="00BA2FE1" w:rsidP="00BA2FE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BA2FE1" w:rsidRPr="008A3563" w14:paraId="07F74819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145075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F5C584" w14:textId="57B14A01" w:rsidR="00BA2FE1" w:rsidRDefault="00B12DAC" w:rsidP="00BA2FE1">
            <w:pPr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“</w:t>
            </w:r>
            <w:r w:rsidRPr="00744B36">
              <w:rPr>
                <w:i/>
              </w:rPr>
              <w:t>Aprovar o parecer do Conselheiro Estadual Rubens Fernando Pereira de Camillo</w:t>
            </w:r>
            <w:r>
              <w:rPr>
                <w:i/>
              </w:rPr>
              <w:t xml:space="preserve"> </w:t>
            </w:r>
            <w:r w:rsidR="009C5949" w:rsidRPr="009C5949">
              <w:rPr>
                <w:i/>
              </w:rPr>
              <w:t xml:space="preserve">sou pela procedência do Auto de Infração nº. </w:t>
            </w:r>
            <w:r w:rsidR="009C5949" w:rsidRPr="009C5949">
              <w:rPr>
                <w:i/>
              </w:rPr>
              <w:lastRenderedPageBreak/>
              <w:t xml:space="preserve">1000081469/2019, em face do que consta no presente processo administrativo e pela </w:t>
            </w:r>
            <w:r w:rsidR="00D90C5E" w:rsidRPr="009C5949">
              <w:rPr>
                <w:i/>
              </w:rPr>
              <w:t>aplicação</w:t>
            </w:r>
            <w:r w:rsidR="009C5949" w:rsidRPr="009C5949">
              <w:rPr>
                <w:i/>
              </w:rPr>
              <w:t xml:space="preserve"> da multa prevista no Art. 50 da Lei 12.378/2010 e no Art. 35, inciso IV, da resolução CAU/BR nº. 22, de 04 de maio de 2012, de 300% (trezentos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 (...) incluam-se estes autos(...) para a Comissão de Ética e Disciplina</w:t>
            </w:r>
            <w:r w:rsidR="00D90C5E">
              <w:rPr>
                <w:i/>
              </w:rPr>
              <w:t>.”</w:t>
            </w:r>
          </w:p>
          <w:p w14:paraId="3D86A14D" w14:textId="77777777" w:rsidR="00D90C5E" w:rsidRDefault="00D90C5E" w:rsidP="00BA2FE1">
            <w:pPr>
              <w:spacing w:before="60" w:after="60"/>
              <w:jc w:val="both"/>
              <w:rPr>
                <w:i/>
              </w:rPr>
            </w:pPr>
          </w:p>
          <w:p w14:paraId="75F30AEE" w14:textId="70E6EA40" w:rsidR="00D90C5E" w:rsidRPr="008A3563" w:rsidRDefault="00D90C5E" w:rsidP="00BA2FE1">
            <w:pPr>
              <w:spacing w:before="60" w:after="60"/>
              <w:jc w:val="both"/>
              <w:rPr>
                <w:rFonts w:ascii="Calibri" w:eastAsia="Times New Roman" w:hAnsi="Calibri"/>
                <w:i/>
                <w:spacing w:val="4"/>
                <w:szCs w:val="20"/>
              </w:rPr>
            </w:pPr>
            <w:r>
              <w:rPr>
                <w:i/>
                <w:spacing w:val="4"/>
              </w:rPr>
              <w:t>Aprovado por unanimidade.</w:t>
            </w:r>
          </w:p>
        </w:tc>
      </w:tr>
      <w:tr w:rsidR="00BA2FE1" w:rsidRPr="00715A0F" w14:paraId="6D624255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958F78" w14:textId="77777777" w:rsidR="00BA2FE1" w:rsidRPr="00715A0F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ADC4C2" w14:textId="44366F5B" w:rsidR="00BA2FE1" w:rsidRPr="00715A0F" w:rsidRDefault="00BA2FE1" w:rsidP="00B263FA">
            <w:pPr>
              <w:pStyle w:val="PargrafodaLista"/>
              <w:numPr>
                <w:ilvl w:val="0"/>
                <w:numId w:val="24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4A7BE7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</w:t>
            </w:r>
            <w:r w:rsidR="00B263F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 514/2018-2020</w:t>
            </w:r>
            <w:r w:rsidRPr="004A7BE7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 – 82ª CEP/MS; </w:t>
            </w:r>
          </w:p>
        </w:tc>
      </w:tr>
    </w:tbl>
    <w:p w14:paraId="5DE36A2A" w14:textId="77777777" w:rsidR="008A3563" w:rsidRDefault="008A3563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0E45" w:rsidRPr="00A5573A" w14:paraId="45474680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5F45D2" w14:textId="134D16DF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0649BB" w14:textId="6E8EC169" w:rsidR="00A40E45" w:rsidRPr="00A5573A" w:rsidRDefault="00A40E45" w:rsidP="00A40E4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BA2FE1" w:rsidRPr="00BA2FE1">
              <w:rPr>
                <w:rFonts w:ascii="Calibri" w:eastAsia="Times New Roman" w:hAnsi="Calibri"/>
                <w:spacing w:val="4"/>
                <w:sz w:val="20"/>
                <w:szCs w:val="20"/>
              </w:rPr>
              <w:t>1049264/2020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 </w:t>
            </w:r>
          </w:p>
        </w:tc>
      </w:tr>
      <w:tr w:rsidR="00A40E45" w:rsidRPr="00A5573A" w14:paraId="1A10518D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6885D9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E3BE81" w14:textId="77777777" w:rsidR="00A40E45" w:rsidRPr="00A5573A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BA2FE1" w:rsidRPr="00A5573A" w14:paraId="57CB815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155D45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8121B" w14:textId="371E4207" w:rsidR="00BA2FE1" w:rsidRPr="00A5573A" w:rsidRDefault="00BA2FE1" w:rsidP="00BA2FE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BA2FE1" w:rsidRPr="008A3563" w14:paraId="586ABEF9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2D6688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778090" w14:textId="58A0D779" w:rsidR="00B12DAC" w:rsidRPr="00B12DAC" w:rsidRDefault="00BA2FE1" w:rsidP="00B12DAC">
            <w:pPr>
              <w:spacing w:before="60" w:after="60"/>
              <w:jc w:val="both"/>
              <w:rPr>
                <w:i/>
              </w:rPr>
            </w:pPr>
            <w:r w:rsidRPr="00744B36">
              <w:rPr>
                <w:i/>
              </w:rPr>
              <w:t>“Aprovar o parecer do Conselheiro Estadual Rubens Fernando Pereira de Camillo</w:t>
            </w:r>
            <w:r>
              <w:t xml:space="preserve"> </w:t>
            </w:r>
            <w:r w:rsidR="00B12DAC" w:rsidRPr="00B12DAC">
              <w:rPr>
                <w:i/>
              </w:rPr>
              <w:t>pela procedência do Auto de Infração nº. 1000081106/2019, em face do que consta no presente processo administrativo e pela aplicação da multa prevista no Art. 50 da Lei 12.378/2010 e no Art. 35, inciso IV, da Resolução CAU/BR nº. 22, de 04 de maio de 2012, de 300% (trezentos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</w:t>
            </w:r>
          </w:p>
          <w:p w14:paraId="1CC3813B" w14:textId="77777777" w:rsidR="00BA2FE1" w:rsidRDefault="00B12DAC" w:rsidP="00B12DAC">
            <w:pPr>
              <w:spacing w:before="60" w:after="60"/>
              <w:jc w:val="both"/>
              <w:rPr>
                <w:i/>
              </w:rPr>
            </w:pPr>
            <w:r w:rsidRPr="00B12DAC">
              <w:rPr>
                <w:i/>
              </w:rPr>
              <w:t>E, nos termos do que dispõe o artigo 12, e incisos da Resolução CAU/BR nº 143, de 23 de junho de 2017, incluam-se estes autos em relação para envio conjunto dos demais dos casos análogos referente</w:t>
            </w:r>
            <w:r>
              <w:rPr>
                <w:i/>
              </w:rPr>
              <w:t>s</w:t>
            </w:r>
            <w:r w:rsidRPr="00B12DAC">
              <w:rPr>
                <w:i/>
              </w:rPr>
              <w:t xml:space="preserve"> ao profissional para a Comissão de Ética e Disciplina.</w:t>
            </w:r>
            <w:r>
              <w:rPr>
                <w:i/>
              </w:rPr>
              <w:t>”</w:t>
            </w:r>
          </w:p>
          <w:p w14:paraId="53F09121" w14:textId="77777777" w:rsidR="00D90C5E" w:rsidRDefault="00D90C5E" w:rsidP="00B12DAC">
            <w:pPr>
              <w:spacing w:before="60" w:after="60"/>
              <w:jc w:val="both"/>
              <w:rPr>
                <w:i/>
              </w:rPr>
            </w:pPr>
          </w:p>
          <w:p w14:paraId="1EA91A82" w14:textId="4EFC7801" w:rsidR="00D90C5E" w:rsidRPr="008A3563" w:rsidRDefault="00D90C5E" w:rsidP="00B12DAC">
            <w:pPr>
              <w:spacing w:before="60" w:after="60"/>
              <w:jc w:val="both"/>
              <w:rPr>
                <w:rFonts w:ascii="Calibri" w:eastAsia="Times New Roman" w:hAnsi="Calibri"/>
                <w:i/>
                <w:spacing w:val="4"/>
                <w:szCs w:val="20"/>
              </w:rPr>
            </w:pPr>
            <w:r>
              <w:rPr>
                <w:i/>
                <w:spacing w:val="4"/>
              </w:rPr>
              <w:t>Aprovado por unanimidade.</w:t>
            </w:r>
          </w:p>
        </w:tc>
      </w:tr>
      <w:tr w:rsidR="00BA2FE1" w:rsidRPr="00715A0F" w14:paraId="76999108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2D36D1" w14:textId="77777777" w:rsidR="00BA2FE1" w:rsidRPr="00715A0F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9CBA07" w14:textId="0A45979D" w:rsidR="00BA2FE1" w:rsidRPr="00715A0F" w:rsidRDefault="00BA2FE1" w:rsidP="00B263FA">
            <w:pPr>
              <w:pStyle w:val="PargrafodaLista"/>
              <w:numPr>
                <w:ilvl w:val="0"/>
                <w:numId w:val="25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4A7BE7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B263F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515/2018-2020</w:t>
            </w:r>
            <w:r w:rsidRPr="004A7BE7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 – 82ª CEP/MS; </w:t>
            </w:r>
          </w:p>
        </w:tc>
      </w:tr>
    </w:tbl>
    <w:p w14:paraId="7EE59496" w14:textId="77777777" w:rsidR="00A40E45" w:rsidRDefault="00A40E45" w:rsidP="00B36FA8">
      <w:pPr>
        <w:rPr>
          <w:rFonts w:ascii="Calibri" w:hAnsi="Calibri"/>
          <w:b/>
          <w:sz w:val="20"/>
          <w:szCs w:val="20"/>
        </w:rPr>
      </w:pPr>
    </w:p>
    <w:p w14:paraId="23058F82" w14:textId="77777777" w:rsidR="00A40E45" w:rsidRPr="00A5573A" w:rsidRDefault="00A40E45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0E45" w:rsidRPr="009970A5" w14:paraId="3DA592C0" w14:textId="77777777" w:rsidTr="00FB42C1">
        <w:trPr>
          <w:trHeight w:val="48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AF407B" w14:textId="2279C6FA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4985FA" w14:textId="6640F76F" w:rsidR="00A40E45" w:rsidRPr="009970A5" w:rsidRDefault="00A40E45" w:rsidP="00FB42C1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0640B6" w:rsidRPr="000640B6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996085/2019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(</w:t>
            </w:r>
            <w:r w:rsidR="000640B6" w:rsidRPr="000640B6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 – Solicitação de Informações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);</w:t>
            </w:r>
          </w:p>
        </w:tc>
      </w:tr>
      <w:tr w:rsidR="00A40E45" w:rsidRPr="00A5573A" w14:paraId="0AAE138E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FB9BCE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94EF53" w14:textId="77777777" w:rsidR="00A40E45" w:rsidRPr="00A5573A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A40E45" w:rsidRPr="00A5573A" w14:paraId="4004C303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30DE3D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CAB815" w14:textId="1F3EE95F" w:rsidR="00A40E45" w:rsidRPr="00A5573A" w:rsidRDefault="000640B6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0640B6"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A40E45" w:rsidRPr="00022A01" w14:paraId="3073D3EF" w14:textId="77777777" w:rsidTr="00FB42C1">
        <w:trPr>
          <w:trHeight w:val="51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1BA2B93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F5640E" w14:textId="61149AAA" w:rsidR="00A40E45" w:rsidRDefault="000640B6" w:rsidP="00FB42C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63AAA">
              <w:rPr>
                <w:i/>
              </w:rPr>
              <w:t>“Aprovar o parecer do Conselheiro Estadual Rubens Fernando Pereira de Camillo pelos fundamentos apresentados, com a consequente extinção e arquivamento deste Processo Administrativo, com base no Art. 44, inciso III, da Resolução nº. 22/2012 CAU/BR</w:t>
            </w:r>
            <w:r w:rsidR="00D90C5E">
              <w:rPr>
                <w:i/>
              </w:rPr>
              <w:t>.”</w:t>
            </w:r>
          </w:p>
          <w:p w14:paraId="58E439F1" w14:textId="77777777" w:rsidR="00D90C5E" w:rsidRDefault="00D90C5E" w:rsidP="00FB42C1">
            <w:pPr>
              <w:autoSpaceDE w:val="0"/>
              <w:autoSpaceDN w:val="0"/>
              <w:adjustRightInd w:val="0"/>
              <w:jc w:val="both"/>
              <w:rPr>
                <w:i/>
                <w:color w:val="333333"/>
              </w:rPr>
            </w:pPr>
          </w:p>
          <w:p w14:paraId="1221A997" w14:textId="468FA5A5" w:rsidR="00D90C5E" w:rsidRPr="00163AAA" w:rsidRDefault="00D90C5E" w:rsidP="00FB42C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color w:val="333333"/>
              </w:rPr>
            </w:pPr>
            <w:r>
              <w:rPr>
                <w:i/>
                <w:spacing w:val="4"/>
              </w:rPr>
              <w:t>Aprovado por unanimidade.</w:t>
            </w:r>
          </w:p>
        </w:tc>
      </w:tr>
      <w:tr w:rsidR="00A40E45" w:rsidRPr="00A5573A" w14:paraId="011C7A3F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635A3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94A8CD" w14:textId="11D2DAD1" w:rsidR="00A40E45" w:rsidRPr="00A5573A" w:rsidRDefault="00A40E45" w:rsidP="00B263FA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Aprovação da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s</w:t>
            </w: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B263F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516/2018-2020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 – 8</w:t>
            </w:r>
            <w:r w:rsidR="000640B6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2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ª CEP/MS; </w:t>
            </w:r>
          </w:p>
        </w:tc>
      </w:tr>
    </w:tbl>
    <w:p w14:paraId="03FD938B" w14:textId="77777777" w:rsidR="00A40E45" w:rsidRDefault="00A40E45" w:rsidP="00B36FA8">
      <w:pPr>
        <w:rPr>
          <w:rFonts w:ascii="Calibri" w:hAnsi="Calibri"/>
          <w:b/>
          <w:sz w:val="20"/>
          <w:szCs w:val="20"/>
        </w:rPr>
      </w:pPr>
    </w:p>
    <w:p w14:paraId="3211E130" w14:textId="77777777" w:rsidR="00A40E45" w:rsidRPr="00A5573A" w:rsidRDefault="00A40E45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93E11" w:rsidRPr="00A5573A" w14:paraId="3963BC24" w14:textId="77777777" w:rsidTr="00035DB9">
        <w:trPr>
          <w:trHeight w:val="48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18EF78" w14:textId="64D993A3" w:rsidR="00693E11" w:rsidRPr="00A5573A" w:rsidRDefault="00693E11" w:rsidP="00693E1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A78344" w14:textId="44A39A4F" w:rsidR="00693E11" w:rsidRPr="009970A5" w:rsidRDefault="00693E11" w:rsidP="00693E11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5E2763" w:rsidRPr="005E2763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857606/2019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(</w:t>
            </w:r>
            <w:r w:rsidR="005E2763" w:rsidRPr="005E2763">
              <w:rPr>
                <w:rFonts w:ascii="Calibri" w:eastAsia="Times New Roman" w:hAnsi="Calibri"/>
                <w:spacing w:val="4"/>
                <w:sz w:val="20"/>
                <w:szCs w:val="20"/>
              </w:rPr>
              <w:t>Denúncia de Ofício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); </w:t>
            </w:r>
          </w:p>
        </w:tc>
      </w:tr>
      <w:tr w:rsidR="00693E11" w:rsidRPr="00A5573A" w14:paraId="07B8334D" w14:textId="77777777" w:rsidTr="00035DB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359542" w14:textId="36C1877A" w:rsidR="00693E11" w:rsidRPr="00A5573A" w:rsidRDefault="00693E11" w:rsidP="00693E1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ABD933" w14:textId="28719915" w:rsidR="00693E11" w:rsidRPr="00A5573A" w:rsidRDefault="00693E11" w:rsidP="00693E1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693E11" w:rsidRPr="00A5573A" w14:paraId="18CC35A8" w14:textId="77777777" w:rsidTr="00035DB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94C62C" w14:textId="12E39451" w:rsidR="00693E11" w:rsidRPr="00A5573A" w:rsidRDefault="00693E11" w:rsidP="00693E1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835E7A" w14:textId="5CAE7D6D" w:rsidR="00693E11" w:rsidRPr="00A5573A" w:rsidRDefault="005E2763" w:rsidP="00693E1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5E2763"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693E11" w:rsidRPr="00A5573A" w14:paraId="21B44A78" w14:textId="77777777" w:rsidTr="00694278">
        <w:trPr>
          <w:trHeight w:val="51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331E82" w14:textId="5E7EB474" w:rsidR="00693E11" w:rsidRPr="00A5573A" w:rsidRDefault="00693E11" w:rsidP="00693E1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3030EA" w14:textId="2E242DC9" w:rsidR="00693E11" w:rsidRDefault="005E2763" w:rsidP="00693E1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63AAA">
              <w:rPr>
                <w:i/>
              </w:rPr>
              <w:t>“</w:t>
            </w:r>
            <w:r w:rsidR="00B263FA">
              <w:t xml:space="preserve">Aprovar o parecer do Conselheiro Estadual Rubens Fernando Pereira de Camillo: </w:t>
            </w:r>
            <w:r w:rsidR="00B263FA" w:rsidRPr="00E64D89">
              <w:rPr>
                <w:i/>
              </w:rPr>
              <w:t>“</w:t>
            </w:r>
            <w:r w:rsidR="00B263FA">
              <w:rPr>
                <w:i/>
              </w:rPr>
              <w:t>sou pelo arquivamento, com a consequente extinção do processo Administrativo (Protocolo nº 857606/2019) – Denúncia de Ofício, nos termos do artigo 19, § 2° da Resolução nº 22/2012 CAU/BR, em razão do acordo realizado entre as contratantes.”</w:t>
            </w:r>
            <w:r w:rsidRPr="005E2763">
              <w:rPr>
                <w:i/>
                <w:sz w:val="20"/>
                <w:szCs w:val="20"/>
              </w:rPr>
              <w:t xml:space="preserve"> </w:t>
            </w:r>
          </w:p>
          <w:p w14:paraId="4248EA18" w14:textId="77777777" w:rsidR="00D90C5E" w:rsidRDefault="00D90C5E" w:rsidP="00693E1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5D264F12" w14:textId="58D158E6" w:rsidR="00D90C5E" w:rsidRPr="00022A01" w:rsidRDefault="00D90C5E" w:rsidP="00693E1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color w:val="333333"/>
                <w:sz w:val="20"/>
                <w:szCs w:val="20"/>
              </w:rPr>
            </w:pPr>
            <w:r>
              <w:rPr>
                <w:i/>
                <w:spacing w:val="4"/>
              </w:rPr>
              <w:t>Aprovado por unanimidade.</w:t>
            </w:r>
          </w:p>
        </w:tc>
      </w:tr>
      <w:tr w:rsidR="00693E11" w:rsidRPr="00A5573A" w14:paraId="01479E82" w14:textId="77777777" w:rsidTr="00035DB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C99AAC6" w14:textId="065820AF" w:rsidR="00693E11" w:rsidRPr="00A5573A" w:rsidRDefault="00693E11" w:rsidP="00693E1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3924DA" w14:textId="69D7112C" w:rsidR="00693E11" w:rsidRPr="005E2763" w:rsidRDefault="00693E11" w:rsidP="00B263FA">
            <w:pPr>
              <w:pStyle w:val="PargrafodaLista"/>
              <w:numPr>
                <w:ilvl w:val="0"/>
                <w:numId w:val="27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5E2763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5E2763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B263F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517/2018-2020</w:t>
            </w:r>
            <w:r w:rsidRPr="005E2763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 – 8</w:t>
            </w:r>
            <w:r w:rsidR="005E2763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>2</w:t>
            </w:r>
            <w:r w:rsidRPr="005E2763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ª CEP/MS; </w:t>
            </w:r>
          </w:p>
        </w:tc>
      </w:tr>
    </w:tbl>
    <w:p w14:paraId="2EF3EE37" w14:textId="77777777" w:rsidR="00A669FD" w:rsidRPr="00A5573A" w:rsidRDefault="00A669FD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75FC7" w:rsidRPr="00A5573A" w14:paraId="25B5B8C2" w14:textId="77777777" w:rsidTr="00187BBE">
        <w:trPr>
          <w:trHeight w:val="3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964AB79" w14:textId="7E3158BC" w:rsidR="00175FC7" w:rsidRPr="00A5573A" w:rsidRDefault="00693E11" w:rsidP="00175FC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131914" w14:textId="02F75A10" w:rsidR="00175FC7" w:rsidRPr="00A5573A" w:rsidRDefault="000E228D" w:rsidP="00693E11">
            <w:pPr>
              <w:spacing w:before="60" w:after="60"/>
              <w:jc w:val="both"/>
              <w:rPr>
                <w:rFonts w:ascii="Calibri" w:eastAsia="Times New Roman" w:hAnsi="Calibri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Processo</w:t>
            </w:r>
            <w:r w:rsidR="00175FC7" w:rsidRPr="00C10E52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 A</w:t>
            </w: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dministrativo nº </w:t>
            </w:r>
            <w:r w:rsidR="00731B04" w:rsidRPr="00731B04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770270/2018 </w:t>
            </w:r>
            <w:r w:rsidR="00693E11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(Ausência de RRT)</w:t>
            </w:r>
            <w:r w:rsidR="00175FC7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;</w:t>
            </w:r>
          </w:p>
        </w:tc>
      </w:tr>
      <w:tr w:rsidR="00175FC7" w:rsidRPr="00A5573A" w14:paraId="0CC1E9C3" w14:textId="77777777" w:rsidTr="00187BB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7DAF8F" w14:textId="77777777" w:rsidR="00175FC7" w:rsidRPr="00A5573A" w:rsidRDefault="00175FC7" w:rsidP="00175FC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C4ECEC" w14:textId="5AFD804D" w:rsidR="00175FC7" w:rsidRPr="00A5573A" w:rsidRDefault="00175FC7" w:rsidP="00175FC7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175FC7" w:rsidRPr="00A5573A" w14:paraId="125DCAE9" w14:textId="77777777" w:rsidTr="00187BB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319105" w14:textId="77777777" w:rsidR="00175FC7" w:rsidRPr="00A5573A" w:rsidRDefault="00175FC7" w:rsidP="00175FC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95229E" w14:textId="6963F1F8" w:rsidR="00175FC7" w:rsidRPr="00A5573A" w:rsidRDefault="00731B04" w:rsidP="00175FC7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731B04"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175FC7" w:rsidRPr="00A5573A" w14:paraId="346BED5E" w14:textId="77777777" w:rsidTr="00187BB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3E195F" w14:textId="77777777" w:rsidR="00175FC7" w:rsidRPr="00A5573A" w:rsidRDefault="00175FC7" w:rsidP="00175FC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5864A4" w14:textId="299A30F9" w:rsidR="00D90C5E" w:rsidRDefault="00175FC7" w:rsidP="00D90C5E">
            <w:pPr>
              <w:spacing w:after="120"/>
              <w:jc w:val="both"/>
              <w:rPr>
                <w:i/>
              </w:rPr>
            </w:pPr>
            <w:r w:rsidRPr="00693E11">
              <w:rPr>
                <w:rFonts w:asciiTheme="minorHAnsi" w:hAnsiTheme="minorHAnsi" w:cs="Arial"/>
                <w:i/>
                <w:sz w:val="20"/>
                <w:szCs w:val="20"/>
              </w:rPr>
              <w:t>“</w:t>
            </w:r>
            <w:r w:rsidR="00693E11" w:rsidRPr="00693E11">
              <w:rPr>
                <w:i/>
              </w:rPr>
              <w:t xml:space="preserve">Aprovar o parecer do Conselheiro Estadual </w:t>
            </w:r>
            <w:r w:rsidR="00731B04" w:rsidRPr="00731B04">
              <w:rPr>
                <w:i/>
              </w:rPr>
              <w:t>Rubens Fernando Pereira de Camillo pelos fundamentos apresentados, com a consequente extinção e arquivamento do Processo Administrativo (Protocolo n°.770270/2018) – Ausência de Registro no CAU e no CREA – Execução de Reforma de Edificação, com base no Art. 44, inciso III, da Resolução n°. 22/2012 CAU/BR</w:t>
            </w:r>
            <w:r w:rsidR="00D90C5E">
              <w:rPr>
                <w:i/>
              </w:rPr>
              <w:t>.”</w:t>
            </w:r>
          </w:p>
          <w:p w14:paraId="70602B59" w14:textId="74075518" w:rsidR="00D90C5E" w:rsidRPr="00A669FD" w:rsidRDefault="00D90C5E" w:rsidP="00D90C5E">
            <w:pPr>
              <w:spacing w:after="120"/>
              <w:jc w:val="both"/>
              <w:rPr>
                <w:rFonts w:ascii="Calibri" w:eastAsia="Times New Roman" w:hAnsi="Calibri"/>
                <w:i/>
                <w:spacing w:val="4"/>
                <w:sz w:val="20"/>
                <w:szCs w:val="20"/>
              </w:rPr>
            </w:pPr>
            <w:r>
              <w:rPr>
                <w:i/>
                <w:spacing w:val="4"/>
              </w:rPr>
              <w:t>Aprovado por unanimidade.</w:t>
            </w:r>
          </w:p>
        </w:tc>
      </w:tr>
      <w:tr w:rsidR="00175FC7" w:rsidRPr="00A5573A" w14:paraId="137412C7" w14:textId="77777777" w:rsidTr="00187BB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7E08B0" w14:textId="1AE19D91" w:rsidR="00175FC7" w:rsidRPr="00A5573A" w:rsidRDefault="00175FC7" w:rsidP="00175FC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FECFBB" w14:textId="78AD5562" w:rsidR="00175FC7" w:rsidRPr="00A5573A" w:rsidRDefault="00175FC7" w:rsidP="00B263FA">
            <w:pPr>
              <w:pStyle w:val="PargrafodaLista"/>
              <w:numPr>
                <w:ilvl w:val="0"/>
                <w:numId w:val="5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="001B2D57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B263F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518</w:t>
            </w:r>
            <w:r w:rsidR="001B2D57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</w:t>
            </w:r>
            <w:r w:rsidR="00731B04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2</w:t>
            </w:r>
            <w:r w:rsidRPr="00A5573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099F568D" w14:textId="77777777" w:rsidR="007B1385" w:rsidRDefault="007B1385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87BBE" w:rsidRPr="00581DA3" w14:paraId="06403AAA" w14:textId="77777777" w:rsidTr="00187BBE">
        <w:trPr>
          <w:trHeight w:val="3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58D143" w14:textId="67B9EB64" w:rsidR="00187BBE" w:rsidRPr="00581DA3" w:rsidRDefault="00693E11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60C3B1" w14:textId="7F665CCF" w:rsidR="00187BBE" w:rsidRPr="00581DA3" w:rsidRDefault="00E61E6A" w:rsidP="00693E11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Administrativo </w:t>
            </w:r>
            <w:r w:rsidR="00A12F15"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nº </w:t>
            </w:r>
            <w:r w:rsidR="006C1879"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997284/2019</w:t>
            </w:r>
            <w:r w:rsidR="00693E11"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 (</w:t>
            </w:r>
            <w:r w:rsidR="006C1879"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Descaracterização ou não de obra intelectual com base nas fotos e plantas anexas no projeto</w:t>
            </w:r>
            <w:r w:rsidR="00693E11"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);</w:t>
            </w:r>
          </w:p>
        </w:tc>
      </w:tr>
      <w:tr w:rsidR="00187BBE" w:rsidRPr="00581DA3" w14:paraId="5E3128D5" w14:textId="77777777" w:rsidTr="00187BB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174BAB" w14:textId="77777777" w:rsidR="00187BBE" w:rsidRPr="006C1879" w:rsidRDefault="00187BBE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BEDD00" w14:textId="1E31CF0F" w:rsidR="00187BBE" w:rsidRPr="00581DA3" w:rsidRDefault="00935297" w:rsidP="00187BB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187BBE" w:rsidRPr="00581DA3" w14:paraId="6368F205" w14:textId="77777777" w:rsidTr="00187BB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F8596F" w14:textId="77777777" w:rsidR="00187BBE" w:rsidRPr="00581DA3" w:rsidRDefault="00187BBE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8BB9F0" w14:textId="6F6CBCA4" w:rsidR="00187BBE" w:rsidRPr="00581DA3" w:rsidRDefault="00693E11" w:rsidP="0012428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Rodrigo Giansante</w:t>
            </w:r>
          </w:p>
        </w:tc>
      </w:tr>
      <w:tr w:rsidR="00187BBE" w:rsidRPr="00581DA3" w14:paraId="2F1D2B99" w14:textId="77777777" w:rsidTr="00187BB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198EBF" w14:textId="77777777" w:rsidR="00187BBE" w:rsidRPr="00581DA3" w:rsidRDefault="00187BBE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E9C32D" w14:textId="77777777" w:rsidR="00B263FA" w:rsidRDefault="00B263FA" w:rsidP="00B263FA">
            <w:pPr>
              <w:spacing w:after="120"/>
              <w:jc w:val="both"/>
            </w:pPr>
            <w:r>
              <w:t xml:space="preserve">Aprovar, por maioria, o parecer do Conselheiro Estadual Rodrigo Giansante, nos seguintes termos: </w:t>
            </w:r>
          </w:p>
          <w:p w14:paraId="3FF16FDD" w14:textId="77777777" w:rsidR="00B263FA" w:rsidRDefault="00B263FA" w:rsidP="00B263FA">
            <w:pPr>
              <w:spacing w:after="120"/>
              <w:ind w:left="567"/>
              <w:jc w:val="both"/>
              <w:rPr>
                <w:i/>
              </w:rPr>
            </w:pPr>
            <w:r w:rsidRPr="00E64D89">
              <w:rPr>
                <w:i/>
              </w:rPr>
              <w:t>“</w:t>
            </w:r>
            <w:r>
              <w:rPr>
                <w:i/>
              </w:rPr>
              <w:t xml:space="preserve">....a matéria já foi objeto de análise por parte da </w:t>
            </w:r>
            <w:r w:rsidRPr="0058099E">
              <w:rPr>
                <w:i/>
              </w:rPr>
              <w:t>Comissão de Exercício Profissional</w:t>
            </w:r>
            <w:r>
              <w:rPr>
                <w:i/>
              </w:rPr>
              <w:t>, embora o interessado tenha omitido esse documento em sua consulta.</w:t>
            </w:r>
          </w:p>
          <w:p w14:paraId="2C5D34F2" w14:textId="77777777" w:rsidR="00B263FA" w:rsidRDefault="00B263FA" w:rsidP="00B263FA">
            <w:pPr>
              <w:spacing w:after="120"/>
              <w:ind w:left="567"/>
              <w:jc w:val="both"/>
              <w:rPr>
                <w:i/>
              </w:rPr>
            </w:pPr>
            <w:r>
              <w:rPr>
                <w:i/>
              </w:rPr>
              <w:t>Também constato que não existe nenhum fato novo que possa modificar a decisão já proferida pela</w:t>
            </w:r>
            <w:r w:rsidRPr="004C5348">
              <w:rPr>
                <w:i/>
              </w:rPr>
              <w:t xml:space="preserve"> </w:t>
            </w:r>
            <w:r w:rsidRPr="0058099E">
              <w:rPr>
                <w:i/>
              </w:rPr>
              <w:t>Comissão de Exercício Profissional</w:t>
            </w:r>
            <w:r>
              <w:rPr>
                <w:i/>
              </w:rPr>
              <w:t xml:space="preserve"> que, conforme interessado menciona, decidiu pelo arquivamento e extinção do processo.</w:t>
            </w:r>
          </w:p>
          <w:p w14:paraId="0EC50295" w14:textId="77777777" w:rsidR="00B263FA" w:rsidRDefault="00B263FA" w:rsidP="00B263FA">
            <w:pPr>
              <w:spacing w:after="120"/>
              <w:ind w:left="567"/>
              <w:jc w:val="both"/>
              <w:rPr>
                <w:i/>
              </w:rPr>
            </w:pPr>
            <w:r>
              <w:rPr>
                <w:i/>
              </w:rPr>
              <w:t xml:space="preserve">Além disso, o interessado pretende, via Conselho, obter uma decisão que lhe favoreça, ao arrepio da lei e da jurisprudência predominante. </w:t>
            </w:r>
          </w:p>
          <w:p w14:paraId="3700B95D" w14:textId="77777777" w:rsidR="00B263FA" w:rsidRDefault="00B263FA" w:rsidP="00B263FA">
            <w:pPr>
              <w:spacing w:after="120"/>
              <w:ind w:left="567"/>
              <w:jc w:val="both"/>
              <w:rPr>
                <w:i/>
              </w:rPr>
            </w:pPr>
            <w:r>
              <w:rPr>
                <w:i/>
              </w:rPr>
              <w:t xml:space="preserve">Deve ser ressaltado que o CAU/MS, como órgão fiscalizador, não possui competência para legislar ou mesmo inovar em matéria definida em lei, que possa apresentar dúbia interpretação. </w:t>
            </w:r>
          </w:p>
          <w:p w14:paraId="31D3F735" w14:textId="77777777" w:rsidR="00B263FA" w:rsidRDefault="00B263FA" w:rsidP="00B263FA">
            <w:pPr>
              <w:spacing w:after="120"/>
              <w:ind w:left="567"/>
              <w:jc w:val="both"/>
              <w:rPr>
                <w:i/>
              </w:rPr>
            </w:pPr>
            <w:r>
              <w:rPr>
                <w:i/>
              </w:rPr>
              <w:t>De fato, a Lei nº 9.610, de 19/02/1998, que regulamenta o direito autoral, não confere poderes aos Conselhos de Fiscalização Profissional para exercer fiscalização sobre os seus preceitos.</w:t>
            </w:r>
          </w:p>
          <w:p w14:paraId="2BBF7E9A" w14:textId="77777777" w:rsidR="00B263FA" w:rsidRDefault="00B263FA" w:rsidP="00B263FA">
            <w:pPr>
              <w:spacing w:after="120"/>
              <w:ind w:left="567"/>
              <w:jc w:val="both"/>
              <w:rPr>
                <w:b/>
                <w:i/>
              </w:rPr>
            </w:pPr>
            <w:r>
              <w:rPr>
                <w:i/>
              </w:rPr>
              <w:t>A</w:t>
            </w:r>
            <w:r w:rsidRPr="0058099E">
              <w:rPr>
                <w:i/>
              </w:rPr>
              <w:t xml:space="preserve">s alterações em projetos e obras, definidos pelo art. 16 da Lei 12.378/2010, compreende alterações construtivas da obra, e não à sua pintura ou cobertura. Ou seja, somente será considerado alteração se ocorrer mudanças em pelo menos dois dos seguintes atributos do projeto ou obra dele resultante: </w:t>
            </w:r>
            <w:r w:rsidRPr="0058099E">
              <w:rPr>
                <w:b/>
                <w:i/>
              </w:rPr>
              <w:t>partido topológico e estrutural, distribuição funcional e/ou forma volumétrica ou especial, interna ou externa.</w:t>
            </w:r>
          </w:p>
          <w:p w14:paraId="6C68A552" w14:textId="77777777" w:rsidR="00B263FA" w:rsidRDefault="00B263FA" w:rsidP="00B263FA">
            <w:pPr>
              <w:spacing w:after="120"/>
              <w:ind w:left="567"/>
              <w:jc w:val="both"/>
              <w:rPr>
                <w:i/>
              </w:rPr>
            </w:pPr>
            <w:r>
              <w:rPr>
                <w:i/>
              </w:rPr>
              <w:t>A Resolução CAU/BR Nº 67 define que é considerado plágio em Arquitetura e Urbanismo: a Reprodução do partido topológico e estrutural; distribuição funcional; e forma volumétrica ou espacial, interna ou externa (o plágio se caracteriza pela semelhança em pelo menos duas dessas três características).</w:t>
            </w:r>
          </w:p>
          <w:p w14:paraId="059B30A8" w14:textId="77777777" w:rsidR="00B263FA" w:rsidRPr="006F77C7" w:rsidRDefault="00B263FA" w:rsidP="00B263FA">
            <w:pPr>
              <w:ind w:left="567"/>
              <w:jc w:val="both"/>
              <w:rPr>
                <w:i/>
              </w:rPr>
            </w:pPr>
            <w:r w:rsidRPr="006F77C7">
              <w:rPr>
                <w:i/>
              </w:rPr>
              <w:t>Nessa linha de raciocínio e no limite de suas atribuições e competências, em 2017 o Conselho, através da Comissão de Exercício Profissional, já decidiu a respeito da matéria que novamente é trazida pelo interessado;</w:t>
            </w:r>
          </w:p>
          <w:p w14:paraId="2DA645DE" w14:textId="77777777" w:rsidR="00B263FA" w:rsidRPr="006F77C7" w:rsidRDefault="00B263FA" w:rsidP="00B263FA">
            <w:pPr>
              <w:spacing w:after="120"/>
              <w:ind w:left="567"/>
              <w:jc w:val="both"/>
              <w:rPr>
                <w:i/>
              </w:rPr>
            </w:pPr>
          </w:p>
          <w:p w14:paraId="5ED32F43" w14:textId="77777777" w:rsidR="00B263FA" w:rsidRDefault="00B263FA" w:rsidP="00B263FA">
            <w:pPr>
              <w:spacing w:after="120"/>
              <w:ind w:left="567"/>
              <w:jc w:val="both"/>
              <w:rPr>
                <w:i/>
              </w:rPr>
            </w:pPr>
            <w:r w:rsidRPr="0058099E">
              <w:rPr>
                <w:i/>
              </w:rPr>
              <w:t>Não me parece que tenha havido qualquer fato novo ou que não tenha sido discutido pela Comissão de Exercício Profissional, em 2017, que posso modificar a decisão adotada;</w:t>
            </w:r>
          </w:p>
          <w:p w14:paraId="66C90078" w14:textId="77777777" w:rsidR="00B263FA" w:rsidRDefault="00B263FA" w:rsidP="00B263FA">
            <w:pPr>
              <w:spacing w:after="120"/>
              <w:ind w:left="567"/>
              <w:jc w:val="both"/>
              <w:rPr>
                <w:i/>
              </w:rPr>
            </w:pPr>
            <w:r>
              <w:rPr>
                <w:i/>
              </w:rPr>
              <w:t xml:space="preserve">Diante de todo o exposto, este relator entende que se exauriu a finalidade do processo e atendendo ao princípio da celeridade e </w:t>
            </w:r>
            <w:r>
              <w:rPr>
                <w:i/>
              </w:rPr>
              <w:lastRenderedPageBreak/>
              <w:t>objetivando atender prontamente as demandas solicitadas a este Conselho, sou pelo arquivamento e consequente extinção do Processo Administrativo nº. 997284/2019, conforme art. 44, inciso I, da Resolução nº. 22/2012 CAU/BR.”</w:t>
            </w:r>
            <w:r w:rsidRPr="00E64D89">
              <w:rPr>
                <w:i/>
              </w:rPr>
              <w:t xml:space="preserve"> </w:t>
            </w:r>
          </w:p>
          <w:p w14:paraId="26C7CE0D" w14:textId="77777777" w:rsidR="00D90C5E" w:rsidRDefault="00D90C5E" w:rsidP="009F1CF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BBAFAFD" w14:textId="77777777" w:rsidR="005E30F4" w:rsidRDefault="005E30F4" w:rsidP="009F1CF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Aprovado pela maioria dos votos.</w:t>
            </w:r>
          </w:p>
          <w:p w14:paraId="19DAE1A6" w14:textId="77777777" w:rsidR="00B263FA" w:rsidRDefault="00B263FA" w:rsidP="009F1CF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O Conselheiro Estadual </w:t>
            </w:r>
            <w:r w:rsidRPr="00B263FA">
              <w:rPr>
                <w:i/>
              </w:rPr>
              <w:t>Ru</w:t>
            </w:r>
            <w:r>
              <w:rPr>
                <w:i/>
              </w:rPr>
              <w:t>bens Fernando Pereira de Camillo registra seu voto contrário no presente processo.</w:t>
            </w:r>
          </w:p>
          <w:p w14:paraId="0B860291" w14:textId="05E4C473" w:rsidR="00B263FA" w:rsidRPr="00B263FA" w:rsidRDefault="00B263FA" w:rsidP="00B263FA">
            <w:pPr>
              <w:rPr>
                <w:i/>
              </w:rPr>
            </w:pPr>
            <w:r w:rsidRPr="00B263FA">
              <w:rPr>
                <w:i/>
              </w:rPr>
              <w:t xml:space="preserve">O Suplente de Conselheiro Estadual André Araujo Zago se absteve de votar, em razão de impedimento. </w:t>
            </w:r>
          </w:p>
        </w:tc>
      </w:tr>
      <w:tr w:rsidR="00187BBE" w:rsidRPr="00581DA3" w14:paraId="43907A83" w14:textId="77777777" w:rsidTr="00187BB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1E6BE5" w14:textId="77777777" w:rsidR="00187BBE" w:rsidRPr="00581DA3" w:rsidRDefault="00187BBE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F8E5B1" w14:textId="6881EF01" w:rsidR="003B0538" w:rsidRPr="006C1879" w:rsidRDefault="009D3C22" w:rsidP="00B263FA">
            <w:pPr>
              <w:pStyle w:val="PargrafodaLista"/>
              <w:numPr>
                <w:ilvl w:val="0"/>
                <w:numId w:val="28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6C1879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="00A12F15"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B263F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519</w:t>
            </w:r>
            <w:r w:rsidR="00A12F15"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</w:t>
            </w:r>
            <w:r w:rsidR="006C1879"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2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1C9A03B5" w14:textId="77777777" w:rsidR="007F53E2" w:rsidRPr="00581DA3" w:rsidRDefault="007F53E2" w:rsidP="00B36FA8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147FC" w:rsidRPr="00581DA3" w14:paraId="363FB531" w14:textId="77777777" w:rsidTr="00290238">
        <w:trPr>
          <w:trHeight w:val="3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8BE611" w14:textId="0D980A2A" w:rsidR="00A147FC" w:rsidRPr="00581DA3" w:rsidRDefault="00A147FC" w:rsidP="00290238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1</w:t>
            </w:r>
            <w:r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062829" w14:textId="7320F7BD" w:rsidR="00A147FC" w:rsidRPr="00581DA3" w:rsidRDefault="00A147FC" w:rsidP="00290238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Administrativo </w:t>
            </w:r>
            <w:r w:rsidRPr="00A147FC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processo nº 1096416/2020</w:t>
            </w: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 (</w:t>
            </w:r>
            <w:r w:rsidRPr="00A147FC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Solicitação de RRT Extemporâneo</w:t>
            </w: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)</w:t>
            </w:r>
          </w:p>
        </w:tc>
      </w:tr>
      <w:tr w:rsidR="00A147FC" w:rsidRPr="00581DA3" w14:paraId="4EBA64E1" w14:textId="77777777" w:rsidTr="0029023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16DBDD" w14:textId="77777777" w:rsidR="00A147FC" w:rsidRPr="006C1879" w:rsidRDefault="00A147FC" w:rsidP="00290238">
            <w:pPr>
              <w:spacing w:before="60" w:after="60"/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FD7691" w14:textId="77777777" w:rsidR="00A147FC" w:rsidRPr="00581DA3" w:rsidRDefault="00A147FC" w:rsidP="0029023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A147FC" w:rsidRPr="00581DA3" w14:paraId="43D39346" w14:textId="77777777" w:rsidTr="0029023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BCDB29" w14:textId="77777777" w:rsidR="00A147FC" w:rsidRPr="00581DA3" w:rsidRDefault="00A147FC" w:rsidP="00290238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30A269" w14:textId="77777777" w:rsidR="00A147FC" w:rsidRPr="00581DA3" w:rsidRDefault="00A147FC" w:rsidP="0029023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Rodrigo Giansante</w:t>
            </w:r>
          </w:p>
        </w:tc>
      </w:tr>
      <w:tr w:rsidR="00A147FC" w:rsidRPr="00581DA3" w14:paraId="490678F9" w14:textId="77777777" w:rsidTr="0029023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C5CB75" w14:textId="77777777" w:rsidR="00A147FC" w:rsidRPr="00581DA3" w:rsidRDefault="00A147FC" w:rsidP="00290238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05FEA2" w14:textId="14B823A5" w:rsidR="00A147FC" w:rsidRPr="00A147FC" w:rsidRDefault="00A147FC" w:rsidP="002902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color w:val="FF0000"/>
                <w:sz w:val="20"/>
                <w:szCs w:val="20"/>
              </w:rPr>
            </w:pPr>
            <w:r w:rsidRPr="00A147FC">
              <w:rPr>
                <w:rFonts w:asciiTheme="minorHAnsi" w:hAnsiTheme="minorHAnsi" w:cs="Arial"/>
                <w:iCs/>
                <w:sz w:val="20"/>
                <w:szCs w:val="20"/>
              </w:rPr>
              <w:t>O conselheiro estadual Rodrigo Giansante informa seu impedimento para julgar o referido processo e pede a retirada de pauta, por isso o coordenador redistribui o mesmo ao conselheiro estadual Rubens Fernando Pereira de Camillo.</w:t>
            </w:r>
          </w:p>
        </w:tc>
      </w:tr>
      <w:tr w:rsidR="00A147FC" w:rsidRPr="00581DA3" w14:paraId="5826F688" w14:textId="77777777" w:rsidTr="0029023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85BC66B" w14:textId="77777777" w:rsidR="00A147FC" w:rsidRPr="00581DA3" w:rsidRDefault="00A147FC" w:rsidP="00290238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D7C82C" w14:textId="4B4646AD" w:rsidR="00A147FC" w:rsidRPr="006C1879" w:rsidRDefault="00A147FC" w:rsidP="00A147FC">
            <w:pPr>
              <w:pStyle w:val="PargrafodaLista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A147FC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Redistribuição do Processo</w:t>
            </w:r>
          </w:p>
        </w:tc>
      </w:tr>
    </w:tbl>
    <w:p w14:paraId="31906ADD" w14:textId="0C606A8B" w:rsidR="00A147FC" w:rsidRDefault="00A147FC" w:rsidP="00CE58ED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6DD7740C" w14:textId="77777777" w:rsidR="00A147FC" w:rsidRPr="00581DA3" w:rsidRDefault="00A147FC" w:rsidP="00CE58ED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3546C" w:rsidRPr="00581DA3" w14:paraId="1C259E35" w14:textId="77777777" w:rsidTr="00FB42C1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D9857C7" w14:textId="2811751B" w:rsidR="0033546C" w:rsidRPr="004C405B" w:rsidRDefault="004B04B6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A147FC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6C41CF" w14:textId="0652FB72" w:rsidR="0033546C" w:rsidRPr="004C405B" w:rsidRDefault="00250B4F" w:rsidP="00FB42C1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Três</w:t>
            </w:r>
            <w:r w:rsidR="004C405B" w:rsidRPr="004C405B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solicitações de p</w:t>
            </w:r>
            <w:r w:rsidR="00FB42C1" w:rsidRPr="004C405B">
              <w:rPr>
                <w:rFonts w:ascii="Calibri" w:eastAsia="Times New Roman" w:hAnsi="Calibri"/>
                <w:spacing w:val="4"/>
                <w:sz w:val="20"/>
                <w:szCs w:val="20"/>
              </w:rPr>
              <w:t>rocessos para Interrupção</w:t>
            </w:r>
            <w:r w:rsidR="0033546C" w:rsidRPr="004C405B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de Registro Profissional</w:t>
            </w:r>
          </w:p>
        </w:tc>
      </w:tr>
      <w:tr w:rsidR="0033546C" w:rsidRPr="00581DA3" w14:paraId="3FFD5442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332254" w14:textId="77777777" w:rsidR="0033546C" w:rsidRPr="004C405B" w:rsidRDefault="0033546C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B8F0DE" w14:textId="77777777" w:rsidR="0033546C" w:rsidRPr="004C405B" w:rsidRDefault="0033546C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C405B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33546C" w:rsidRPr="00581DA3" w14:paraId="066C8BCF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96391F" w14:textId="77777777" w:rsidR="0033546C" w:rsidRPr="004C405B" w:rsidRDefault="0033546C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1A4F9A" w14:textId="77777777" w:rsidR="0033546C" w:rsidRPr="004C405B" w:rsidRDefault="0033546C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C405B"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</w:tr>
      <w:tr w:rsidR="0033546C" w:rsidRPr="00581DA3" w14:paraId="2A1CAEC1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3C34E8" w14:textId="77777777" w:rsidR="0033546C" w:rsidRPr="00581DA3" w:rsidRDefault="0033546C" w:rsidP="00FB42C1">
            <w:pPr>
              <w:spacing w:before="60" w:after="60"/>
              <w:rPr>
                <w:rFonts w:ascii="Calibri" w:eastAsia="Times New Roman" w:hAnsi="Calibr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C65E4E" w14:textId="5117CFDE" w:rsidR="0033546C" w:rsidRPr="004C405B" w:rsidRDefault="004C405B" w:rsidP="00FB42C1">
            <w:pPr>
              <w:pStyle w:val="NormalWeb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C405B">
              <w:rPr>
                <w:rFonts w:ascii="Calibri" w:hAnsi="Calibri"/>
                <w:bCs/>
                <w:sz w:val="20"/>
                <w:szCs w:val="20"/>
              </w:rPr>
              <w:t>Foram aprovadas duas solicitações de</w:t>
            </w:r>
            <w:r w:rsidR="0033546C" w:rsidRPr="004C405B">
              <w:rPr>
                <w:rFonts w:ascii="Calibri" w:hAnsi="Calibri"/>
                <w:bCs/>
                <w:sz w:val="20"/>
                <w:szCs w:val="20"/>
              </w:rPr>
              <w:t xml:space="preserve"> interrupção de registro profissional, </w:t>
            </w:r>
            <w:r w:rsidRPr="004C405B">
              <w:rPr>
                <w:rFonts w:ascii="Calibri" w:hAnsi="Calibri"/>
                <w:bCs/>
                <w:sz w:val="20"/>
                <w:szCs w:val="20"/>
              </w:rPr>
              <w:t xml:space="preserve">após discussão a </w:t>
            </w:r>
            <w:r w:rsidR="0033546C" w:rsidRPr="004C405B">
              <w:rPr>
                <w:rFonts w:ascii="Calibri" w:hAnsi="Calibri"/>
                <w:bCs/>
                <w:sz w:val="20"/>
                <w:szCs w:val="20"/>
              </w:rPr>
              <w:t>respeito dos possíveis motivos para a</w:t>
            </w:r>
            <w:r w:rsidRPr="004C405B">
              <w:rPr>
                <w:rFonts w:ascii="Calibri" w:hAnsi="Calibri"/>
                <w:bCs/>
                <w:sz w:val="20"/>
                <w:szCs w:val="20"/>
              </w:rPr>
              <w:t>s</w:t>
            </w:r>
            <w:r w:rsidR="0033546C" w:rsidRPr="004C405B">
              <w:rPr>
                <w:rFonts w:ascii="Calibri" w:hAnsi="Calibri"/>
                <w:bCs/>
                <w:sz w:val="20"/>
                <w:szCs w:val="20"/>
              </w:rPr>
              <w:t xml:space="preserve"> solicitaç</w:t>
            </w:r>
            <w:r w:rsidRPr="004C405B">
              <w:rPr>
                <w:rFonts w:ascii="Calibri" w:hAnsi="Calibri"/>
                <w:bCs/>
                <w:sz w:val="20"/>
                <w:szCs w:val="20"/>
              </w:rPr>
              <w:t>ões</w:t>
            </w:r>
            <w:r w:rsidR="0033546C" w:rsidRPr="004C405B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33546C" w:rsidRPr="00581DA3" w14:paraId="24CCE0A1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68E27A" w14:textId="77777777" w:rsidR="0033546C" w:rsidRPr="004C405B" w:rsidRDefault="0033546C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C53D49" w14:textId="3D811605" w:rsidR="0033546C" w:rsidRPr="004C405B" w:rsidRDefault="00286CA5" w:rsidP="00FB42C1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 w:rsidRPr="004C405B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Não houve</w:t>
            </w:r>
          </w:p>
        </w:tc>
      </w:tr>
    </w:tbl>
    <w:p w14:paraId="33555EB0" w14:textId="77777777" w:rsidR="000628D3" w:rsidRDefault="000628D3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11787" w:rsidRPr="00581DA3" w14:paraId="7355BE86" w14:textId="77777777" w:rsidTr="00DE70EC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3F5582" w14:textId="2D5ED1D9" w:rsidR="00311787" w:rsidRPr="004C405B" w:rsidRDefault="00311787" w:rsidP="00DE70EC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BFFCE6" w14:textId="2DBAC10B" w:rsidR="00311787" w:rsidRPr="004C405B" w:rsidRDefault="00311787" w:rsidP="00DE70EC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Discussão sobre Direitos Autorais</w:t>
            </w:r>
            <w:r w:rsidR="001B5980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</w:tc>
      </w:tr>
      <w:tr w:rsidR="00311787" w:rsidRPr="00581DA3" w14:paraId="51B33F56" w14:textId="77777777" w:rsidTr="00DE70EC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7B09A6" w14:textId="77777777" w:rsidR="00311787" w:rsidRPr="004C405B" w:rsidRDefault="00311787" w:rsidP="00DE70EC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2DFF97" w14:textId="4D16E4C4" w:rsidR="00311787" w:rsidRPr="004C405B" w:rsidRDefault="00250B4F" w:rsidP="00DE70EC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Coordenação da CEP</w:t>
            </w:r>
          </w:p>
        </w:tc>
      </w:tr>
      <w:tr w:rsidR="00311787" w:rsidRPr="00581DA3" w14:paraId="786E8B1E" w14:textId="77777777" w:rsidTr="00DE70EC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91AD44" w14:textId="77777777" w:rsidR="00311787" w:rsidRPr="004C405B" w:rsidRDefault="00311787" w:rsidP="00DE70EC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B1008A" w14:textId="77777777" w:rsidR="00311787" w:rsidRPr="004C405B" w:rsidRDefault="00311787" w:rsidP="00DE70EC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C405B"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</w:tr>
      <w:tr w:rsidR="00311787" w:rsidRPr="00581DA3" w14:paraId="535093FB" w14:textId="77777777" w:rsidTr="00DE70EC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DBE7B3" w14:textId="77777777" w:rsidR="00311787" w:rsidRPr="00581DA3" w:rsidRDefault="00311787" w:rsidP="00DE70EC">
            <w:pPr>
              <w:spacing w:before="60" w:after="60"/>
              <w:rPr>
                <w:rFonts w:ascii="Calibri" w:eastAsia="Times New Roman" w:hAnsi="Calibr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5483C9" w14:textId="1B6540E2" w:rsidR="00311787" w:rsidRPr="004C405B" w:rsidRDefault="001B5980" w:rsidP="00DE70EC">
            <w:pPr>
              <w:pStyle w:val="NormalWeb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 coordenador sugere para que na próxima reunião ordinária seja</w:t>
            </w:r>
            <w:r w:rsidR="00006E86">
              <w:rPr>
                <w:rFonts w:ascii="Calibri" w:hAnsi="Calibri"/>
                <w:bCs/>
                <w:sz w:val="20"/>
                <w:szCs w:val="20"/>
              </w:rPr>
              <w:t xml:space="preserve"> aberto um tempo para a discussão </w:t>
            </w:r>
            <w:r w:rsidR="002D3820">
              <w:rPr>
                <w:rFonts w:ascii="Calibri" w:hAnsi="Calibri"/>
                <w:bCs/>
                <w:sz w:val="20"/>
                <w:szCs w:val="20"/>
              </w:rPr>
              <w:t>sobre os direitos autorais das obras</w:t>
            </w:r>
            <w:r w:rsidR="00006E86">
              <w:rPr>
                <w:rFonts w:ascii="Calibri" w:hAnsi="Calibri"/>
                <w:bCs/>
                <w:sz w:val="20"/>
                <w:szCs w:val="20"/>
              </w:rPr>
              <w:t xml:space="preserve">/projetos </w:t>
            </w:r>
            <w:r w:rsidR="002D3820">
              <w:rPr>
                <w:rFonts w:ascii="Calibri" w:hAnsi="Calibri"/>
                <w:bCs/>
                <w:sz w:val="20"/>
                <w:szCs w:val="20"/>
              </w:rPr>
              <w:t>dos arquitetos e urbanistas.</w:t>
            </w:r>
          </w:p>
        </w:tc>
      </w:tr>
      <w:tr w:rsidR="00311787" w:rsidRPr="00581DA3" w14:paraId="7EDD260C" w14:textId="77777777" w:rsidTr="00DE70EC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49D57B" w14:textId="77777777" w:rsidR="00311787" w:rsidRPr="004C405B" w:rsidRDefault="00311787" w:rsidP="00DE70EC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8FAC99" w14:textId="77777777" w:rsidR="00311787" w:rsidRPr="004C405B" w:rsidRDefault="00311787" w:rsidP="00DE70EC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 w:rsidRPr="004C405B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Não houve</w:t>
            </w:r>
          </w:p>
        </w:tc>
      </w:tr>
    </w:tbl>
    <w:p w14:paraId="4BA3A20D" w14:textId="77777777" w:rsidR="00AC2C7C" w:rsidRDefault="00AC2C7C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B3B64" w:rsidRPr="00581DA3" w14:paraId="5C17737B" w14:textId="77777777" w:rsidTr="00DE70EC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567A5F" w14:textId="77777777" w:rsidR="001B3B64" w:rsidRPr="004C405B" w:rsidRDefault="001B3B64" w:rsidP="00DE70EC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A13266" w14:textId="2FDF1CA8" w:rsidR="001B3B64" w:rsidRPr="004C405B" w:rsidRDefault="002D3820" w:rsidP="00DE70EC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Quantidade de profissionais e empresas com as anuidades em dia/quitadas</w:t>
            </w:r>
          </w:p>
        </w:tc>
      </w:tr>
      <w:tr w:rsidR="001B3B64" w:rsidRPr="00581DA3" w14:paraId="6C54AFA8" w14:textId="77777777" w:rsidTr="00DE70EC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B627CE" w14:textId="77777777" w:rsidR="001B3B64" w:rsidRPr="004C405B" w:rsidRDefault="001B3B64" w:rsidP="00DE70EC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21AF74" w14:textId="77777777" w:rsidR="001B3B64" w:rsidRPr="004C405B" w:rsidRDefault="001B3B64" w:rsidP="00DE70EC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Coordenação da CEP</w:t>
            </w:r>
          </w:p>
        </w:tc>
      </w:tr>
      <w:tr w:rsidR="001B3B64" w:rsidRPr="00581DA3" w14:paraId="2FCF69BF" w14:textId="77777777" w:rsidTr="00DE70EC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E3BAEB" w14:textId="77777777" w:rsidR="001B3B64" w:rsidRPr="004C405B" w:rsidRDefault="001B3B64" w:rsidP="00DE70EC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8678A7" w14:textId="77777777" w:rsidR="001B3B64" w:rsidRPr="004C405B" w:rsidRDefault="001B3B64" w:rsidP="00DE70EC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C405B"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</w:tr>
      <w:tr w:rsidR="001B3B64" w:rsidRPr="00581DA3" w14:paraId="3CCC6E32" w14:textId="77777777" w:rsidTr="00DE70EC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189E60" w14:textId="77777777" w:rsidR="001B3B64" w:rsidRPr="00581DA3" w:rsidRDefault="001B3B64" w:rsidP="00DE70EC">
            <w:pPr>
              <w:spacing w:before="60" w:after="60"/>
              <w:rPr>
                <w:rFonts w:ascii="Calibri" w:eastAsia="Times New Roman" w:hAnsi="Calibr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80A87C" w14:textId="573EC299" w:rsidR="001B3B64" w:rsidRPr="004C405B" w:rsidRDefault="001B3B64" w:rsidP="00DE70EC">
            <w:pPr>
              <w:pStyle w:val="NormalWeb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Após a informação dada pelo coordenador da comissão da quantidade de interrupções solicitadas </w:t>
            </w:r>
            <w:r w:rsidR="001B5980">
              <w:rPr>
                <w:rFonts w:ascii="Calibri" w:hAnsi="Calibri"/>
                <w:bCs/>
                <w:sz w:val="20"/>
                <w:szCs w:val="20"/>
              </w:rPr>
              <w:t>no mês de junho (três) o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mesmo acredita ser relevante a identificação da quantidade</w:t>
            </w:r>
            <w:r w:rsidR="001B5980">
              <w:rPr>
                <w:rFonts w:ascii="Calibri" w:hAnsi="Calibri"/>
                <w:bCs/>
                <w:sz w:val="20"/>
                <w:szCs w:val="20"/>
              </w:rPr>
              <w:t>/</w:t>
            </w:r>
            <w:r>
              <w:rPr>
                <w:rFonts w:ascii="Calibri" w:hAnsi="Calibri"/>
                <w:bCs/>
                <w:sz w:val="20"/>
                <w:szCs w:val="20"/>
              </w:rPr>
              <w:t>porcentagem de profissionais e empresas que estão com as anuidades em dia ou quitadas</w:t>
            </w:r>
            <w:r w:rsidR="001B5980">
              <w:rPr>
                <w:rFonts w:ascii="Calibri" w:hAnsi="Calibri"/>
                <w:bCs/>
                <w:sz w:val="20"/>
                <w:szCs w:val="20"/>
              </w:rPr>
              <w:t xml:space="preserve"> junto ao CAU/MS.</w:t>
            </w:r>
          </w:p>
        </w:tc>
      </w:tr>
      <w:tr w:rsidR="001B3B64" w:rsidRPr="00581DA3" w14:paraId="65918E83" w14:textId="77777777" w:rsidTr="00DE70EC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AC4324" w14:textId="77777777" w:rsidR="001B3B64" w:rsidRPr="004C405B" w:rsidRDefault="001B3B64" w:rsidP="00DE70EC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9880CA" w14:textId="518A550C" w:rsidR="001B3B64" w:rsidRPr="004C405B" w:rsidRDefault="001B3B64" w:rsidP="00B720F1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 w:rsidRPr="00B720F1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C.I. </w:t>
            </w:r>
            <w:r w:rsidR="001B5980" w:rsidRPr="00B720F1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nº </w:t>
            </w:r>
            <w:r w:rsidR="00B720F1" w:rsidRPr="00B720F1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016/2018-2020 – CEP – CAU/MS</w:t>
            </w:r>
          </w:p>
        </w:tc>
      </w:tr>
      <w:tr w:rsidR="00B720F1" w:rsidRPr="00581DA3" w14:paraId="12894C86" w14:textId="77777777" w:rsidTr="00DE70EC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DE0CC98" w14:textId="77777777" w:rsidR="00B720F1" w:rsidRPr="004C405B" w:rsidRDefault="00B720F1" w:rsidP="00DE70EC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15C73D" w14:textId="77777777" w:rsidR="00B720F1" w:rsidRPr="001B5980" w:rsidRDefault="00B720F1" w:rsidP="00B720F1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</w:p>
        </w:tc>
      </w:tr>
    </w:tbl>
    <w:p w14:paraId="038F58C4" w14:textId="77777777" w:rsidR="00286CA5" w:rsidRDefault="00286CA5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27A18E56" w14:textId="77777777" w:rsidR="004C405B" w:rsidRDefault="004C405B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7A399E7" w14:textId="52020217" w:rsidR="00286CA5" w:rsidRDefault="00B720F1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286CA5">
        <w:rPr>
          <w:rFonts w:ascii="Arial" w:hAnsi="Arial" w:cs="Arial"/>
          <w:sz w:val="20"/>
          <w:szCs w:val="20"/>
        </w:rPr>
        <w:t xml:space="preserve">mpo </w:t>
      </w:r>
      <w:r>
        <w:rPr>
          <w:rFonts w:ascii="Arial" w:hAnsi="Arial" w:cs="Arial"/>
          <w:sz w:val="20"/>
          <w:szCs w:val="20"/>
        </w:rPr>
        <w:t>Grande, 15</w:t>
      </w:r>
      <w:r w:rsidR="00286CA5">
        <w:rPr>
          <w:rFonts w:ascii="Arial" w:hAnsi="Arial" w:cs="Arial"/>
          <w:sz w:val="20"/>
          <w:szCs w:val="20"/>
        </w:rPr>
        <w:t xml:space="preserve"> de ju</w:t>
      </w:r>
      <w:r>
        <w:rPr>
          <w:rFonts w:ascii="Arial" w:hAnsi="Arial" w:cs="Arial"/>
          <w:sz w:val="20"/>
          <w:szCs w:val="20"/>
        </w:rPr>
        <w:t>l</w:t>
      </w:r>
      <w:r w:rsidR="00286CA5">
        <w:rPr>
          <w:rFonts w:ascii="Arial" w:hAnsi="Arial" w:cs="Arial"/>
          <w:sz w:val="20"/>
          <w:szCs w:val="20"/>
        </w:rPr>
        <w:t>ho de 2020.</w:t>
      </w:r>
    </w:p>
    <w:p w14:paraId="32D8DE3E" w14:textId="77777777" w:rsidR="00286CA5" w:rsidRDefault="00286CA5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1004671" w14:textId="77777777" w:rsidR="00286CA5" w:rsidRDefault="00286CA5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4685463" w14:textId="6AE3B6BB" w:rsidR="00CF3234" w:rsidRDefault="00B720F1" w:rsidP="00B720F1">
      <w:pPr>
        <w:tabs>
          <w:tab w:val="left" w:pos="715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010E63CA" w14:textId="3FBDAEB2" w:rsidR="00B720F1" w:rsidRPr="00B720F1" w:rsidRDefault="00B720F1" w:rsidP="00B720F1">
      <w:pPr>
        <w:jc w:val="center"/>
        <w:rPr>
          <w:b/>
          <w:i/>
        </w:rPr>
      </w:pPr>
      <w:r w:rsidRPr="00B720F1">
        <w:rPr>
          <w:b/>
          <w:i/>
        </w:rPr>
        <w:t>KEILA FERNANDES</w:t>
      </w:r>
      <w:r w:rsidRPr="00B720F1">
        <w:rPr>
          <w:rStyle w:val="Refdenotaderodap"/>
          <w:b/>
          <w:i/>
        </w:rPr>
        <w:footnoteReference w:id="1"/>
      </w:r>
    </w:p>
    <w:p w14:paraId="2016E8BE" w14:textId="77777777" w:rsidR="00B720F1" w:rsidRPr="00B95669" w:rsidRDefault="00B720F1" w:rsidP="00B720F1">
      <w:pPr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29EB88E2" w14:textId="77777777" w:rsidR="00B720F1" w:rsidRDefault="00B720F1" w:rsidP="00B720F1">
      <w:pPr>
        <w:jc w:val="center"/>
      </w:pPr>
      <w:r w:rsidRPr="00B95669">
        <w:rPr>
          <w:sz w:val="14"/>
        </w:rPr>
        <w:t>DE MATO GROSSO DO SUL, BRASIL.</w:t>
      </w:r>
    </w:p>
    <w:p w14:paraId="3FBEC1EF" w14:textId="77777777" w:rsidR="00B720F1" w:rsidRDefault="00B720F1" w:rsidP="00CF3234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67EC124" w14:textId="77777777" w:rsidR="00CF3234" w:rsidRDefault="00CF3234" w:rsidP="00CF3234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552089" w14:paraId="2C71D027" w14:textId="77777777" w:rsidTr="00544899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Default="00552089" w:rsidP="00EF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EC1ABBA" w14:textId="7E796851" w:rsidR="00552089" w:rsidRDefault="00552089" w:rsidP="00EF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Default="00552089" w:rsidP="00EF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Default="00552089" w:rsidP="00EF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2089" w14:paraId="2C6565DD" w14:textId="77777777" w:rsidTr="00544899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Default="00552089" w:rsidP="00EF4E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Default="00552089" w:rsidP="00EF4E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552089" w:rsidRDefault="00552089" w:rsidP="00EF4EEB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552089" w:rsidRDefault="00552089" w:rsidP="00EF4EE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552089" w:rsidRDefault="00552089" w:rsidP="00EF4EEB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552089" w:rsidRDefault="00552089" w:rsidP="00EF4EEB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cia</w:t>
            </w:r>
          </w:p>
        </w:tc>
      </w:tr>
      <w:tr w:rsidR="00552089" w14:paraId="2A04A206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046151BB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Default="00552089" w:rsidP="005520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6F9F262A" w:rsidR="00552089" w:rsidRPr="007A5CE9" w:rsidRDefault="00552089" w:rsidP="005520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7C85D2CE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D85" w14:textId="59021F4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Rubens Fernando Pereira de Camil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D56" w14:textId="292CED88" w:rsidR="00552089" w:rsidRDefault="00552089" w:rsidP="005448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CC" w14:textId="754DEC2C" w:rsidR="00552089" w:rsidRPr="007A5CE9" w:rsidRDefault="00552089" w:rsidP="005520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DB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0A" w14:textId="4788109E" w:rsidR="00552089" w:rsidRDefault="00552089" w:rsidP="0054489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89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6643149B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AC2" w14:textId="73DF1530" w:rsidR="00552089" w:rsidRPr="00B720F1" w:rsidRDefault="00544899" w:rsidP="00552089">
            <w:pPr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B720F1"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  <w:t>André Araujo Zago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F6A3" w14:textId="44CF16ED" w:rsidR="00552089" w:rsidRPr="00B720F1" w:rsidRDefault="00552089" w:rsidP="0055208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720F1"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CBF" w14:textId="49F264E0" w:rsidR="00552089" w:rsidRPr="007A5CE9" w:rsidRDefault="00552089" w:rsidP="005520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157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1B1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7C8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561BBBA2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0D08A52E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Rodrigo Giansante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7E3E6E28" w:rsidR="00552089" w:rsidRDefault="00552089" w:rsidP="005520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7314B94B" w:rsidR="00552089" w:rsidRPr="007A5CE9" w:rsidRDefault="00552089" w:rsidP="005520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63287EFA" w14:textId="77777777" w:rsidTr="00544899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Default="00552089" w:rsidP="00EF4EE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Default="00552089" w:rsidP="00EF4EE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Default="00552089" w:rsidP="00EF4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Default="00552089" w:rsidP="00EF4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Default="00552089" w:rsidP="00EF4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Default="00552089" w:rsidP="00EF4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9E1A331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3E54DC" w14:textId="4D39A485" w:rsidR="00552089" w:rsidRDefault="00B97244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83</w:t>
            </w:r>
            <w:r w:rsidR="005520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552089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CEP-CAU/MS</w:t>
            </w:r>
            <w:r w:rsidR="005520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7A27C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(Online Plataforma MEET)</w:t>
            </w:r>
          </w:p>
          <w:p w14:paraId="024A4F65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D49680" w14:textId="746AC4BF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B9724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B97244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19EB147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03B641" w14:textId="61A14C51" w:rsidR="00552089" w:rsidRPr="00F16D23" w:rsidRDefault="00552089" w:rsidP="00552089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8</w:t>
            </w:r>
            <w:r w:rsidR="00B720F1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2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Reunião Ordinária da CEP-CAU/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MS</w:t>
            </w:r>
          </w:p>
          <w:p w14:paraId="19739DB4" w14:textId="77777777" w:rsidR="00552089" w:rsidRDefault="00552089" w:rsidP="0055208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375BDD0" w14:textId="184F38A1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6FF899C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44F1697" w14:textId="4C665243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14:paraId="09226E6F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B7B3BEB" w14:textId="0AFAC4F5" w:rsidR="00552089" w:rsidRPr="0054489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544899" w:rsidRPr="005448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  <w:r w:rsidR="003439E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="00544899" w:rsidRPr="00544899">
              <w:rPr>
                <w:rFonts w:ascii="Times New Roman" w:hAnsi="Times New Roman"/>
                <w:sz w:val="22"/>
                <w:szCs w:val="22"/>
                <w:lang w:eastAsia="pt-BR"/>
              </w:rPr>
              <w:t>Secretária Geral CAU/MS</w:t>
            </w:r>
          </w:p>
          <w:p w14:paraId="2E3F6D5F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4A4FE1D" w14:textId="0D9F2A33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Carlos Lucas Mali                    </w:t>
            </w:r>
          </w:p>
        </w:tc>
      </w:tr>
    </w:tbl>
    <w:p w14:paraId="2EBEB0BA" w14:textId="77777777" w:rsidR="00C10F2A" w:rsidRPr="00AD4DC7" w:rsidRDefault="00C10F2A" w:rsidP="00551BA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C10F2A" w:rsidRPr="00AD4DC7" w:rsidSect="00B77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F3474" w14:textId="77777777" w:rsidR="00EF4EEB" w:rsidRDefault="00EF4EEB" w:rsidP="00156D18">
      <w:r>
        <w:separator/>
      </w:r>
    </w:p>
  </w:endnote>
  <w:endnote w:type="continuationSeparator" w:id="0">
    <w:p w14:paraId="2563ABB5" w14:textId="77777777" w:rsidR="00EF4EEB" w:rsidRDefault="00EF4EEB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EF4EEB" w:rsidRDefault="00EF4EEB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EF4EEB" w:rsidRPr="00771D16" w:rsidRDefault="00EF4EEB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EF4EEB" w:rsidRPr="003A7760" w:rsidRDefault="00EF4EEB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EF4EEB" w:rsidRDefault="00EF4EE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8252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8252C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EF4EEB" w:rsidRDefault="00EF4EEB" w:rsidP="005355FD">
    <w:pPr>
      <w:pStyle w:val="Rodap"/>
      <w:ind w:hanging="155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D5722" w14:textId="77777777" w:rsidR="00951938" w:rsidRDefault="009519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2710" w14:textId="77777777" w:rsidR="00EF4EEB" w:rsidRDefault="00EF4EEB" w:rsidP="00156D18">
      <w:r>
        <w:separator/>
      </w:r>
    </w:p>
  </w:footnote>
  <w:footnote w:type="continuationSeparator" w:id="0">
    <w:p w14:paraId="2E0C4ECB" w14:textId="77777777" w:rsidR="00EF4EEB" w:rsidRDefault="00EF4EEB" w:rsidP="00156D18">
      <w:r>
        <w:continuationSeparator/>
      </w:r>
    </w:p>
  </w:footnote>
  <w:footnote w:id="1">
    <w:p w14:paraId="4BEF0C7F" w14:textId="77777777" w:rsidR="00B720F1" w:rsidRDefault="00B720F1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EF4EEB" w:rsidRPr="009E4E5A" w:rsidRDefault="00EF4EEB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53288271" w:rsidR="00EF4EEB" w:rsidRDefault="00EF4EEB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EF4EEB" w:rsidRPr="001F19FD" w:rsidRDefault="00EF4EEB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EF4EEB" w:rsidRPr="001F19FD" w:rsidRDefault="00EF4EEB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82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EF4EEB" w:rsidRPr="00CC53B4" w:rsidRDefault="00EF4EEB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sz w:val="4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82EE" w14:textId="77777777" w:rsidR="00951938" w:rsidRDefault="009519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8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2"/>
  </w:num>
  <w:num w:numId="5">
    <w:abstractNumId w:val="20"/>
  </w:num>
  <w:num w:numId="6">
    <w:abstractNumId w:val="1"/>
  </w:num>
  <w:num w:numId="7">
    <w:abstractNumId w:val="26"/>
  </w:num>
  <w:num w:numId="8">
    <w:abstractNumId w:val="4"/>
  </w:num>
  <w:num w:numId="9">
    <w:abstractNumId w:val="19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8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11"/>
  </w:num>
  <w:num w:numId="22">
    <w:abstractNumId w:val="15"/>
  </w:num>
  <w:num w:numId="23">
    <w:abstractNumId w:val="16"/>
  </w:num>
  <w:num w:numId="24">
    <w:abstractNumId w:val="25"/>
  </w:num>
  <w:num w:numId="25">
    <w:abstractNumId w:val="27"/>
  </w:num>
  <w:num w:numId="26">
    <w:abstractNumId w:val="24"/>
  </w:num>
  <w:num w:numId="27">
    <w:abstractNumId w:val="14"/>
  </w:num>
  <w:num w:numId="28">
    <w:abstractNumId w:val="2"/>
  </w:num>
  <w:num w:numId="2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4406"/>
    <w:rsid w:val="00035DB9"/>
    <w:rsid w:val="00037007"/>
    <w:rsid w:val="000413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40B6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D1D5F"/>
    <w:rsid w:val="000D2DD4"/>
    <w:rsid w:val="000D3401"/>
    <w:rsid w:val="000D3CB4"/>
    <w:rsid w:val="000D3F03"/>
    <w:rsid w:val="000D414C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3347"/>
    <w:rsid w:val="001140D5"/>
    <w:rsid w:val="0011442E"/>
    <w:rsid w:val="00115911"/>
    <w:rsid w:val="00115B59"/>
    <w:rsid w:val="001162D6"/>
    <w:rsid w:val="00116B30"/>
    <w:rsid w:val="00120495"/>
    <w:rsid w:val="001209BB"/>
    <w:rsid w:val="00121758"/>
    <w:rsid w:val="00122C5F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598"/>
    <w:rsid w:val="00156D18"/>
    <w:rsid w:val="00162951"/>
    <w:rsid w:val="00163AAA"/>
    <w:rsid w:val="00164B77"/>
    <w:rsid w:val="00164C19"/>
    <w:rsid w:val="00167101"/>
    <w:rsid w:val="00170A8E"/>
    <w:rsid w:val="00171A71"/>
    <w:rsid w:val="00174681"/>
    <w:rsid w:val="00175FC7"/>
    <w:rsid w:val="0017718F"/>
    <w:rsid w:val="00180197"/>
    <w:rsid w:val="00181AC8"/>
    <w:rsid w:val="00181C3E"/>
    <w:rsid w:val="00182950"/>
    <w:rsid w:val="00187713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60E7"/>
    <w:rsid w:val="001C04C3"/>
    <w:rsid w:val="001C222B"/>
    <w:rsid w:val="001C435C"/>
    <w:rsid w:val="001C4438"/>
    <w:rsid w:val="001C7DE4"/>
    <w:rsid w:val="001D0A94"/>
    <w:rsid w:val="001D33E6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F0F51"/>
    <w:rsid w:val="001F0F98"/>
    <w:rsid w:val="001F19FD"/>
    <w:rsid w:val="001F1FB3"/>
    <w:rsid w:val="001F361B"/>
    <w:rsid w:val="001F3FF9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E87"/>
    <w:rsid w:val="00241B3F"/>
    <w:rsid w:val="002423E7"/>
    <w:rsid w:val="002439DD"/>
    <w:rsid w:val="00243E52"/>
    <w:rsid w:val="00245084"/>
    <w:rsid w:val="00245EE6"/>
    <w:rsid w:val="00246915"/>
    <w:rsid w:val="00246C0A"/>
    <w:rsid w:val="00247749"/>
    <w:rsid w:val="00250995"/>
    <w:rsid w:val="00250B4F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E1B"/>
    <w:rsid w:val="00285EB8"/>
    <w:rsid w:val="00286CA5"/>
    <w:rsid w:val="00287426"/>
    <w:rsid w:val="00287F99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6A32"/>
    <w:rsid w:val="002B73F6"/>
    <w:rsid w:val="002B7E09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E2D"/>
    <w:rsid w:val="002F13AA"/>
    <w:rsid w:val="002F1E0F"/>
    <w:rsid w:val="002F2132"/>
    <w:rsid w:val="002F22DF"/>
    <w:rsid w:val="002F38D6"/>
    <w:rsid w:val="002F42AE"/>
    <w:rsid w:val="002F52EF"/>
    <w:rsid w:val="002F5E5A"/>
    <w:rsid w:val="002F63A7"/>
    <w:rsid w:val="002F79B5"/>
    <w:rsid w:val="0030055D"/>
    <w:rsid w:val="00301074"/>
    <w:rsid w:val="00304F4A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535F9"/>
    <w:rsid w:val="00353E98"/>
    <w:rsid w:val="0035481D"/>
    <w:rsid w:val="00354F3C"/>
    <w:rsid w:val="00355A33"/>
    <w:rsid w:val="00360CA9"/>
    <w:rsid w:val="00360EC5"/>
    <w:rsid w:val="00362BAE"/>
    <w:rsid w:val="00364436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52BD"/>
    <w:rsid w:val="003A5E5B"/>
    <w:rsid w:val="003B0538"/>
    <w:rsid w:val="003B1069"/>
    <w:rsid w:val="003B4798"/>
    <w:rsid w:val="003B596E"/>
    <w:rsid w:val="003B639A"/>
    <w:rsid w:val="003B77E2"/>
    <w:rsid w:val="003C0482"/>
    <w:rsid w:val="003C24AC"/>
    <w:rsid w:val="003C4ECC"/>
    <w:rsid w:val="003C5F6B"/>
    <w:rsid w:val="003C7225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40A1C"/>
    <w:rsid w:val="00441072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31C2"/>
    <w:rsid w:val="004A50E9"/>
    <w:rsid w:val="004A5665"/>
    <w:rsid w:val="004A6AE4"/>
    <w:rsid w:val="004A7BE7"/>
    <w:rsid w:val="004B04B6"/>
    <w:rsid w:val="004B0D16"/>
    <w:rsid w:val="004B53F0"/>
    <w:rsid w:val="004B61C8"/>
    <w:rsid w:val="004B6BC5"/>
    <w:rsid w:val="004C00C5"/>
    <w:rsid w:val="004C0DF7"/>
    <w:rsid w:val="004C2B61"/>
    <w:rsid w:val="004C3D6D"/>
    <w:rsid w:val="004C3F39"/>
    <w:rsid w:val="004C405B"/>
    <w:rsid w:val="004C4A3C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1F93"/>
    <w:rsid w:val="00522E58"/>
    <w:rsid w:val="00523CF8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7549"/>
    <w:rsid w:val="00547FE9"/>
    <w:rsid w:val="0055013F"/>
    <w:rsid w:val="00551BA7"/>
    <w:rsid w:val="00552089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C0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DA3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6AB"/>
    <w:rsid w:val="00661062"/>
    <w:rsid w:val="0066112A"/>
    <w:rsid w:val="006621DA"/>
    <w:rsid w:val="00662FE7"/>
    <w:rsid w:val="0066385E"/>
    <w:rsid w:val="006651A7"/>
    <w:rsid w:val="00665968"/>
    <w:rsid w:val="00665DD7"/>
    <w:rsid w:val="00666B24"/>
    <w:rsid w:val="00670F8C"/>
    <w:rsid w:val="006721C0"/>
    <w:rsid w:val="006727DB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AB9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70A5"/>
    <w:rsid w:val="006C775A"/>
    <w:rsid w:val="006D0A5E"/>
    <w:rsid w:val="006D2C55"/>
    <w:rsid w:val="006D3386"/>
    <w:rsid w:val="006D52DF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FAA"/>
    <w:rsid w:val="007825F7"/>
    <w:rsid w:val="00782B03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2CB6"/>
    <w:rsid w:val="007B6F23"/>
    <w:rsid w:val="007B7243"/>
    <w:rsid w:val="007C0C23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758"/>
    <w:rsid w:val="007D4E01"/>
    <w:rsid w:val="007D500F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80097A"/>
    <w:rsid w:val="008017FB"/>
    <w:rsid w:val="0080314C"/>
    <w:rsid w:val="00803276"/>
    <w:rsid w:val="008046E1"/>
    <w:rsid w:val="00813911"/>
    <w:rsid w:val="00814D62"/>
    <w:rsid w:val="0081517C"/>
    <w:rsid w:val="00820630"/>
    <w:rsid w:val="008217D0"/>
    <w:rsid w:val="00822176"/>
    <w:rsid w:val="008241AF"/>
    <w:rsid w:val="008275C1"/>
    <w:rsid w:val="00831229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91E7B"/>
    <w:rsid w:val="00892A0B"/>
    <w:rsid w:val="00892DE9"/>
    <w:rsid w:val="0089338D"/>
    <w:rsid w:val="008933E8"/>
    <w:rsid w:val="0089360B"/>
    <w:rsid w:val="00893737"/>
    <w:rsid w:val="00895602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DEA"/>
    <w:rsid w:val="008B449B"/>
    <w:rsid w:val="008B4F45"/>
    <w:rsid w:val="008B54E9"/>
    <w:rsid w:val="008B5766"/>
    <w:rsid w:val="008B7693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70F"/>
    <w:rsid w:val="008E114C"/>
    <w:rsid w:val="008E3D6F"/>
    <w:rsid w:val="008E55DD"/>
    <w:rsid w:val="008E7267"/>
    <w:rsid w:val="008F07A9"/>
    <w:rsid w:val="008F1C58"/>
    <w:rsid w:val="008F2337"/>
    <w:rsid w:val="008F359F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20311"/>
    <w:rsid w:val="0092122E"/>
    <w:rsid w:val="00921BC0"/>
    <w:rsid w:val="00921CE7"/>
    <w:rsid w:val="00923C30"/>
    <w:rsid w:val="009243F0"/>
    <w:rsid w:val="00926DB2"/>
    <w:rsid w:val="009302CF"/>
    <w:rsid w:val="00931585"/>
    <w:rsid w:val="00932072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83BAE"/>
    <w:rsid w:val="00983C72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A068E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EB4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4721"/>
    <w:rsid w:val="00A348C6"/>
    <w:rsid w:val="00A35C88"/>
    <w:rsid w:val="00A40660"/>
    <w:rsid w:val="00A40E45"/>
    <w:rsid w:val="00A42A39"/>
    <w:rsid w:val="00A46387"/>
    <w:rsid w:val="00A46739"/>
    <w:rsid w:val="00A47379"/>
    <w:rsid w:val="00A4761F"/>
    <w:rsid w:val="00A47F15"/>
    <w:rsid w:val="00A52C0C"/>
    <w:rsid w:val="00A538D9"/>
    <w:rsid w:val="00A54306"/>
    <w:rsid w:val="00A54827"/>
    <w:rsid w:val="00A554B7"/>
    <w:rsid w:val="00A5555D"/>
    <w:rsid w:val="00A5573A"/>
    <w:rsid w:val="00A56802"/>
    <w:rsid w:val="00A57557"/>
    <w:rsid w:val="00A57F81"/>
    <w:rsid w:val="00A6071C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717"/>
    <w:rsid w:val="00AA496C"/>
    <w:rsid w:val="00AA4FC1"/>
    <w:rsid w:val="00AA5C8C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DC7"/>
    <w:rsid w:val="00AD5B6A"/>
    <w:rsid w:val="00AD7CBE"/>
    <w:rsid w:val="00AE088F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358D"/>
    <w:rsid w:val="00B2429B"/>
    <w:rsid w:val="00B24329"/>
    <w:rsid w:val="00B24656"/>
    <w:rsid w:val="00B252BE"/>
    <w:rsid w:val="00B260EA"/>
    <w:rsid w:val="00B263F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0F1"/>
    <w:rsid w:val="00B72469"/>
    <w:rsid w:val="00B7272D"/>
    <w:rsid w:val="00B72CFF"/>
    <w:rsid w:val="00B74D41"/>
    <w:rsid w:val="00B76521"/>
    <w:rsid w:val="00B76D6F"/>
    <w:rsid w:val="00B775F5"/>
    <w:rsid w:val="00B77ABE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308A"/>
    <w:rsid w:val="00C94048"/>
    <w:rsid w:val="00C94A8E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F0467"/>
    <w:rsid w:val="00CF0B6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41A3C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C87"/>
    <w:rsid w:val="00D711CB"/>
    <w:rsid w:val="00D73BA8"/>
    <w:rsid w:val="00D740BC"/>
    <w:rsid w:val="00D7451E"/>
    <w:rsid w:val="00D74DD7"/>
    <w:rsid w:val="00D7644F"/>
    <w:rsid w:val="00D80CB2"/>
    <w:rsid w:val="00D83DEF"/>
    <w:rsid w:val="00D84358"/>
    <w:rsid w:val="00D84BA6"/>
    <w:rsid w:val="00D84CCA"/>
    <w:rsid w:val="00D84E24"/>
    <w:rsid w:val="00D863D5"/>
    <w:rsid w:val="00D872F6"/>
    <w:rsid w:val="00D87629"/>
    <w:rsid w:val="00D90C5E"/>
    <w:rsid w:val="00D91E56"/>
    <w:rsid w:val="00D926BB"/>
    <w:rsid w:val="00D92B77"/>
    <w:rsid w:val="00D96395"/>
    <w:rsid w:val="00D97F8C"/>
    <w:rsid w:val="00DA1BCB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B1"/>
    <w:rsid w:val="00DD419A"/>
    <w:rsid w:val="00DD428A"/>
    <w:rsid w:val="00DD480B"/>
    <w:rsid w:val="00DD4A13"/>
    <w:rsid w:val="00DD4BA0"/>
    <w:rsid w:val="00DD5DB0"/>
    <w:rsid w:val="00DD7659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1361"/>
    <w:rsid w:val="00E03BFE"/>
    <w:rsid w:val="00E064D6"/>
    <w:rsid w:val="00E06564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6541"/>
    <w:rsid w:val="00F06CA1"/>
    <w:rsid w:val="00F10BE8"/>
    <w:rsid w:val="00F10C14"/>
    <w:rsid w:val="00F11A3B"/>
    <w:rsid w:val="00F12463"/>
    <w:rsid w:val="00F1332E"/>
    <w:rsid w:val="00F13C5F"/>
    <w:rsid w:val="00F14F50"/>
    <w:rsid w:val="00F15177"/>
    <w:rsid w:val="00F165DB"/>
    <w:rsid w:val="00F167A7"/>
    <w:rsid w:val="00F16F67"/>
    <w:rsid w:val="00F20339"/>
    <w:rsid w:val="00F20FAD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5F33"/>
    <w:rsid w:val="00F379FF"/>
    <w:rsid w:val="00F37C39"/>
    <w:rsid w:val="00F37E60"/>
    <w:rsid w:val="00F404B0"/>
    <w:rsid w:val="00F41216"/>
    <w:rsid w:val="00F420BE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B48"/>
    <w:rsid w:val="00FA12B6"/>
    <w:rsid w:val="00FA221D"/>
    <w:rsid w:val="00FA25C5"/>
    <w:rsid w:val="00FA3F29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530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14F9-316E-405C-B5BC-0A576BB0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2319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33</cp:revision>
  <cp:lastPrinted>2020-07-08T20:20:00Z</cp:lastPrinted>
  <dcterms:created xsi:type="dcterms:W3CDTF">2020-06-17T20:11:00Z</dcterms:created>
  <dcterms:modified xsi:type="dcterms:W3CDTF">2020-07-08T20:21:00Z</dcterms:modified>
</cp:coreProperties>
</file>