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5"/>
        <w:gridCol w:w="7723"/>
      </w:tblGrid>
      <w:tr w:rsidR="00A15C49" w:rsidRPr="00996F96" w:rsidTr="008B4E96">
        <w:trPr>
          <w:trHeight w:hRule="exact" w:val="293"/>
        </w:trPr>
        <w:tc>
          <w:tcPr>
            <w:tcW w:w="1825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A15C49" w:rsidRPr="00996F96" w:rsidRDefault="0075286E" w:rsidP="00BF6E22">
            <w:pPr>
              <w:pStyle w:val="TableParagraph"/>
              <w:spacing w:before="8"/>
              <w:rPr>
                <w:rFonts w:eastAsia="Times New Roman" w:cs="Calibri"/>
              </w:rPr>
            </w:pPr>
            <w:r w:rsidRPr="00996F96">
              <w:rPr>
                <w:rFonts w:cs="Calibri"/>
              </w:rPr>
              <w:t xml:space="preserve"> INTERESSADA</w:t>
            </w:r>
          </w:p>
        </w:tc>
        <w:tc>
          <w:tcPr>
            <w:tcW w:w="772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A15C49" w:rsidRPr="00996F96" w:rsidRDefault="00DE3210" w:rsidP="00DE3210">
            <w:pPr>
              <w:rPr>
                <w:rFonts w:cs="Calibri"/>
              </w:rPr>
            </w:pPr>
            <w:r w:rsidRPr="00996F96">
              <w:rPr>
                <w:rFonts w:cs="Calibri"/>
              </w:rPr>
              <w:t>CEF</w:t>
            </w:r>
            <w:r w:rsidR="00557F84" w:rsidRPr="00996F96">
              <w:rPr>
                <w:rFonts w:cs="Calibri"/>
              </w:rPr>
              <w:t xml:space="preserve">-CAU/MS - COMISSÃO DE </w:t>
            </w:r>
            <w:r w:rsidRPr="00996F96">
              <w:rPr>
                <w:rFonts w:cs="Calibri"/>
              </w:rPr>
              <w:t>ENSINO E FORMAÇÃO</w:t>
            </w:r>
            <w:r w:rsidR="00557F84" w:rsidRPr="00996F96">
              <w:rPr>
                <w:rFonts w:cs="Calibri"/>
              </w:rPr>
              <w:t xml:space="preserve"> DO CAU/MS</w:t>
            </w:r>
          </w:p>
        </w:tc>
      </w:tr>
      <w:tr w:rsidR="00A15C49" w:rsidRPr="00996F96" w:rsidTr="005B4841">
        <w:trPr>
          <w:trHeight w:hRule="exact" w:val="560"/>
        </w:trPr>
        <w:tc>
          <w:tcPr>
            <w:tcW w:w="1825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A15C49" w:rsidRPr="00996F96" w:rsidRDefault="00A15C49" w:rsidP="00BF6E22">
            <w:pPr>
              <w:pStyle w:val="TableParagraph"/>
              <w:spacing w:before="8"/>
              <w:rPr>
                <w:rFonts w:eastAsia="Times New Roman" w:cs="Calibri"/>
              </w:rPr>
            </w:pPr>
            <w:r w:rsidRPr="00996F96">
              <w:rPr>
                <w:rFonts w:cs="Calibri"/>
              </w:rPr>
              <w:t xml:space="preserve"> ASSUNTO</w:t>
            </w:r>
          </w:p>
        </w:tc>
        <w:tc>
          <w:tcPr>
            <w:tcW w:w="7723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A15C49" w:rsidRPr="00996F96" w:rsidRDefault="00557F84" w:rsidP="00DE3210">
            <w:pPr>
              <w:rPr>
                <w:rFonts w:cs="Calibri"/>
              </w:rPr>
            </w:pPr>
            <w:r w:rsidRPr="00996F96">
              <w:rPr>
                <w:rFonts w:cs="Calibri"/>
              </w:rPr>
              <w:t xml:space="preserve">PROPOSTA DE CRIAÇÃO DE </w:t>
            </w:r>
            <w:r w:rsidRPr="00996F96">
              <w:rPr>
                <w:rFonts w:eastAsia="Times New Roman" w:cs="Calibri"/>
                <w:shd w:val="clear" w:color="auto" w:fill="FFFFFF"/>
              </w:rPr>
              <w:t xml:space="preserve">COMISSÃO TEMPORÁRIA </w:t>
            </w:r>
            <w:r w:rsidRPr="00996F96">
              <w:rPr>
                <w:rFonts w:cs="Calibri"/>
              </w:rPr>
              <w:t xml:space="preserve">PARA </w:t>
            </w:r>
            <w:r w:rsidR="005B4841" w:rsidRPr="00996F96">
              <w:rPr>
                <w:rFonts w:cs="Calibri"/>
              </w:rPr>
              <w:t xml:space="preserve">A </w:t>
            </w:r>
            <w:r w:rsidR="009C2C0C">
              <w:rPr>
                <w:rFonts w:cs="Calibri"/>
              </w:rPr>
              <w:t>EQUIDADE DE GÊNE</w:t>
            </w:r>
            <w:r w:rsidR="00DE3210" w:rsidRPr="00996F96">
              <w:rPr>
                <w:rFonts w:cs="Calibri"/>
              </w:rPr>
              <w:t>RO</w:t>
            </w:r>
            <w:r w:rsidR="005B4841" w:rsidRPr="00996F96">
              <w:rPr>
                <w:rFonts w:cs="Calibri"/>
              </w:rPr>
              <w:t xml:space="preserve"> - CTEG</w:t>
            </w:r>
          </w:p>
        </w:tc>
      </w:tr>
      <w:tr w:rsidR="00A15C49" w:rsidRPr="00996F96" w:rsidTr="00BF6E22">
        <w:trPr>
          <w:trHeight w:hRule="exact" w:val="319"/>
        </w:trPr>
        <w:tc>
          <w:tcPr>
            <w:tcW w:w="9548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A15C49" w:rsidRPr="00996F96" w:rsidRDefault="00A15C49" w:rsidP="00910C4A">
            <w:pPr>
              <w:pStyle w:val="TableParagraph"/>
              <w:spacing w:before="20"/>
              <w:ind w:left="643"/>
              <w:jc w:val="center"/>
              <w:rPr>
                <w:rFonts w:eastAsia="Times New Roman" w:cs="Calibri"/>
              </w:rPr>
            </w:pPr>
            <w:r w:rsidRPr="00996F96">
              <w:rPr>
                <w:rFonts w:eastAsia="Times New Roman" w:cs="Calibri"/>
                <w:b/>
                <w:bCs/>
              </w:rPr>
              <w:t>DELIBERAÇÃO</w:t>
            </w:r>
            <w:r w:rsidRPr="00996F96">
              <w:rPr>
                <w:rFonts w:eastAsia="Times New Roman" w:cs="Calibri"/>
                <w:b/>
                <w:bCs/>
                <w:spacing w:val="-11"/>
              </w:rPr>
              <w:t xml:space="preserve"> </w:t>
            </w:r>
            <w:r w:rsidR="00BF38AA" w:rsidRPr="00996F96">
              <w:rPr>
                <w:rFonts w:eastAsia="Times New Roman" w:cs="Calibri"/>
                <w:b/>
                <w:bCs/>
                <w:spacing w:val="-11"/>
              </w:rPr>
              <w:t xml:space="preserve">DE COMISSÃO </w:t>
            </w:r>
            <w:r w:rsidRPr="00996F96">
              <w:rPr>
                <w:rFonts w:eastAsia="Times New Roman" w:cs="Calibri"/>
                <w:b/>
                <w:bCs/>
              </w:rPr>
              <w:t>N</w:t>
            </w:r>
            <w:r w:rsidRPr="00996F96">
              <w:rPr>
                <w:rFonts w:eastAsia="Times New Roman" w:cs="Calibri"/>
                <w:b/>
                <w:bCs/>
                <w:sz w:val="18"/>
                <w:szCs w:val="18"/>
              </w:rPr>
              <w:t>º</w:t>
            </w:r>
            <w:r w:rsidRPr="00996F96">
              <w:rPr>
                <w:rFonts w:eastAsia="Times New Roman" w:cs="Calibri"/>
                <w:b/>
                <w:bCs/>
              </w:rPr>
              <w:t xml:space="preserve"> </w:t>
            </w:r>
            <w:r w:rsidR="00E66D63">
              <w:rPr>
                <w:rFonts w:eastAsia="Times New Roman" w:cs="Calibri"/>
                <w:b/>
                <w:bCs/>
              </w:rPr>
              <w:t>073</w:t>
            </w:r>
            <w:r w:rsidRPr="00996F96">
              <w:rPr>
                <w:rFonts w:eastAsia="Times New Roman" w:cs="Calibri"/>
                <w:b/>
                <w:bCs/>
              </w:rPr>
              <w:t>/</w:t>
            </w:r>
            <w:r w:rsidR="00910C4A" w:rsidRPr="00996F96">
              <w:rPr>
                <w:rFonts w:eastAsia="Times New Roman" w:cs="Calibri"/>
                <w:b/>
                <w:bCs/>
              </w:rPr>
              <w:t>2018-2020</w:t>
            </w:r>
            <w:r w:rsidRPr="00996F96">
              <w:rPr>
                <w:rFonts w:eastAsia="Times New Roman" w:cs="Calibri"/>
                <w:b/>
                <w:bCs/>
                <w:spacing w:val="-12"/>
              </w:rPr>
              <w:t xml:space="preserve"> </w:t>
            </w:r>
            <w:r w:rsidR="008B4E96" w:rsidRPr="00996F96">
              <w:rPr>
                <w:rFonts w:eastAsia="Times New Roman" w:cs="Calibri"/>
                <w:b/>
                <w:bCs/>
                <w:spacing w:val="-12"/>
              </w:rPr>
              <w:t>–</w:t>
            </w:r>
            <w:r w:rsidR="00DE3210" w:rsidRPr="00996F96">
              <w:rPr>
                <w:rFonts w:eastAsia="Times New Roman" w:cs="Calibri"/>
                <w:b/>
                <w:bCs/>
                <w:spacing w:val="-12"/>
              </w:rPr>
              <w:t xml:space="preserve"> 70</w:t>
            </w:r>
            <w:r w:rsidR="006A1E13" w:rsidRPr="00996F96">
              <w:rPr>
                <w:rFonts w:eastAsia="Times New Roman" w:cs="Calibri"/>
                <w:b/>
                <w:bCs/>
                <w:spacing w:val="-12"/>
              </w:rPr>
              <w:t>ª</w:t>
            </w:r>
            <w:r w:rsidR="00AD376A" w:rsidRPr="00996F96">
              <w:rPr>
                <w:rFonts w:eastAsia="Times New Roman" w:cs="Calibri"/>
                <w:b/>
                <w:bCs/>
                <w:spacing w:val="-12"/>
              </w:rPr>
              <w:t xml:space="preserve"> C</w:t>
            </w:r>
            <w:r w:rsidR="00DE3210" w:rsidRPr="00996F96">
              <w:rPr>
                <w:rFonts w:eastAsia="Times New Roman" w:cs="Calibri"/>
                <w:b/>
                <w:bCs/>
                <w:spacing w:val="-12"/>
              </w:rPr>
              <w:t>EF</w:t>
            </w:r>
            <w:r w:rsidR="008B4E96" w:rsidRPr="00996F96">
              <w:rPr>
                <w:rFonts w:eastAsia="Times New Roman" w:cs="Calibri"/>
                <w:b/>
                <w:bCs/>
                <w:spacing w:val="-12"/>
              </w:rPr>
              <w:t>/MS</w:t>
            </w:r>
          </w:p>
        </w:tc>
      </w:tr>
    </w:tbl>
    <w:p w:rsidR="00031116" w:rsidRPr="00996F96" w:rsidRDefault="00031116" w:rsidP="00A15C49">
      <w:pPr>
        <w:spacing w:before="4"/>
        <w:rPr>
          <w:rFonts w:eastAsia="Times New Roman" w:cs="Calibri"/>
          <w:b/>
          <w:bCs/>
          <w:sz w:val="15"/>
          <w:szCs w:val="15"/>
        </w:rPr>
      </w:pPr>
    </w:p>
    <w:p w:rsidR="00DE3210" w:rsidRPr="00996F96" w:rsidRDefault="00DE3210" w:rsidP="00DE3210">
      <w:pPr>
        <w:ind w:left="1416" w:right="985"/>
        <w:jc w:val="both"/>
        <w:rPr>
          <w:rFonts w:cs="Calibri"/>
        </w:rPr>
      </w:pPr>
      <w:r w:rsidRPr="00996F96">
        <w:rPr>
          <w:rFonts w:cs="Calibri"/>
        </w:rPr>
        <w:t>A COMISSÃO DE ENSINO E FORMAÇÃO – CEF, reunida ordinariamente, na sede do Conselho de Arquitetura e Urbanismo, em Campo Grande – MS, no dia 12 de dezembro de 2019, no uso das atribuições que lhe confere o artigo 96 do Regimento Interno aprovado pela Deliberação nº 070 DPOMS 0083-07.2018, na 83ª Reunião Plenária Ordinária, de 25 de outubro de 2018;</w:t>
      </w:r>
    </w:p>
    <w:p w:rsidR="00557F84" w:rsidRPr="00996F96" w:rsidRDefault="00557F84" w:rsidP="00557F84">
      <w:pPr>
        <w:ind w:left="1418" w:right="985" w:hanging="2"/>
        <w:jc w:val="both"/>
        <w:rPr>
          <w:rFonts w:cs="Calibri"/>
        </w:rPr>
      </w:pPr>
    </w:p>
    <w:p w:rsidR="00180F53" w:rsidRPr="00751E88" w:rsidRDefault="00180F53" w:rsidP="00180F53">
      <w:pPr>
        <w:ind w:left="1418" w:right="985"/>
        <w:jc w:val="both"/>
        <w:rPr>
          <w:lang w:eastAsia="pt-BR"/>
        </w:rPr>
      </w:pPr>
      <w:r w:rsidRPr="00751E88">
        <w:rPr>
          <w:b/>
        </w:rPr>
        <w:t>CONSIDERANDO</w:t>
      </w:r>
      <w:r>
        <w:rPr>
          <w:b/>
        </w:rPr>
        <w:t xml:space="preserve"> a</w:t>
      </w:r>
      <w:r w:rsidRPr="00751E88">
        <w:t xml:space="preserve"> </w:t>
      </w:r>
      <w:r w:rsidRPr="00A951A1">
        <w:t>RESOLUÇÃO</w:t>
      </w:r>
      <w:r w:rsidRPr="00751E88">
        <w:t xml:space="preserve"> CAUBR</w:t>
      </w:r>
      <w:r w:rsidRPr="00A951A1">
        <w:t xml:space="preserve"> N° 139, DE 28 DE ABRIL DE 2017 </w:t>
      </w:r>
      <w:r w:rsidRPr="00751E88">
        <w:t xml:space="preserve">que </w:t>
      </w:r>
      <w:r>
        <w:t>a</w:t>
      </w:r>
      <w:r w:rsidRPr="00751E88">
        <w:t>prova o Regimento Geral do CAU e em seu art. 6º estabelece que</w:t>
      </w:r>
      <w:r w:rsidRPr="00A951A1">
        <w:t xml:space="preserve"> </w:t>
      </w:r>
      <w:r w:rsidRPr="00751E88">
        <w:t>para o desempenho de sua finalidade, os CAU/UF e o CAU/BR serão organizados da seguinte forma</w:t>
      </w:r>
      <w:r w:rsidRPr="00A951A1">
        <w:t>:</w:t>
      </w:r>
      <w:r w:rsidRPr="00751E88">
        <w:rPr>
          <w:b/>
          <w:lang w:eastAsia="pt-BR"/>
        </w:rPr>
        <w:t xml:space="preserve"> I - Órgãos Deliberativos</w:t>
      </w:r>
      <w:r w:rsidRPr="00751E88">
        <w:rPr>
          <w:lang w:eastAsia="pt-BR"/>
        </w:rPr>
        <w:t xml:space="preserve">: a) Plenário; b) Presidência; c) Conselho Diretor; d) Comissões permanentes: 1) Comissões Ordinárias; e 2) Comissões Especiais; e) Comissão Eleitoral; </w:t>
      </w:r>
      <w:r w:rsidRPr="00751E88">
        <w:rPr>
          <w:b/>
          <w:lang w:eastAsia="pt-BR"/>
        </w:rPr>
        <w:t>II - Órgãos Consultivos:</w:t>
      </w:r>
      <w:r w:rsidRPr="00751E88">
        <w:rPr>
          <w:lang w:eastAsia="pt-BR"/>
        </w:rPr>
        <w:t xml:space="preserve"> a) Colegiados das Entidades de Arquitetos e Urbanistas; b) Comissões Temporárias; e c) Grupos de Trabalho;</w:t>
      </w:r>
    </w:p>
    <w:p w:rsidR="00557F84" w:rsidRPr="00996F96" w:rsidRDefault="00557F84" w:rsidP="00557F84">
      <w:pPr>
        <w:ind w:left="1418" w:right="985" w:hanging="2"/>
        <w:jc w:val="both"/>
        <w:rPr>
          <w:rFonts w:cs="Calibri"/>
        </w:rPr>
      </w:pPr>
    </w:p>
    <w:p w:rsidR="00180F53" w:rsidRPr="00C15ED5" w:rsidRDefault="00557F84" w:rsidP="00180F53">
      <w:pPr>
        <w:ind w:left="1418" w:right="985"/>
        <w:jc w:val="both"/>
      </w:pPr>
      <w:r w:rsidRPr="00996F96">
        <w:rPr>
          <w:rFonts w:cs="Calibri"/>
          <w:b/>
        </w:rPr>
        <w:t>CONSIDERANDO</w:t>
      </w:r>
      <w:r w:rsidRPr="00996F96">
        <w:rPr>
          <w:rFonts w:cs="Calibri"/>
        </w:rPr>
        <w:t xml:space="preserve"> o parágrafo único do artigo 124, d</w:t>
      </w:r>
      <w:r w:rsidR="00DE3210" w:rsidRPr="00996F96">
        <w:rPr>
          <w:rFonts w:cs="Calibri"/>
        </w:rPr>
        <w:t xml:space="preserve">o Regimento Interno do CAU/MS, </w:t>
      </w:r>
      <w:r w:rsidRPr="00996F96">
        <w:rPr>
          <w:rFonts w:cs="Calibri"/>
        </w:rPr>
        <w:t xml:space="preserve">que estabelece que as comissões temporárias </w:t>
      </w:r>
      <w:r w:rsidR="00696060" w:rsidRPr="00996F96">
        <w:rPr>
          <w:rFonts w:cs="Calibri"/>
        </w:rPr>
        <w:t>sejam</w:t>
      </w:r>
      <w:r w:rsidRPr="00996F96">
        <w:rPr>
          <w:rFonts w:cs="Calibri"/>
        </w:rPr>
        <w:t xml:space="preserve"> instituídas pelo Plenário, mediante proposta apresentada pela Presidência, ou mediante deliberação apresentada por comissão ordinária ou pelo Conselho Diretor, a proponente apresenta: </w:t>
      </w:r>
      <w:r w:rsidRPr="00996F96">
        <w:rPr>
          <w:rFonts w:cs="Calibri"/>
          <w:b/>
        </w:rPr>
        <w:t>a) justificativa para criação:</w:t>
      </w:r>
      <w:r w:rsidR="00180F53" w:rsidRPr="00180F53">
        <w:rPr>
          <w:color w:val="FF0000"/>
          <w:sz w:val="24"/>
        </w:rPr>
        <w:t xml:space="preserve"> </w:t>
      </w:r>
      <w:r w:rsidR="00094C76" w:rsidRPr="00094C76">
        <w:rPr>
          <w:rFonts w:cs="Calibri"/>
        </w:rPr>
        <w:t>o CAU/BR decidiu participar da plataforma Princípios de Empoderamento Feminino (WEP, na sigla em inglês), coordenada pelo Pacto Global da Organização das Nações Unidas (ONU) e a ONU Mulheres</w:t>
      </w:r>
      <w:r w:rsidR="00564E80">
        <w:rPr>
          <w:rFonts w:cs="Calibri"/>
        </w:rPr>
        <w:t xml:space="preserve"> e então instituiu a </w:t>
      </w:r>
      <w:r w:rsidR="00564E80" w:rsidRPr="00564E80">
        <w:rPr>
          <w:rFonts w:cs="Calibri"/>
        </w:rPr>
        <w:t>Comissão de Equidade de Gênero – CTEG com o intuito de colocar em prática os sete princípios: lideranças sensíveis à igualdade de gênero; tratar todas as mulheres e homens de forma justa no trabalho; garantir a saúde, segurança e bem-estar de todas as mulheres e homens; promover educação, capacitação e desenvolvimento profissional para as mulheres; apoiar empreendedorismo de mulheres e promover políticas de empoderamento; promover a igualdade de gênero através de iniciativas voltadas à comunidade; e medir, documentar e publicar os progressos da organização</w:t>
      </w:r>
      <w:r w:rsidR="00564E80">
        <w:rPr>
          <w:rFonts w:cs="Calibri"/>
        </w:rPr>
        <w:t xml:space="preserve">. </w:t>
      </w:r>
      <w:r w:rsidR="00793DC3">
        <w:rPr>
          <w:rFonts w:cs="Calibri"/>
        </w:rPr>
        <w:t>A partir da criação do CTEG – CAU/BR vários CAU/UF tiveram a iniciativa de criar esta Comissão Temporária</w:t>
      </w:r>
      <w:r w:rsidR="00094C76" w:rsidRPr="00180F53">
        <w:rPr>
          <w:color w:val="FF0000"/>
          <w:sz w:val="24"/>
        </w:rPr>
        <w:t xml:space="preserve"> </w:t>
      </w:r>
      <w:r w:rsidR="00793DC3" w:rsidRPr="003A26F6">
        <w:rPr>
          <w:rFonts w:cs="Calibri"/>
        </w:rPr>
        <w:t>com o objetivo de colocar em prática os princípios citados</w:t>
      </w:r>
      <w:r w:rsidR="00C750B8">
        <w:rPr>
          <w:rFonts w:cs="Calibri"/>
        </w:rPr>
        <w:t>,</w:t>
      </w:r>
      <w:r w:rsidR="00793DC3" w:rsidRPr="003A26F6">
        <w:rPr>
          <w:rFonts w:cs="Calibri"/>
        </w:rPr>
        <w:t xml:space="preserve"> </w:t>
      </w:r>
      <w:r w:rsidR="00180F53" w:rsidRPr="003A26F6">
        <w:rPr>
          <w:rFonts w:cs="Calibri"/>
        </w:rPr>
        <w:t xml:space="preserve">discutir e encaminhar proposituras </w:t>
      </w:r>
      <w:r w:rsidR="00793DC3" w:rsidRPr="003A26F6">
        <w:rPr>
          <w:rFonts w:cs="Calibri"/>
        </w:rPr>
        <w:t>com vistas à Equidade de Gênero não só dentro dos CAU/UF</w:t>
      </w:r>
      <w:r w:rsidR="003A26F6" w:rsidRPr="003A26F6">
        <w:rPr>
          <w:rFonts w:cs="Calibri"/>
        </w:rPr>
        <w:t>, mas</w:t>
      </w:r>
      <w:r w:rsidR="00793DC3" w:rsidRPr="003A26F6">
        <w:rPr>
          <w:rFonts w:cs="Calibri"/>
        </w:rPr>
        <w:t>, sobretudo no exercício profissional de Arquitetas e Urbanistas. No Mato Grosso do Sul</w:t>
      </w:r>
      <w:r w:rsidR="003A26F6">
        <w:rPr>
          <w:rFonts w:cs="Calibri"/>
        </w:rPr>
        <w:t>,</w:t>
      </w:r>
      <w:r w:rsidR="00793DC3" w:rsidRPr="003A26F6">
        <w:rPr>
          <w:rFonts w:cs="Calibri"/>
        </w:rPr>
        <w:t xml:space="preserve"> assim como no Brasil</w:t>
      </w:r>
      <w:r w:rsidR="003A26F6">
        <w:rPr>
          <w:rFonts w:cs="Calibri"/>
        </w:rPr>
        <w:t>,</w:t>
      </w:r>
      <w:r w:rsidR="00793DC3" w:rsidRPr="003A26F6">
        <w:rPr>
          <w:rFonts w:cs="Calibri"/>
        </w:rPr>
        <w:t xml:space="preserve"> as mulheres são maioria como profissionais, mas, na representatividade</w:t>
      </w:r>
      <w:r w:rsidR="003A26F6" w:rsidRPr="003A26F6">
        <w:rPr>
          <w:rFonts w:cs="Calibri"/>
        </w:rPr>
        <w:t xml:space="preserve"> são minoria, além de sofrerem constantemente discriminação de gênero n</w:t>
      </w:r>
      <w:r w:rsidR="003A26F6">
        <w:rPr>
          <w:rFonts w:cs="Calibri"/>
        </w:rPr>
        <w:t>a</w:t>
      </w:r>
      <w:r w:rsidR="003A26F6" w:rsidRPr="003A26F6">
        <w:rPr>
          <w:rFonts w:cs="Calibri"/>
        </w:rPr>
        <w:t xml:space="preserve"> </w:t>
      </w:r>
      <w:r w:rsidR="003A26F6">
        <w:rPr>
          <w:rFonts w:cs="Calibri"/>
        </w:rPr>
        <w:t>atuação</w:t>
      </w:r>
      <w:r w:rsidR="003A26F6" w:rsidRPr="003A26F6">
        <w:rPr>
          <w:rFonts w:cs="Calibri"/>
        </w:rPr>
        <w:t xml:space="preserve"> profissional</w:t>
      </w:r>
      <w:r w:rsidR="003A26F6">
        <w:rPr>
          <w:rFonts w:cs="Calibri"/>
        </w:rPr>
        <w:t xml:space="preserve">. </w:t>
      </w:r>
      <w:r w:rsidR="003A26F6" w:rsidRPr="003A26F6">
        <w:rPr>
          <w:rFonts w:cs="Calibri"/>
        </w:rPr>
        <w:t>Em setembro, a Comissão de Equidade de Gênero promoveu a estreia do Ciclo Nacional sobre a inclusão das Mulheres nas Cidades, com debates em vários estados, cujos resultados serão encaminhados ao nosso encontro no UIA</w:t>
      </w:r>
      <w:r w:rsidR="00C750B8">
        <w:rPr>
          <w:rFonts w:cs="Calibri"/>
        </w:rPr>
        <w:t xml:space="preserve"> </w:t>
      </w:r>
      <w:r w:rsidR="003A26F6" w:rsidRPr="003A26F6">
        <w:rPr>
          <w:rFonts w:cs="Calibri"/>
        </w:rPr>
        <w:t>2020</w:t>
      </w:r>
      <w:r w:rsidR="00C750B8">
        <w:rPr>
          <w:rFonts w:cs="Calibri"/>
        </w:rPr>
        <w:t xml:space="preserve"> </w:t>
      </w:r>
      <w:r w:rsidR="003A26F6" w:rsidRPr="003A26F6">
        <w:rPr>
          <w:rFonts w:cs="Calibri"/>
        </w:rPr>
        <w:t>RIO</w:t>
      </w:r>
      <w:r w:rsidR="00C750B8">
        <w:rPr>
          <w:rFonts w:cs="Calibri"/>
        </w:rPr>
        <w:t xml:space="preserve"> e o CAU/MS fará parte desse Ciclo de Debates e dessa importante e necessária ação afirmativa de igualdade de gênero</w:t>
      </w:r>
      <w:r w:rsidR="00180F53" w:rsidRPr="003A26F6">
        <w:rPr>
          <w:rFonts w:cs="Calibri"/>
        </w:rPr>
        <w:t>;</w:t>
      </w:r>
      <w:r w:rsidR="00696060" w:rsidRPr="003A26F6">
        <w:rPr>
          <w:rFonts w:cs="Calibri"/>
        </w:rPr>
        <w:t xml:space="preserve"> </w:t>
      </w:r>
      <w:r w:rsidRPr="00996F96">
        <w:rPr>
          <w:rFonts w:cs="Calibri"/>
          <w:b/>
        </w:rPr>
        <w:t>b) competências</w:t>
      </w:r>
      <w:r w:rsidR="00DE3210" w:rsidRPr="00996F96">
        <w:rPr>
          <w:rFonts w:cs="Calibri"/>
        </w:rPr>
        <w:t>:</w:t>
      </w:r>
      <w:r w:rsidR="00180F53">
        <w:rPr>
          <w:rFonts w:cs="Calibri"/>
        </w:rPr>
        <w:t xml:space="preserve"> </w:t>
      </w:r>
      <w:r w:rsidR="00180F53" w:rsidRPr="00073DAA">
        <w:rPr>
          <w:rFonts w:cs="Calibri"/>
        </w:rPr>
        <w:t>ter co</w:t>
      </w:r>
      <w:r w:rsidR="00C91EE7" w:rsidRPr="00073DAA">
        <w:rPr>
          <w:rFonts w:cs="Calibri"/>
        </w:rPr>
        <w:t>mo procedimentos coletar dados,</w:t>
      </w:r>
      <w:r w:rsidR="00180F53" w:rsidRPr="00073DAA">
        <w:rPr>
          <w:rFonts w:cs="Calibri"/>
        </w:rPr>
        <w:t xml:space="preserve"> estudar</w:t>
      </w:r>
      <w:r w:rsidR="003A26F6" w:rsidRPr="00073DAA">
        <w:rPr>
          <w:rFonts w:cs="Calibri"/>
        </w:rPr>
        <w:t xml:space="preserve"> e debater</w:t>
      </w:r>
      <w:r w:rsidR="00180F53" w:rsidRPr="00073DAA">
        <w:rPr>
          <w:rFonts w:cs="Calibri"/>
        </w:rPr>
        <w:t xml:space="preserve"> o tema</w:t>
      </w:r>
      <w:r w:rsidR="003A26F6" w:rsidRPr="00073DAA">
        <w:rPr>
          <w:rFonts w:cs="Calibri"/>
        </w:rPr>
        <w:t xml:space="preserve"> com o </w:t>
      </w:r>
      <w:r w:rsidR="00180F53" w:rsidRPr="00073DAA">
        <w:rPr>
          <w:rFonts w:cs="Calibri"/>
        </w:rPr>
        <w:t>objetivo</w:t>
      </w:r>
      <w:r w:rsidR="00C91EE7" w:rsidRPr="00073DAA">
        <w:rPr>
          <w:rFonts w:cs="Calibri"/>
        </w:rPr>
        <w:t xml:space="preserve"> de instaurar ações de Equidade de Gênero no CAU/MS; difundir conceitos e boas práticas sobre o tema por meio de seminários, mesas redondas, rodas de conversas e outras formas nas faculdades de arquitetura e urbanismo e na sociedade de forma geral; </w:t>
      </w:r>
      <w:r w:rsidR="00A540AF" w:rsidRPr="00073DAA">
        <w:rPr>
          <w:rFonts w:cs="Calibri"/>
        </w:rPr>
        <w:t xml:space="preserve">participar do calendário oficial do Ciclo Nacional sobre a inclusão das Mulheres nas Cidades, </w:t>
      </w:r>
      <w:r w:rsidR="00C91EE7" w:rsidRPr="00C15ED5">
        <w:rPr>
          <w:rFonts w:cs="Calibri"/>
        </w:rPr>
        <w:t>promove</w:t>
      </w:r>
      <w:r w:rsidR="00A540AF" w:rsidRPr="00C15ED5">
        <w:rPr>
          <w:rFonts w:cs="Calibri"/>
        </w:rPr>
        <w:t>ndo</w:t>
      </w:r>
      <w:r w:rsidR="00073DAA" w:rsidRPr="00C15ED5">
        <w:rPr>
          <w:rFonts w:cs="Calibri"/>
        </w:rPr>
        <w:t xml:space="preserve"> o debate em Campo Grande /MS;</w:t>
      </w:r>
      <w:r w:rsidR="00180F53" w:rsidRPr="00C15ED5">
        <w:rPr>
          <w:rFonts w:cs="Calibri"/>
        </w:rPr>
        <w:t xml:space="preserve"> </w:t>
      </w:r>
      <w:r w:rsidRPr="00C15ED5">
        <w:rPr>
          <w:rFonts w:cs="Calibri"/>
          <w:b/>
        </w:rPr>
        <w:t>c) calendário de atividades:</w:t>
      </w:r>
      <w:r w:rsidR="00C15ED5">
        <w:t xml:space="preserve"> ordinariamente na</w:t>
      </w:r>
      <w:r w:rsidR="00180F53" w:rsidRPr="00C15ED5">
        <w:t xml:space="preserve"> </w:t>
      </w:r>
      <w:r w:rsidR="0059109F" w:rsidRPr="00C15ED5">
        <w:t>2</w:t>
      </w:r>
      <w:r w:rsidR="00073DAA" w:rsidRPr="00C15ED5">
        <w:t>ª</w:t>
      </w:r>
      <w:r w:rsidR="00180F53" w:rsidRPr="00C15ED5">
        <w:t xml:space="preserve"> e </w:t>
      </w:r>
      <w:r w:rsidR="00C15ED5" w:rsidRPr="00C15ED5">
        <w:t xml:space="preserve">última </w:t>
      </w:r>
      <w:r w:rsidR="00C15ED5">
        <w:t>semana</w:t>
      </w:r>
      <w:r w:rsidR="00180F53" w:rsidRPr="00C15ED5">
        <w:t xml:space="preserve"> </w:t>
      </w:r>
      <w:r w:rsidR="00073DAA" w:rsidRPr="00C15ED5">
        <w:t xml:space="preserve">do mês, </w:t>
      </w:r>
      <w:r w:rsidR="00180F53" w:rsidRPr="00C15ED5">
        <w:t xml:space="preserve">das </w:t>
      </w:r>
      <w:r w:rsidR="0059109F" w:rsidRPr="00C15ED5">
        <w:t>16</w:t>
      </w:r>
      <w:r w:rsidR="00180F53" w:rsidRPr="00C15ED5">
        <w:t>:</w:t>
      </w:r>
      <w:r w:rsidR="0059109F" w:rsidRPr="00C15ED5">
        <w:t>3</w:t>
      </w:r>
      <w:r w:rsidR="00180F53" w:rsidRPr="00C15ED5">
        <w:t xml:space="preserve">0 às 18:00 no período de </w:t>
      </w:r>
      <w:r w:rsidR="009949B4" w:rsidRPr="00C15ED5">
        <w:t>jan</w:t>
      </w:r>
      <w:r w:rsidR="00180F53" w:rsidRPr="00C15ED5">
        <w:t xml:space="preserve">eiro a </w:t>
      </w:r>
      <w:r w:rsidR="00C15ED5" w:rsidRPr="00C15ED5">
        <w:t>março</w:t>
      </w:r>
      <w:r w:rsidR="00180F53" w:rsidRPr="00C15ED5">
        <w:t xml:space="preserve"> de 20</w:t>
      </w:r>
      <w:r w:rsidR="009949B4" w:rsidRPr="00C15ED5">
        <w:t>20</w:t>
      </w:r>
      <w:r w:rsidR="00180F53" w:rsidRPr="00C15ED5">
        <w:t xml:space="preserve"> na sede do CAU/MS</w:t>
      </w:r>
      <w:r w:rsidR="009949B4" w:rsidRPr="00C15ED5">
        <w:t xml:space="preserve"> e </w:t>
      </w:r>
      <w:r w:rsidR="0059109F" w:rsidRPr="00C15ED5">
        <w:t xml:space="preserve">a partir de </w:t>
      </w:r>
      <w:r w:rsidR="00C15ED5" w:rsidRPr="00C15ED5">
        <w:t>abril</w:t>
      </w:r>
      <w:r w:rsidR="0059109F" w:rsidRPr="00C15ED5">
        <w:t xml:space="preserve"> apenas na</w:t>
      </w:r>
      <w:r w:rsidR="00C15ED5">
        <w:t xml:space="preserve"> 2</w:t>
      </w:r>
      <w:r w:rsidR="0059109F" w:rsidRPr="00C15ED5">
        <w:t xml:space="preserve">ª </w:t>
      </w:r>
      <w:r w:rsidR="00C15ED5">
        <w:t xml:space="preserve">semana </w:t>
      </w:r>
      <w:r w:rsidR="0059109F" w:rsidRPr="00C15ED5">
        <w:t>de cada mês, das 16:30 às 18:00, na sede do CAU/MS</w:t>
      </w:r>
      <w:r w:rsidR="00180F53" w:rsidRPr="00C15ED5">
        <w:t>;</w:t>
      </w:r>
      <w:r w:rsidR="00EB6841" w:rsidRPr="00C15ED5">
        <w:rPr>
          <w:rFonts w:cs="Calibri"/>
          <w:b/>
        </w:rPr>
        <w:t xml:space="preserve"> d)</w:t>
      </w:r>
      <w:r w:rsidR="00EB6841" w:rsidRPr="00C15ED5">
        <w:rPr>
          <w:rFonts w:cs="Calibri"/>
        </w:rPr>
        <w:t xml:space="preserve"> </w:t>
      </w:r>
      <w:r w:rsidR="00EB6841" w:rsidRPr="00C15ED5">
        <w:rPr>
          <w:rFonts w:cs="Calibri"/>
          <w:b/>
        </w:rPr>
        <w:t>dotação orçamentária:</w:t>
      </w:r>
      <w:r w:rsidR="00180F53" w:rsidRPr="00C15ED5">
        <w:rPr>
          <w:rFonts w:cs="Calibri"/>
          <w:b/>
        </w:rPr>
        <w:t xml:space="preserve"> </w:t>
      </w:r>
      <w:r w:rsidR="00180F53" w:rsidRPr="00C15ED5">
        <w:t>R$. 2.412,00 absorvida pela proponente</w:t>
      </w:r>
      <w:r w:rsidR="00855AA5" w:rsidRPr="00C15ED5">
        <w:rPr>
          <w:rFonts w:cs="Calibri"/>
        </w:rPr>
        <w:t>;</w:t>
      </w:r>
      <w:r w:rsidRPr="00C15ED5">
        <w:rPr>
          <w:rFonts w:cs="Calibri"/>
        </w:rPr>
        <w:t xml:space="preserve"> </w:t>
      </w:r>
      <w:r w:rsidR="00DE3210" w:rsidRPr="00C15ED5">
        <w:rPr>
          <w:rFonts w:cs="Calibri"/>
          <w:b/>
        </w:rPr>
        <w:t>e) prazo de funcionamento:</w:t>
      </w:r>
      <w:r w:rsidR="00180F53" w:rsidRPr="00C15ED5">
        <w:rPr>
          <w:rFonts w:cs="Calibri"/>
          <w:b/>
        </w:rPr>
        <w:t xml:space="preserve"> </w:t>
      </w:r>
      <w:r w:rsidR="00205410" w:rsidRPr="00C15ED5">
        <w:t>6</w:t>
      </w:r>
      <w:r w:rsidR="00073DAA" w:rsidRPr="00C15ED5">
        <w:t xml:space="preserve"> (</w:t>
      </w:r>
      <w:r w:rsidR="00205410" w:rsidRPr="00C15ED5">
        <w:t>seis</w:t>
      </w:r>
      <w:r w:rsidR="00073DAA" w:rsidRPr="00C15ED5">
        <w:t xml:space="preserve">) </w:t>
      </w:r>
      <w:r w:rsidR="00205410" w:rsidRPr="00C15ED5">
        <w:t>meses</w:t>
      </w:r>
      <w:r w:rsidR="00180F53" w:rsidRPr="00C15ED5">
        <w:t>;</w:t>
      </w:r>
    </w:p>
    <w:p w:rsidR="00180F53" w:rsidRDefault="00180F53" w:rsidP="00557F84">
      <w:pPr>
        <w:ind w:left="1418" w:right="985" w:hanging="2"/>
        <w:jc w:val="both"/>
        <w:rPr>
          <w:rFonts w:cs="Calibri"/>
          <w:b/>
          <w:bCs/>
          <w:i/>
        </w:rPr>
      </w:pPr>
    </w:p>
    <w:p w:rsidR="00C15ED5" w:rsidRDefault="00C15ED5" w:rsidP="00557F84">
      <w:pPr>
        <w:ind w:left="1418" w:right="985" w:hanging="2"/>
        <w:jc w:val="both"/>
        <w:rPr>
          <w:rFonts w:cs="Calibri"/>
          <w:b/>
          <w:bCs/>
          <w:i/>
        </w:rPr>
      </w:pPr>
    </w:p>
    <w:p w:rsidR="00C15ED5" w:rsidRDefault="00C15ED5" w:rsidP="00557F84">
      <w:pPr>
        <w:ind w:left="1418" w:right="985" w:hanging="2"/>
        <w:jc w:val="both"/>
        <w:rPr>
          <w:rFonts w:cs="Calibri"/>
          <w:b/>
          <w:bCs/>
          <w:i/>
        </w:rPr>
      </w:pPr>
    </w:p>
    <w:p w:rsidR="00C15ED5" w:rsidRPr="0059109F" w:rsidRDefault="00C15ED5" w:rsidP="00557F84">
      <w:pPr>
        <w:ind w:left="1418" w:right="985" w:hanging="2"/>
        <w:jc w:val="both"/>
        <w:rPr>
          <w:rFonts w:cs="Calibri"/>
          <w:b/>
          <w:bCs/>
          <w:i/>
        </w:rPr>
      </w:pPr>
      <w:bookmarkStart w:id="0" w:name="_GoBack"/>
      <w:bookmarkEnd w:id="0"/>
    </w:p>
    <w:p w:rsidR="00557F84" w:rsidRPr="00996F96" w:rsidRDefault="00557F84" w:rsidP="00557F84">
      <w:pPr>
        <w:ind w:left="1418" w:right="985" w:hanging="2"/>
        <w:jc w:val="both"/>
        <w:rPr>
          <w:rFonts w:cs="Calibri"/>
          <w:b/>
          <w:bCs/>
          <w:i/>
        </w:rPr>
      </w:pPr>
      <w:r w:rsidRPr="00996F96">
        <w:rPr>
          <w:rFonts w:cs="Calibri"/>
          <w:b/>
          <w:bCs/>
          <w:i/>
        </w:rPr>
        <w:lastRenderedPageBreak/>
        <w:t>RESOLVE:</w:t>
      </w:r>
    </w:p>
    <w:p w:rsidR="00557F84" w:rsidRPr="00996F96" w:rsidRDefault="00557F84" w:rsidP="00557F84">
      <w:pPr>
        <w:ind w:left="1418" w:right="985" w:hanging="2"/>
        <w:jc w:val="both"/>
        <w:rPr>
          <w:rFonts w:cs="Calibri"/>
          <w:b/>
          <w:bCs/>
          <w:i/>
        </w:rPr>
      </w:pPr>
    </w:p>
    <w:p w:rsidR="00BE06EC" w:rsidRPr="00996F96" w:rsidRDefault="00BE06EC" w:rsidP="00BE06EC">
      <w:pPr>
        <w:ind w:left="1418" w:right="985" w:hanging="2"/>
        <w:jc w:val="both"/>
        <w:rPr>
          <w:rFonts w:cs="Calibri"/>
        </w:rPr>
      </w:pPr>
      <w:r w:rsidRPr="00996F96">
        <w:rPr>
          <w:rFonts w:cs="Calibri"/>
        </w:rPr>
        <w:t xml:space="preserve">1 - Instituir a COMISSÃO TEMPORÁRIA </w:t>
      </w:r>
      <w:r w:rsidR="005B4841" w:rsidRPr="00996F96">
        <w:rPr>
          <w:rFonts w:cs="Calibri"/>
        </w:rPr>
        <w:t xml:space="preserve">PARA A </w:t>
      </w:r>
      <w:r w:rsidR="009C2C0C">
        <w:rPr>
          <w:rFonts w:cs="Calibri"/>
        </w:rPr>
        <w:t>EQUIDADE DE GÊNE</w:t>
      </w:r>
      <w:r w:rsidR="00DE3210" w:rsidRPr="00996F96">
        <w:rPr>
          <w:rFonts w:cs="Calibri"/>
        </w:rPr>
        <w:t>RO</w:t>
      </w:r>
      <w:r w:rsidR="005B4841" w:rsidRPr="00996F96">
        <w:rPr>
          <w:rFonts w:cs="Calibri"/>
        </w:rPr>
        <w:t xml:space="preserve"> - CTEG</w:t>
      </w:r>
      <w:r w:rsidR="003921FD" w:rsidRPr="00996F96">
        <w:rPr>
          <w:rFonts w:cs="Calibri"/>
        </w:rPr>
        <w:t>;</w:t>
      </w:r>
    </w:p>
    <w:p w:rsidR="00BE06EC" w:rsidRPr="00C15ED5" w:rsidRDefault="00BE06EC" w:rsidP="00BE06EC">
      <w:pPr>
        <w:ind w:left="1418" w:right="985" w:hanging="2"/>
        <w:jc w:val="both"/>
        <w:rPr>
          <w:rFonts w:cs="Calibri"/>
        </w:rPr>
      </w:pPr>
    </w:p>
    <w:p w:rsidR="00BE06EC" w:rsidRPr="00C15ED5" w:rsidRDefault="00BE06EC" w:rsidP="00BE06EC">
      <w:pPr>
        <w:ind w:left="1418" w:right="985" w:hanging="2"/>
        <w:jc w:val="both"/>
        <w:rPr>
          <w:rFonts w:cs="Calibri"/>
        </w:rPr>
      </w:pPr>
      <w:r w:rsidRPr="00C15ED5">
        <w:rPr>
          <w:rFonts w:cs="Calibri"/>
        </w:rPr>
        <w:t xml:space="preserve">2 – A </w:t>
      </w:r>
      <w:r w:rsidR="00DE3210" w:rsidRPr="00C15ED5">
        <w:rPr>
          <w:rFonts w:cs="Calibri"/>
        </w:rPr>
        <w:t xml:space="preserve">COMISSÃO TEMPORÁRIA </w:t>
      </w:r>
      <w:r w:rsidR="00B60BD6" w:rsidRPr="00C15ED5">
        <w:rPr>
          <w:rFonts w:cs="Calibri"/>
        </w:rPr>
        <w:t xml:space="preserve">PARA A </w:t>
      </w:r>
      <w:r w:rsidR="00DE3210" w:rsidRPr="00C15ED5">
        <w:rPr>
          <w:rFonts w:cs="Calibri"/>
        </w:rPr>
        <w:t xml:space="preserve">EQUIDADE DE </w:t>
      </w:r>
      <w:r w:rsidR="009C2C0C" w:rsidRPr="00C15ED5">
        <w:rPr>
          <w:rFonts w:cs="Calibri"/>
        </w:rPr>
        <w:t>GÊNERO</w:t>
      </w:r>
      <w:r w:rsidR="00DE3210" w:rsidRPr="00C15ED5">
        <w:rPr>
          <w:rFonts w:cs="Calibri"/>
        </w:rPr>
        <w:t xml:space="preserve"> </w:t>
      </w:r>
      <w:r w:rsidRPr="00C15ED5">
        <w:rPr>
          <w:rFonts w:cs="Calibri"/>
        </w:rPr>
        <w:t>será composta pelos conselheiros estaduais</w:t>
      </w:r>
      <w:r w:rsidR="006D0307" w:rsidRPr="00C15ED5">
        <w:rPr>
          <w:rFonts w:cs="Calibri"/>
        </w:rPr>
        <w:t xml:space="preserve"> </w:t>
      </w:r>
      <w:proofErr w:type="spellStart"/>
      <w:r w:rsidR="006D0307" w:rsidRPr="00C15ED5">
        <w:rPr>
          <w:rFonts w:cs="Calibri"/>
        </w:rPr>
        <w:t>Neila</w:t>
      </w:r>
      <w:proofErr w:type="spellEnd"/>
      <w:r w:rsidR="006D0307" w:rsidRPr="00C15ED5">
        <w:rPr>
          <w:rFonts w:cs="Calibri"/>
        </w:rPr>
        <w:t xml:space="preserve"> </w:t>
      </w:r>
      <w:proofErr w:type="spellStart"/>
      <w:r w:rsidR="006D0307" w:rsidRPr="00C15ED5">
        <w:rPr>
          <w:rFonts w:cs="Calibri"/>
        </w:rPr>
        <w:t>Janes</w:t>
      </w:r>
      <w:proofErr w:type="spellEnd"/>
      <w:r w:rsidR="006D0307" w:rsidRPr="00C15ED5">
        <w:rPr>
          <w:rFonts w:cs="Calibri"/>
        </w:rPr>
        <w:t xml:space="preserve"> Viana Vieira, </w:t>
      </w:r>
      <w:r w:rsidR="000861AF" w:rsidRPr="00C15ED5">
        <w:rPr>
          <w:rFonts w:cs="Calibri"/>
        </w:rPr>
        <w:t xml:space="preserve">Kelly </w:t>
      </w:r>
      <w:r w:rsidR="00C74936" w:rsidRPr="00C15ED5">
        <w:rPr>
          <w:rFonts w:cs="Calibri"/>
        </w:rPr>
        <w:t xml:space="preserve">Cristina </w:t>
      </w:r>
      <w:proofErr w:type="spellStart"/>
      <w:r w:rsidR="000861AF" w:rsidRPr="00C15ED5">
        <w:rPr>
          <w:rFonts w:cs="Calibri"/>
        </w:rPr>
        <w:t>Hokama</w:t>
      </w:r>
      <w:proofErr w:type="spellEnd"/>
      <w:r w:rsidR="000861AF" w:rsidRPr="00C15ED5">
        <w:rPr>
          <w:rFonts w:cs="Calibri"/>
        </w:rPr>
        <w:t xml:space="preserve"> </w:t>
      </w:r>
      <w:r w:rsidRPr="00C15ED5">
        <w:rPr>
          <w:rFonts w:cs="Calibri"/>
        </w:rPr>
        <w:t xml:space="preserve">e </w:t>
      </w:r>
      <w:r w:rsidR="00360A0C" w:rsidRPr="00C15ED5">
        <w:rPr>
          <w:rFonts w:cs="Calibri"/>
        </w:rPr>
        <w:t>membros do IAB</w:t>
      </w:r>
      <w:r w:rsidR="0020086B" w:rsidRPr="00C15ED5">
        <w:rPr>
          <w:rFonts w:cs="Calibri"/>
        </w:rPr>
        <w:t xml:space="preserve"> Olinda Beatriz </w:t>
      </w:r>
      <w:proofErr w:type="spellStart"/>
      <w:r w:rsidR="0020086B" w:rsidRPr="00C15ED5">
        <w:rPr>
          <w:rFonts w:cs="Calibri"/>
        </w:rPr>
        <w:t>Meneghin</w:t>
      </w:r>
      <w:r w:rsidR="00360A0C" w:rsidRPr="00C15ED5">
        <w:rPr>
          <w:rFonts w:cs="Calibri"/>
        </w:rPr>
        <w:t>i</w:t>
      </w:r>
      <w:proofErr w:type="spellEnd"/>
      <w:r w:rsidR="00360A0C" w:rsidRPr="00C15ED5">
        <w:rPr>
          <w:rFonts w:cs="Calibri"/>
        </w:rPr>
        <w:t xml:space="preserve"> </w:t>
      </w:r>
      <w:r w:rsidR="0020086B" w:rsidRPr="00C15ED5">
        <w:rPr>
          <w:rFonts w:cs="Calibri"/>
        </w:rPr>
        <w:t xml:space="preserve">e </w:t>
      </w:r>
      <w:r w:rsidR="00360A0C" w:rsidRPr="00C15ED5">
        <w:rPr>
          <w:rFonts w:cs="Calibri"/>
        </w:rPr>
        <w:t xml:space="preserve">membro do SINDARQ </w:t>
      </w:r>
      <w:r w:rsidR="0020086B" w:rsidRPr="00C15ED5">
        <w:rPr>
          <w:rFonts w:cs="Calibri"/>
        </w:rPr>
        <w:t>Ivanete Carpes</w:t>
      </w:r>
      <w:r w:rsidR="003921FD" w:rsidRPr="00C15ED5">
        <w:rPr>
          <w:rFonts w:cs="Calibri"/>
        </w:rPr>
        <w:t>;</w:t>
      </w:r>
    </w:p>
    <w:p w:rsidR="003921FD" w:rsidRPr="00996F96" w:rsidRDefault="003921FD" w:rsidP="00BE06EC">
      <w:pPr>
        <w:ind w:left="1418" w:right="985" w:hanging="2"/>
        <w:jc w:val="both"/>
        <w:rPr>
          <w:rFonts w:cs="Calibri"/>
        </w:rPr>
      </w:pPr>
    </w:p>
    <w:p w:rsidR="00BE06EC" w:rsidRPr="00996F96" w:rsidRDefault="00BE06EC" w:rsidP="00BE06EC">
      <w:pPr>
        <w:ind w:left="1418" w:right="985" w:hanging="2"/>
        <w:jc w:val="both"/>
        <w:rPr>
          <w:rFonts w:cs="Calibri"/>
        </w:rPr>
      </w:pPr>
      <w:r w:rsidRPr="00996F96">
        <w:rPr>
          <w:rFonts w:cs="Calibri"/>
        </w:rPr>
        <w:t>3 – Eleger a</w:t>
      </w:r>
      <w:r w:rsidR="006D0307">
        <w:rPr>
          <w:rFonts w:cs="Calibri"/>
        </w:rPr>
        <w:t xml:space="preserve"> Conselheir</w:t>
      </w:r>
      <w:r w:rsidRPr="00996F96">
        <w:rPr>
          <w:rFonts w:cs="Calibri"/>
        </w:rPr>
        <w:t xml:space="preserve">a Estadual </w:t>
      </w:r>
      <w:proofErr w:type="spellStart"/>
      <w:r w:rsidR="006D0307">
        <w:rPr>
          <w:rFonts w:cs="Calibri"/>
        </w:rPr>
        <w:t>Neila</w:t>
      </w:r>
      <w:proofErr w:type="spellEnd"/>
      <w:r w:rsidR="006D0307">
        <w:rPr>
          <w:rFonts w:cs="Calibri"/>
        </w:rPr>
        <w:t xml:space="preserve"> </w:t>
      </w:r>
      <w:proofErr w:type="spellStart"/>
      <w:r w:rsidR="006D0307">
        <w:rPr>
          <w:rFonts w:cs="Calibri"/>
        </w:rPr>
        <w:t>Janes</w:t>
      </w:r>
      <w:proofErr w:type="spellEnd"/>
      <w:r w:rsidR="006D0307">
        <w:rPr>
          <w:rFonts w:cs="Calibri"/>
        </w:rPr>
        <w:t xml:space="preserve"> Viana Vieira</w:t>
      </w:r>
      <w:r w:rsidRPr="00996F96">
        <w:rPr>
          <w:rFonts w:cs="Calibri"/>
        </w:rPr>
        <w:t xml:space="preserve"> como coordenadora da CT e </w:t>
      </w:r>
      <w:r w:rsidR="006D0307">
        <w:rPr>
          <w:rFonts w:cs="Calibri"/>
        </w:rPr>
        <w:t>a</w:t>
      </w:r>
      <w:r w:rsidRPr="00996F96">
        <w:rPr>
          <w:rFonts w:cs="Calibri"/>
        </w:rPr>
        <w:t xml:space="preserve"> arquitet</w:t>
      </w:r>
      <w:r w:rsidR="006D0307">
        <w:rPr>
          <w:rFonts w:cs="Calibri"/>
        </w:rPr>
        <w:t>a</w:t>
      </w:r>
      <w:r w:rsidRPr="00996F96">
        <w:rPr>
          <w:rFonts w:cs="Calibri"/>
        </w:rPr>
        <w:t xml:space="preserve"> e urbanista </w:t>
      </w:r>
      <w:r w:rsidR="006D0307">
        <w:rPr>
          <w:rFonts w:cs="Calibri"/>
        </w:rPr>
        <w:t>Olinda Beatriz</w:t>
      </w:r>
      <w:r w:rsidRPr="00996F96">
        <w:rPr>
          <w:rFonts w:cs="Calibri"/>
        </w:rPr>
        <w:t xml:space="preserve"> </w:t>
      </w:r>
      <w:proofErr w:type="spellStart"/>
      <w:r w:rsidR="00360A0C">
        <w:rPr>
          <w:rFonts w:cs="Calibri"/>
        </w:rPr>
        <w:t>Meneghini</w:t>
      </w:r>
      <w:proofErr w:type="spellEnd"/>
      <w:r w:rsidR="0020086B" w:rsidRPr="00996F96">
        <w:rPr>
          <w:rFonts w:cs="Calibri"/>
        </w:rPr>
        <w:t xml:space="preserve"> </w:t>
      </w:r>
      <w:r w:rsidRPr="00996F96">
        <w:rPr>
          <w:rFonts w:cs="Calibri"/>
        </w:rPr>
        <w:t xml:space="preserve">como </w:t>
      </w:r>
      <w:r w:rsidR="000861AF" w:rsidRPr="00996F96">
        <w:rPr>
          <w:rFonts w:cs="Calibri"/>
        </w:rPr>
        <w:t>coordenador</w:t>
      </w:r>
      <w:r w:rsidR="000861AF">
        <w:rPr>
          <w:rFonts w:cs="Calibri"/>
        </w:rPr>
        <w:t>a</w:t>
      </w:r>
      <w:r w:rsidR="000861AF" w:rsidRPr="00996F96">
        <w:rPr>
          <w:rFonts w:cs="Calibri"/>
        </w:rPr>
        <w:t xml:space="preserve"> adjunta, em conformidade</w:t>
      </w:r>
      <w:r w:rsidRPr="00996F96">
        <w:rPr>
          <w:rFonts w:cs="Calibri"/>
        </w:rPr>
        <w:t xml:space="preserve"> aos §§ 1º e 2º do artigo 129, do Regimento Interno; </w:t>
      </w:r>
    </w:p>
    <w:p w:rsidR="003921FD" w:rsidRPr="00996F96" w:rsidRDefault="003921FD" w:rsidP="00BE06EC">
      <w:pPr>
        <w:ind w:left="1418" w:right="985" w:hanging="2"/>
        <w:jc w:val="both"/>
        <w:rPr>
          <w:rFonts w:cs="Calibri"/>
        </w:rPr>
      </w:pPr>
    </w:p>
    <w:p w:rsidR="00BE06EC" w:rsidRPr="00996F96" w:rsidRDefault="00BE06EC" w:rsidP="00BE06EC">
      <w:pPr>
        <w:ind w:left="1418" w:right="985" w:hanging="2"/>
        <w:jc w:val="both"/>
        <w:rPr>
          <w:rFonts w:cs="Calibri"/>
        </w:rPr>
      </w:pPr>
      <w:r w:rsidRPr="00996F96">
        <w:rPr>
          <w:rFonts w:cs="Calibri"/>
        </w:rPr>
        <w:t xml:space="preserve">4 - A Comissão Temporária será assessorada pela </w:t>
      </w:r>
      <w:r w:rsidRPr="00C750B8">
        <w:rPr>
          <w:rFonts w:cs="Calibri"/>
        </w:rPr>
        <w:t xml:space="preserve">Secretaria Geral, Gerência Administrativa e Financeira, e Procuradoria Jurídica, </w:t>
      </w:r>
      <w:r w:rsidR="00696060" w:rsidRPr="00C750B8">
        <w:rPr>
          <w:rFonts w:cs="Calibri"/>
        </w:rPr>
        <w:t xml:space="preserve">por meio </w:t>
      </w:r>
      <w:r w:rsidRPr="00C750B8">
        <w:rPr>
          <w:rFonts w:cs="Calibri"/>
        </w:rPr>
        <w:t>de seus titulares, proporcionando</w:t>
      </w:r>
      <w:r w:rsidRPr="00996F96">
        <w:rPr>
          <w:rFonts w:cs="Calibri"/>
        </w:rPr>
        <w:t xml:space="preserve"> melhor desenvolvimento dos trabalhos. </w:t>
      </w:r>
    </w:p>
    <w:p w:rsidR="00557F84" w:rsidRPr="00996F96" w:rsidRDefault="00557F84" w:rsidP="00557F84">
      <w:pPr>
        <w:ind w:left="1418" w:right="985" w:hanging="2"/>
        <w:jc w:val="both"/>
        <w:rPr>
          <w:rFonts w:cs="Calibri"/>
        </w:rPr>
      </w:pPr>
    </w:p>
    <w:p w:rsidR="00557F84" w:rsidRPr="00996F96" w:rsidRDefault="003921FD" w:rsidP="00557F84">
      <w:pPr>
        <w:ind w:left="1418" w:right="985" w:hanging="2"/>
        <w:jc w:val="both"/>
        <w:rPr>
          <w:rFonts w:cs="Calibri"/>
        </w:rPr>
      </w:pPr>
      <w:r w:rsidRPr="00996F96">
        <w:rPr>
          <w:rFonts w:cs="Calibri"/>
        </w:rPr>
        <w:t>5</w:t>
      </w:r>
      <w:r w:rsidR="00557F84" w:rsidRPr="00996F96">
        <w:rPr>
          <w:rFonts w:cs="Calibri"/>
        </w:rPr>
        <w:t>- Solicitar que a Presidência apresente esta pr</w:t>
      </w:r>
      <w:r w:rsidR="00DE3210" w:rsidRPr="00996F96">
        <w:rPr>
          <w:rFonts w:cs="Calibri"/>
        </w:rPr>
        <w:t>oposta na Reunião Plenária de 12</w:t>
      </w:r>
      <w:r w:rsidR="00557F84" w:rsidRPr="00996F96">
        <w:rPr>
          <w:rFonts w:cs="Calibri"/>
        </w:rPr>
        <w:t xml:space="preserve"> de </w:t>
      </w:r>
      <w:r w:rsidR="00DE3210" w:rsidRPr="00996F96">
        <w:rPr>
          <w:rFonts w:cs="Calibri"/>
        </w:rPr>
        <w:t>dezembro</w:t>
      </w:r>
      <w:r w:rsidR="00557F84" w:rsidRPr="00996F96">
        <w:rPr>
          <w:rFonts w:cs="Calibri"/>
        </w:rPr>
        <w:t xml:space="preserve"> de 2019.</w:t>
      </w:r>
    </w:p>
    <w:p w:rsidR="00557F84" w:rsidRPr="00996F96" w:rsidRDefault="00557F84" w:rsidP="00557F84">
      <w:pPr>
        <w:ind w:left="1418" w:right="985" w:hanging="2"/>
        <w:jc w:val="both"/>
        <w:rPr>
          <w:rFonts w:cs="Calibri"/>
        </w:rPr>
      </w:pPr>
    </w:p>
    <w:p w:rsidR="00951FB7" w:rsidRPr="00996F96" w:rsidRDefault="008F408B" w:rsidP="008B4E96">
      <w:pPr>
        <w:ind w:left="1418" w:right="985" w:hanging="2"/>
        <w:jc w:val="both"/>
        <w:rPr>
          <w:rFonts w:cs="Calibri"/>
        </w:rPr>
      </w:pPr>
      <w:r w:rsidRPr="00996F96">
        <w:rPr>
          <w:rFonts w:cs="Calibri"/>
        </w:rPr>
        <w:t>Aprovado por unanimidade dos votos.</w:t>
      </w:r>
    </w:p>
    <w:p w:rsidR="00673EF4" w:rsidRPr="00996F96" w:rsidRDefault="00673EF4" w:rsidP="008B4E96">
      <w:pPr>
        <w:ind w:left="1418" w:right="985" w:hanging="2"/>
        <w:jc w:val="both"/>
        <w:rPr>
          <w:rFonts w:cs="Calibri"/>
        </w:rPr>
      </w:pPr>
    </w:p>
    <w:p w:rsidR="00C750B8" w:rsidRDefault="00C750B8" w:rsidP="00A10302">
      <w:pPr>
        <w:ind w:left="3497" w:firstLine="706"/>
        <w:rPr>
          <w:rFonts w:cs="Calibri"/>
        </w:rPr>
      </w:pPr>
    </w:p>
    <w:p w:rsidR="00673EF4" w:rsidRPr="00996F96" w:rsidRDefault="00031116" w:rsidP="00A10302">
      <w:pPr>
        <w:ind w:left="3497" w:firstLine="706"/>
        <w:rPr>
          <w:rFonts w:cs="Calibri"/>
        </w:rPr>
      </w:pPr>
      <w:r w:rsidRPr="00996F96">
        <w:rPr>
          <w:rFonts w:cs="Calibri"/>
        </w:rPr>
        <w:t>Ca</w:t>
      </w:r>
      <w:r w:rsidR="00361091" w:rsidRPr="00996F96">
        <w:rPr>
          <w:rFonts w:cs="Calibri"/>
        </w:rPr>
        <w:t xml:space="preserve">mpo Grande, MS, </w:t>
      </w:r>
      <w:r w:rsidR="00DE3210" w:rsidRPr="00996F96">
        <w:rPr>
          <w:rFonts w:cs="Calibri"/>
        </w:rPr>
        <w:t>12</w:t>
      </w:r>
      <w:r w:rsidR="00A5715E" w:rsidRPr="00996F96">
        <w:rPr>
          <w:rFonts w:cs="Calibri"/>
        </w:rPr>
        <w:t xml:space="preserve"> de </w:t>
      </w:r>
      <w:r w:rsidR="00DE3210" w:rsidRPr="00996F96">
        <w:rPr>
          <w:rFonts w:cs="Calibri"/>
        </w:rPr>
        <w:t>dezembro</w:t>
      </w:r>
      <w:r w:rsidR="0059494A" w:rsidRPr="00996F96">
        <w:rPr>
          <w:rFonts w:cs="Calibri"/>
        </w:rPr>
        <w:t xml:space="preserve"> </w:t>
      </w:r>
      <w:r w:rsidR="00A15C49" w:rsidRPr="00996F96">
        <w:rPr>
          <w:rFonts w:cs="Calibri"/>
        </w:rPr>
        <w:t>de 201</w:t>
      </w:r>
      <w:r w:rsidR="0075286E" w:rsidRPr="00996F96">
        <w:rPr>
          <w:rFonts w:cs="Calibri"/>
        </w:rPr>
        <w:t>9</w:t>
      </w:r>
    </w:p>
    <w:p w:rsidR="00A4162A" w:rsidRPr="00996F96" w:rsidRDefault="00A4162A" w:rsidP="00A4162A">
      <w:pPr>
        <w:pStyle w:val="Corpodetexto"/>
        <w:spacing w:line="251" w:lineRule="exact"/>
        <w:ind w:left="1418" w:right="1410"/>
        <w:rPr>
          <w:rFonts w:ascii="Calibri" w:hAnsi="Calibri" w:cs="Calibri"/>
          <w:bCs/>
        </w:rPr>
      </w:pPr>
    </w:p>
    <w:p w:rsidR="005B4841" w:rsidRPr="00996F96" w:rsidRDefault="005B4841" w:rsidP="005B4841">
      <w:pPr>
        <w:ind w:left="1418" w:right="-567" w:hanging="2"/>
        <w:rPr>
          <w:rFonts w:cs="Calibri"/>
        </w:rPr>
      </w:pPr>
      <w:r w:rsidRPr="00996F96">
        <w:rPr>
          <w:rFonts w:cs="Calibri"/>
          <w:b/>
        </w:rPr>
        <w:t xml:space="preserve">NEILA JANES VIANA VIEIRA   </w:t>
      </w:r>
      <w:r w:rsidRPr="00996F96">
        <w:rPr>
          <w:rFonts w:cs="Calibri"/>
          <w:b/>
        </w:rPr>
        <w:tab/>
      </w:r>
      <w:r w:rsidRPr="00996F96">
        <w:rPr>
          <w:rFonts w:cs="Calibri"/>
          <w:b/>
        </w:rPr>
        <w:tab/>
        <w:t xml:space="preserve">          </w:t>
      </w:r>
      <w:r w:rsidRPr="00996F96">
        <w:rPr>
          <w:rFonts w:cs="Calibri"/>
        </w:rPr>
        <w:t xml:space="preserve">      _______________________________</w:t>
      </w:r>
      <w:r w:rsidRPr="00996F96">
        <w:rPr>
          <w:rFonts w:cs="Calibri"/>
          <w:b/>
        </w:rPr>
        <w:br/>
      </w:r>
      <w:r w:rsidRPr="00996F96">
        <w:rPr>
          <w:rFonts w:cs="Calibri"/>
        </w:rPr>
        <w:t xml:space="preserve">Coordenadora </w:t>
      </w:r>
    </w:p>
    <w:p w:rsidR="005B4841" w:rsidRPr="00996F96" w:rsidRDefault="005B4841" w:rsidP="005B4841">
      <w:pPr>
        <w:ind w:left="1418" w:right="-567" w:hanging="2"/>
        <w:rPr>
          <w:rFonts w:cs="Calibri"/>
          <w:b/>
        </w:rPr>
      </w:pPr>
      <w:r w:rsidRPr="00996F96">
        <w:rPr>
          <w:rFonts w:cs="Calibri"/>
          <w:b/>
        </w:rPr>
        <w:t xml:space="preserve">CARLOS LUCAS MALI               </w:t>
      </w:r>
      <w:r w:rsidRPr="00996F96">
        <w:rPr>
          <w:rFonts w:cs="Calibri"/>
          <w:b/>
        </w:rPr>
        <w:tab/>
      </w:r>
      <w:r w:rsidRPr="00996F96">
        <w:rPr>
          <w:rFonts w:cs="Calibri"/>
          <w:b/>
        </w:rPr>
        <w:tab/>
      </w:r>
      <w:r w:rsidRPr="00996F96">
        <w:rPr>
          <w:rFonts w:cs="Calibri"/>
          <w:b/>
        </w:rPr>
        <w:tab/>
        <w:t xml:space="preserve">  </w:t>
      </w:r>
      <w:r w:rsidRPr="00996F96">
        <w:rPr>
          <w:rFonts w:cs="Calibri"/>
        </w:rPr>
        <w:t>_______________________________</w:t>
      </w:r>
    </w:p>
    <w:p w:rsidR="005B4841" w:rsidRPr="00996F96" w:rsidRDefault="005B4841" w:rsidP="005B4841">
      <w:pPr>
        <w:ind w:left="1418" w:right="-567" w:hanging="2"/>
        <w:rPr>
          <w:rFonts w:cs="Calibri"/>
        </w:rPr>
      </w:pPr>
      <w:r w:rsidRPr="00996F96">
        <w:rPr>
          <w:rFonts w:cs="Calibri"/>
        </w:rPr>
        <w:t>Coordenador Adjunto</w:t>
      </w:r>
    </w:p>
    <w:p w:rsidR="00A10302" w:rsidRPr="00996F96" w:rsidRDefault="00A10302" w:rsidP="00A10302">
      <w:pPr>
        <w:ind w:left="1418" w:right="-567" w:hanging="2"/>
        <w:rPr>
          <w:rFonts w:cs="Calibri"/>
        </w:rPr>
      </w:pPr>
      <w:r>
        <w:rPr>
          <w:rFonts w:cs="Calibri"/>
          <w:b/>
        </w:rPr>
        <w:t>VINICIUS DAVID CHARRO</w:t>
      </w:r>
      <w:r w:rsidRPr="00A10302">
        <w:rPr>
          <w:rFonts w:cs="Calibri"/>
          <w:b/>
        </w:rPr>
        <w:t xml:space="preserve"> </w:t>
      </w:r>
      <w:r w:rsidRPr="00A10302">
        <w:rPr>
          <w:rFonts w:cs="Calibri"/>
        </w:rPr>
        <w:tab/>
        <w:t xml:space="preserve">                               _______________________________</w:t>
      </w:r>
    </w:p>
    <w:p w:rsidR="00A10302" w:rsidRPr="00A10302" w:rsidRDefault="00A10302" w:rsidP="00A10302">
      <w:pPr>
        <w:ind w:left="1418" w:right="-567" w:hanging="2"/>
        <w:rPr>
          <w:rFonts w:cs="Calibri"/>
        </w:rPr>
      </w:pPr>
      <w:r w:rsidRPr="00A10302">
        <w:rPr>
          <w:rFonts w:cs="Calibri"/>
        </w:rPr>
        <w:t>Membro</w:t>
      </w:r>
    </w:p>
    <w:p w:rsidR="00A10302" w:rsidRDefault="00A10302" w:rsidP="00A10302">
      <w:pPr>
        <w:pStyle w:val="Corpodetexto"/>
        <w:spacing w:line="251" w:lineRule="exact"/>
        <w:ind w:left="0" w:right="1410"/>
        <w:rPr>
          <w:rFonts w:ascii="Calibri" w:hAnsi="Calibri" w:cs="Calibri"/>
          <w:bCs/>
        </w:rPr>
      </w:pPr>
    </w:p>
    <w:p w:rsidR="00094C76" w:rsidRDefault="00094C76" w:rsidP="00A10302">
      <w:pPr>
        <w:pStyle w:val="Corpodetexto"/>
        <w:spacing w:line="251" w:lineRule="exact"/>
        <w:ind w:left="0" w:right="1410"/>
        <w:rPr>
          <w:rFonts w:ascii="Calibri" w:hAnsi="Calibri" w:cs="Calibri"/>
          <w:bCs/>
        </w:rPr>
      </w:pPr>
    </w:p>
    <w:p w:rsidR="00094C76" w:rsidRDefault="00094C76" w:rsidP="00A10302">
      <w:pPr>
        <w:pStyle w:val="Corpodetexto"/>
        <w:spacing w:line="251" w:lineRule="exact"/>
        <w:ind w:left="0" w:right="1410"/>
        <w:rPr>
          <w:rFonts w:ascii="Calibri" w:hAnsi="Calibri" w:cs="Calibri"/>
          <w:bCs/>
        </w:rPr>
      </w:pPr>
    </w:p>
    <w:p w:rsidR="00094C76" w:rsidRDefault="00094C76" w:rsidP="00A10302">
      <w:pPr>
        <w:pStyle w:val="Corpodetexto"/>
        <w:spacing w:line="251" w:lineRule="exact"/>
        <w:ind w:left="0" w:right="1410"/>
        <w:rPr>
          <w:rFonts w:ascii="Calibri" w:hAnsi="Calibri" w:cs="Calibri"/>
          <w:bCs/>
        </w:rPr>
      </w:pPr>
    </w:p>
    <w:p w:rsidR="00A10302" w:rsidRPr="00996F96" w:rsidRDefault="00A10302" w:rsidP="00013D9C">
      <w:pPr>
        <w:pStyle w:val="Corpodetexto"/>
        <w:spacing w:line="251" w:lineRule="exact"/>
        <w:ind w:left="0" w:right="1410"/>
        <w:rPr>
          <w:rFonts w:ascii="Calibri" w:hAnsi="Calibri" w:cs="Calibri"/>
          <w:bCs/>
        </w:rPr>
        <w:sectPr w:rsidR="00A10302" w:rsidRPr="00996F96" w:rsidSect="006D35C4">
          <w:headerReference w:type="default" r:id="rId8"/>
          <w:pgSz w:w="11900" w:h="16850"/>
          <w:pgMar w:top="2552" w:right="0" w:bottom="568" w:left="0" w:header="0" w:footer="1461" w:gutter="0"/>
          <w:cols w:space="720"/>
        </w:sectPr>
      </w:pPr>
    </w:p>
    <w:p w:rsidR="00C12CD9" w:rsidRPr="00A15C49" w:rsidRDefault="00C12CD9"/>
    <w:sectPr w:rsidR="00C12CD9" w:rsidRPr="00A15C49" w:rsidSect="00654817">
      <w:headerReference w:type="default" r:id="rId9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253" w:rsidRDefault="00375253" w:rsidP="00A15C49">
      <w:r>
        <w:separator/>
      </w:r>
    </w:p>
  </w:endnote>
  <w:endnote w:type="continuationSeparator" w:id="0">
    <w:p w:rsidR="00375253" w:rsidRDefault="00375253" w:rsidP="00A1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253" w:rsidRDefault="00375253" w:rsidP="00A15C49">
      <w:r>
        <w:separator/>
      </w:r>
    </w:p>
  </w:footnote>
  <w:footnote w:type="continuationSeparator" w:id="0">
    <w:p w:rsidR="00375253" w:rsidRDefault="00375253" w:rsidP="00A15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C49" w:rsidRPr="00A15C49" w:rsidRDefault="00A15C49" w:rsidP="00A15C49">
    <w:pPr>
      <w:pStyle w:val="Cabealho"/>
      <w:rPr>
        <w:b/>
        <w:sz w:val="20"/>
      </w:rPr>
    </w:pPr>
  </w:p>
  <w:p w:rsidR="00A15C49" w:rsidRPr="00816FB6" w:rsidRDefault="00A15C49" w:rsidP="00A15C49">
    <w:pPr>
      <w:pStyle w:val="Cabealho"/>
      <w:jc w:val="center"/>
      <w:rPr>
        <w:b/>
        <w:sz w:val="20"/>
      </w:rPr>
    </w:pPr>
  </w:p>
  <w:p w:rsidR="00C12CD9" w:rsidRDefault="00C12CD9">
    <w:pPr>
      <w:spacing w:line="14" w:lineRule="auto"/>
      <w:rPr>
        <w:sz w:val="20"/>
        <w:szCs w:val="20"/>
      </w:rPr>
    </w:pPr>
  </w:p>
  <w:p w:rsidR="00AE47DF" w:rsidRDefault="00AE47DF">
    <w:pPr>
      <w:spacing w:line="14" w:lineRule="auto"/>
      <w:rPr>
        <w:sz w:val="20"/>
        <w:szCs w:val="20"/>
      </w:rPr>
    </w:pPr>
  </w:p>
  <w:p w:rsidR="00AE47DF" w:rsidRDefault="00AE47DF">
    <w:pPr>
      <w:spacing w:line="14" w:lineRule="auto"/>
      <w:rPr>
        <w:sz w:val="20"/>
        <w:szCs w:val="20"/>
      </w:rPr>
    </w:pPr>
  </w:p>
  <w:p w:rsidR="00AE47DF" w:rsidRDefault="00AE47DF">
    <w:pPr>
      <w:spacing w:line="14" w:lineRule="auto"/>
      <w:rPr>
        <w:sz w:val="20"/>
        <w:szCs w:val="20"/>
      </w:rPr>
    </w:pPr>
  </w:p>
  <w:p w:rsidR="00AE47DF" w:rsidRDefault="00AE47DF">
    <w:pPr>
      <w:spacing w:line="14" w:lineRule="auto"/>
      <w:rPr>
        <w:sz w:val="20"/>
        <w:szCs w:val="20"/>
      </w:rPr>
    </w:pPr>
  </w:p>
  <w:p w:rsidR="00AE47DF" w:rsidRDefault="00AE47DF">
    <w:pPr>
      <w:spacing w:line="14" w:lineRule="auto"/>
      <w:rPr>
        <w:sz w:val="20"/>
        <w:szCs w:val="20"/>
      </w:rPr>
    </w:pPr>
  </w:p>
  <w:p w:rsidR="00AE47DF" w:rsidRDefault="00AE47DF">
    <w:pPr>
      <w:spacing w:line="14" w:lineRule="auto"/>
      <w:rPr>
        <w:sz w:val="20"/>
        <w:szCs w:val="20"/>
      </w:rPr>
    </w:pPr>
  </w:p>
  <w:p w:rsidR="00AE47DF" w:rsidRDefault="00AE47DF">
    <w:pPr>
      <w:spacing w:line="14" w:lineRule="auto"/>
      <w:rPr>
        <w:sz w:val="20"/>
        <w:szCs w:val="20"/>
      </w:rPr>
    </w:pPr>
  </w:p>
  <w:p w:rsidR="00AE47DF" w:rsidRDefault="00AE47DF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CD9" w:rsidRDefault="005201C9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9" o:spid="_x0000_s2049" type="#_x0000_t202" style="position:absolute;margin-left:279.95pt;margin-top:99.6pt;width:56.75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JnsgIAALA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" filled="f" stroked="f">
          <v:textbox style="mso-next-textbox:#Caixa de texto 19" inset="0,0,0,0">
            <w:txbxContent>
              <w:p w:rsidR="00C12CD9" w:rsidRDefault="00C12CD9">
                <w:pPr>
                  <w:spacing w:line="245" w:lineRule="exact"/>
                  <w:ind w:left="20"/>
                  <w:rPr>
                    <w:rFonts w:ascii="Times New Roman" w:eastAsia="Times New Roman" w:hAnsi="Times New Roman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916E8"/>
    <w:multiLevelType w:val="hybridMultilevel"/>
    <w:tmpl w:val="99C21008"/>
    <w:lvl w:ilvl="0" w:tplc="96442FB4">
      <w:numFmt w:val="bullet"/>
      <w:lvlText w:val="•"/>
      <w:lvlJc w:val="left"/>
      <w:pPr>
        <w:ind w:left="2136" w:hanging="72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1CF2752"/>
    <w:multiLevelType w:val="hybridMultilevel"/>
    <w:tmpl w:val="7E20104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C49"/>
    <w:rsid w:val="00005360"/>
    <w:rsid w:val="000076DC"/>
    <w:rsid w:val="00012785"/>
    <w:rsid w:val="00013D9C"/>
    <w:rsid w:val="00024666"/>
    <w:rsid w:val="00031116"/>
    <w:rsid w:val="000321B1"/>
    <w:rsid w:val="00067D94"/>
    <w:rsid w:val="000711E1"/>
    <w:rsid w:val="00073DAA"/>
    <w:rsid w:val="000861AF"/>
    <w:rsid w:val="00094C76"/>
    <w:rsid w:val="000A0C72"/>
    <w:rsid w:val="000C6BB5"/>
    <w:rsid w:val="000F6BCD"/>
    <w:rsid w:val="00111378"/>
    <w:rsid w:val="001212F7"/>
    <w:rsid w:val="00121379"/>
    <w:rsid w:val="001440B1"/>
    <w:rsid w:val="001459FE"/>
    <w:rsid w:val="00145A81"/>
    <w:rsid w:val="00172700"/>
    <w:rsid w:val="001778FD"/>
    <w:rsid w:val="00180F53"/>
    <w:rsid w:val="001933E5"/>
    <w:rsid w:val="001950CB"/>
    <w:rsid w:val="001B1510"/>
    <w:rsid w:val="001B52D0"/>
    <w:rsid w:val="001C19FB"/>
    <w:rsid w:val="001C1D6B"/>
    <w:rsid w:val="001D624A"/>
    <w:rsid w:val="001F2A51"/>
    <w:rsid w:val="001F7ECE"/>
    <w:rsid w:val="002004AC"/>
    <w:rsid w:val="0020086B"/>
    <w:rsid w:val="00205410"/>
    <w:rsid w:val="0021236C"/>
    <w:rsid w:val="0021755D"/>
    <w:rsid w:val="00220CC2"/>
    <w:rsid w:val="00226EE1"/>
    <w:rsid w:val="0024121F"/>
    <w:rsid w:val="00246F52"/>
    <w:rsid w:val="002570F5"/>
    <w:rsid w:val="00287B3E"/>
    <w:rsid w:val="00293FA9"/>
    <w:rsid w:val="002B2F16"/>
    <w:rsid w:val="002B3BC6"/>
    <w:rsid w:val="002B4DA8"/>
    <w:rsid w:val="002E1502"/>
    <w:rsid w:val="002F08A5"/>
    <w:rsid w:val="002F0971"/>
    <w:rsid w:val="002F4D6F"/>
    <w:rsid w:val="003116D5"/>
    <w:rsid w:val="00322F6C"/>
    <w:rsid w:val="003331D1"/>
    <w:rsid w:val="00346AA5"/>
    <w:rsid w:val="003546F4"/>
    <w:rsid w:val="00360A0C"/>
    <w:rsid w:val="00361091"/>
    <w:rsid w:val="00375253"/>
    <w:rsid w:val="00386471"/>
    <w:rsid w:val="003921FD"/>
    <w:rsid w:val="00395098"/>
    <w:rsid w:val="00395EA4"/>
    <w:rsid w:val="003A26F6"/>
    <w:rsid w:val="003A47D8"/>
    <w:rsid w:val="003B016D"/>
    <w:rsid w:val="003B459C"/>
    <w:rsid w:val="003C2E55"/>
    <w:rsid w:val="003D3EB6"/>
    <w:rsid w:val="003D7898"/>
    <w:rsid w:val="004012FF"/>
    <w:rsid w:val="004169BA"/>
    <w:rsid w:val="00436FDF"/>
    <w:rsid w:val="004657B3"/>
    <w:rsid w:val="00486BFF"/>
    <w:rsid w:val="004908F1"/>
    <w:rsid w:val="00493554"/>
    <w:rsid w:val="004A76A1"/>
    <w:rsid w:val="004B1B5C"/>
    <w:rsid w:val="004B56F4"/>
    <w:rsid w:val="004C68DD"/>
    <w:rsid w:val="004D24BA"/>
    <w:rsid w:val="004D7AAF"/>
    <w:rsid w:val="00507E8F"/>
    <w:rsid w:val="00511934"/>
    <w:rsid w:val="00512975"/>
    <w:rsid w:val="00526008"/>
    <w:rsid w:val="00526279"/>
    <w:rsid w:val="00532DC1"/>
    <w:rsid w:val="00557F84"/>
    <w:rsid w:val="00564E80"/>
    <w:rsid w:val="00566138"/>
    <w:rsid w:val="005666E7"/>
    <w:rsid w:val="00574DF9"/>
    <w:rsid w:val="005829A0"/>
    <w:rsid w:val="0059109F"/>
    <w:rsid w:val="0059494A"/>
    <w:rsid w:val="005A45FB"/>
    <w:rsid w:val="005B3EFA"/>
    <w:rsid w:val="005B4841"/>
    <w:rsid w:val="005B5E55"/>
    <w:rsid w:val="005C40A0"/>
    <w:rsid w:val="005D05E5"/>
    <w:rsid w:val="005D1B8C"/>
    <w:rsid w:val="005E4B04"/>
    <w:rsid w:val="00611CF5"/>
    <w:rsid w:val="00654817"/>
    <w:rsid w:val="00662DF9"/>
    <w:rsid w:val="00673928"/>
    <w:rsid w:val="00673EF4"/>
    <w:rsid w:val="00682B10"/>
    <w:rsid w:val="00686778"/>
    <w:rsid w:val="00696060"/>
    <w:rsid w:val="006A1E13"/>
    <w:rsid w:val="006A463C"/>
    <w:rsid w:val="006B5690"/>
    <w:rsid w:val="006B5E33"/>
    <w:rsid w:val="006D0307"/>
    <w:rsid w:val="006D35C4"/>
    <w:rsid w:val="006E3C5F"/>
    <w:rsid w:val="006F5C64"/>
    <w:rsid w:val="006F7D28"/>
    <w:rsid w:val="00702595"/>
    <w:rsid w:val="0070691A"/>
    <w:rsid w:val="00712A1A"/>
    <w:rsid w:val="00716029"/>
    <w:rsid w:val="0072523B"/>
    <w:rsid w:val="0075286E"/>
    <w:rsid w:val="00767E84"/>
    <w:rsid w:val="00772D7C"/>
    <w:rsid w:val="00773AD7"/>
    <w:rsid w:val="00786F0D"/>
    <w:rsid w:val="00793DC3"/>
    <w:rsid w:val="00795883"/>
    <w:rsid w:val="007A50BC"/>
    <w:rsid w:val="007C0F7C"/>
    <w:rsid w:val="007C23D5"/>
    <w:rsid w:val="007C52A3"/>
    <w:rsid w:val="007C61F5"/>
    <w:rsid w:val="007C63F9"/>
    <w:rsid w:val="007C689E"/>
    <w:rsid w:val="007D2708"/>
    <w:rsid w:val="007E01FB"/>
    <w:rsid w:val="007E2298"/>
    <w:rsid w:val="00802989"/>
    <w:rsid w:val="008326AC"/>
    <w:rsid w:val="00834B00"/>
    <w:rsid w:val="00855AA5"/>
    <w:rsid w:val="008729D7"/>
    <w:rsid w:val="008857C7"/>
    <w:rsid w:val="008B2290"/>
    <w:rsid w:val="008B4E96"/>
    <w:rsid w:val="008D0375"/>
    <w:rsid w:val="008D07C5"/>
    <w:rsid w:val="008E1546"/>
    <w:rsid w:val="008E6CE9"/>
    <w:rsid w:val="008F408B"/>
    <w:rsid w:val="00910C4A"/>
    <w:rsid w:val="009318F4"/>
    <w:rsid w:val="00951788"/>
    <w:rsid w:val="00951FB7"/>
    <w:rsid w:val="009949B4"/>
    <w:rsid w:val="00996F96"/>
    <w:rsid w:val="009A23A3"/>
    <w:rsid w:val="009B7735"/>
    <w:rsid w:val="009C265D"/>
    <w:rsid w:val="009C2C0C"/>
    <w:rsid w:val="009E57BE"/>
    <w:rsid w:val="009F61F5"/>
    <w:rsid w:val="00A01238"/>
    <w:rsid w:val="00A10302"/>
    <w:rsid w:val="00A155F6"/>
    <w:rsid w:val="00A15C49"/>
    <w:rsid w:val="00A17E0F"/>
    <w:rsid w:val="00A260AE"/>
    <w:rsid w:val="00A32BFD"/>
    <w:rsid w:val="00A3424C"/>
    <w:rsid w:val="00A3587B"/>
    <w:rsid w:val="00A35C73"/>
    <w:rsid w:val="00A415D1"/>
    <w:rsid w:val="00A4162A"/>
    <w:rsid w:val="00A53B1C"/>
    <w:rsid w:val="00A540AF"/>
    <w:rsid w:val="00A5580C"/>
    <w:rsid w:val="00A5715E"/>
    <w:rsid w:val="00A702CA"/>
    <w:rsid w:val="00A83AB8"/>
    <w:rsid w:val="00A93808"/>
    <w:rsid w:val="00AC3571"/>
    <w:rsid w:val="00AD159F"/>
    <w:rsid w:val="00AD376A"/>
    <w:rsid w:val="00AE47DF"/>
    <w:rsid w:val="00AE56B9"/>
    <w:rsid w:val="00B05321"/>
    <w:rsid w:val="00B07C95"/>
    <w:rsid w:val="00B10903"/>
    <w:rsid w:val="00B13EE7"/>
    <w:rsid w:val="00B20661"/>
    <w:rsid w:val="00B20D21"/>
    <w:rsid w:val="00B44AD5"/>
    <w:rsid w:val="00B60BD6"/>
    <w:rsid w:val="00B62D13"/>
    <w:rsid w:val="00B63E12"/>
    <w:rsid w:val="00B65DBD"/>
    <w:rsid w:val="00B70FB7"/>
    <w:rsid w:val="00BA7636"/>
    <w:rsid w:val="00BD6059"/>
    <w:rsid w:val="00BE06EC"/>
    <w:rsid w:val="00BE09E3"/>
    <w:rsid w:val="00BF2987"/>
    <w:rsid w:val="00BF38AA"/>
    <w:rsid w:val="00BF6E22"/>
    <w:rsid w:val="00C07182"/>
    <w:rsid w:val="00C12CD9"/>
    <w:rsid w:val="00C15ED5"/>
    <w:rsid w:val="00C32245"/>
    <w:rsid w:val="00C60796"/>
    <w:rsid w:val="00C60AAE"/>
    <w:rsid w:val="00C711D5"/>
    <w:rsid w:val="00C74249"/>
    <w:rsid w:val="00C74936"/>
    <w:rsid w:val="00C750B8"/>
    <w:rsid w:val="00C91EE7"/>
    <w:rsid w:val="00CA468E"/>
    <w:rsid w:val="00CB6A34"/>
    <w:rsid w:val="00CB6A4A"/>
    <w:rsid w:val="00CD0DA8"/>
    <w:rsid w:val="00CD78B2"/>
    <w:rsid w:val="00D17A48"/>
    <w:rsid w:val="00D33975"/>
    <w:rsid w:val="00D40D75"/>
    <w:rsid w:val="00D412CA"/>
    <w:rsid w:val="00D93E5D"/>
    <w:rsid w:val="00DD75BE"/>
    <w:rsid w:val="00DD79C2"/>
    <w:rsid w:val="00DE3210"/>
    <w:rsid w:val="00DE5E86"/>
    <w:rsid w:val="00E00566"/>
    <w:rsid w:val="00E0532D"/>
    <w:rsid w:val="00E15A34"/>
    <w:rsid w:val="00E33611"/>
    <w:rsid w:val="00E40A5A"/>
    <w:rsid w:val="00E66D63"/>
    <w:rsid w:val="00E8142B"/>
    <w:rsid w:val="00E83F88"/>
    <w:rsid w:val="00E875FD"/>
    <w:rsid w:val="00E93DFB"/>
    <w:rsid w:val="00EB0749"/>
    <w:rsid w:val="00EB48C4"/>
    <w:rsid w:val="00EB6841"/>
    <w:rsid w:val="00EC01A6"/>
    <w:rsid w:val="00EC76ED"/>
    <w:rsid w:val="00EE3A22"/>
    <w:rsid w:val="00EF2EA0"/>
    <w:rsid w:val="00F11686"/>
    <w:rsid w:val="00F14384"/>
    <w:rsid w:val="00F25A31"/>
    <w:rsid w:val="00F30AB0"/>
    <w:rsid w:val="00F642C6"/>
    <w:rsid w:val="00F71A82"/>
    <w:rsid w:val="00F87CA3"/>
    <w:rsid w:val="00F932C4"/>
    <w:rsid w:val="00FB15FD"/>
    <w:rsid w:val="00FB57AA"/>
    <w:rsid w:val="00FE02FE"/>
    <w:rsid w:val="00FE4E4B"/>
    <w:rsid w:val="00FF25F3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BEB51BD-7304-4834-822A-6C3F191B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15C49"/>
    <w:pPr>
      <w:widowControl w:val="0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A15C49"/>
    <w:pPr>
      <w:ind w:left="1560"/>
      <w:outlineLvl w:val="0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A15C49"/>
    <w:rPr>
      <w:rFonts w:ascii="Times New Roman" w:eastAsia="Times New Roman" w:hAnsi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A15C4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15C49"/>
    <w:pPr>
      <w:ind w:left="156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link w:val="Corpodetexto"/>
    <w:uiPriority w:val="1"/>
    <w:rsid w:val="00A15C49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A15C49"/>
  </w:style>
  <w:style w:type="paragraph" w:styleId="Cabealho">
    <w:name w:val="header"/>
    <w:basedOn w:val="Normal"/>
    <w:link w:val="CabealhoChar"/>
    <w:unhideWhenUsed/>
    <w:rsid w:val="00A15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15C49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A15C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15C49"/>
    <w:rPr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15C49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A15C49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37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D37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684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FF144-23C9-4C13-A814-AD0CE819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802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izabela.todt</dc:creator>
  <cp:lastModifiedBy>caums</cp:lastModifiedBy>
  <cp:revision>14</cp:revision>
  <cp:lastPrinted>2019-12-12T18:25:00Z</cp:lastPrinted>
  <dcterms:created xsi:type="dcterms:W3CDTF">2019-11-20T14:46:00Z</dcterms:created>
  <dcterms:modified xsi:type="dcterms:W3CDTF">2019-12-12T18:26:00Z</dcterms:modified>
</cp:coreProperties>
</file>