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8219"/>
      </w:tblGrid>
      <w:tr w:rsidR="00E968DF" w:rsidRPr="00E257D9" w:rsidTr="001811F7">
        <w:trPr>
          <w:trHeight w:hRule="exact" w:val="260"/>
        </w:trPr>
        <w:tc>
          <w:tcPr>
            <w:tcW w:w="736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  <w:vAlign w:val="center"/>
          </w:tcPr>
          <w:p w:rsidR="00E968DF" w:rsidRPr="009530BA" w:rsidRDefault="00A307D7" w:rsidP="009A5DCE">
            <w:pPr>
              <w:rPr>
                <w:sz w:val="18"/>
                <w:szCs w:val="18"/>
              </w:rPr>
            </w:pPr>
            <w:bookmarkStart w:id="0" w:name="_GoBack" w:colFirst="0" w:colLast="0"/>
            <w:r w:rsidRPr="009530BA">
              <w:rPr>
                <w:sz w:val="18"/>
                <w:szCs w:val="18"/>
              </w:rPr>
              <w:t>PROCESSO</w:t>
            </w:r>
          </w:p>
        </w:tc>
        <w:tc>
          <w:tcPr>
            <w:tcW w:w="4264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9530BA" w:rsidRDefault="001923B0" w:rsidP="001F051C">
            <w:pPr>
              <w:rPr>
                <w:sz w:val="18"/>
                <w:szCs w:val="18"/>
              </w:rPr>
            </w:pPr>
            <w:r w:rsidRPr="009530BA">
              <w:rPr>
                <w:sz w:val="18"/>
                <w:szCs w:val="18"/>
              </w:rPr>
              <w:t xml:space="preserve"> </w:t>
            </w:r>
            <w:r w:rsidR="001F051C" w:rsidRPr="009530BA">
              <w:rPr>
                <w:sz w:val="18"/>
                <w:szCs w:val="18"/>
              </w:rPr>
              <w:t>951084/2019</w:t>
            </w:r>
          </w:p>
        </w:tc>
      </w:tr>
      <w:tr w:rsidR="00A307D7" w:rsidRPr="00E257D9" w:rsidTr="001811F7">
        <w:trPr>
          <w:trHeight w:hRule="exact" w:val="260"/>
        </w:trPr>
        <w:tc>
          <w:tcPr>
            <w:tcW w:w="736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  <w:vAlign w:val="center"/>
          </w:tcPr>
          <w:p w:rsidR="00A307D7" w:rsidRPr="009530BA" w:rsidRDefault="00A307D7" w:rsidP="00A307D7">
            <w:pPr>
              <w:rPr>
                <w:sz w:val="18"/>
                <w:szCs w:val="18"/>
              </w:rPr>
            </w:pPr>
            <w:r w:rsidRPr="009530BA">
              <w:rPr>
                <w:sz w:val="18"/>
                <w:szCs w:val="18"/>
              </w:rPr>
              <w:t>INTERESSADO</w:t>
            </w:r>
            <w:r w:rsidR="0048238A" w:rsidRPr="009530BA">
              <w:rPr>
                <w:sz w:val="18"/>
                <w:szCs w:val="18"/>
              </w:rPr>
              <w:t>(A)</w:t>
            </w:r>
          </w:p>
        </w:tc>
        <w:tc>
          <w:tcPr>
            <w:tcW w:w="4264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A307D7" w:rsidRPr="009530BA" w:rsidRDefault="001923B0" w:rsidP="001F051C">
            <w:pPr>
              <w:rPr>
                <w:sz w:val="18"/>
                <w:szCs w:val="18"/>
              </w:rPr>
            </w:pPr>
            <w:r w:rsidRPr="009530BA">
              <w:rPr>
                <w:sz w:val="18"/>
                <w:szCs w:val="18"/>
              </w:rPr>
              <w:t xml:space="preserve"> </w:t>
            </w:r>
            <w:r w:rsidR="001F051C" w:rsidRPr="009530BA">
              <w:rPr>
                <w:sz w:val="18"/>
                <w:szCs w:val="18"/>
              </w:rPr>
              <w:t>SUNUR BOMOR MARO</w:t>
            </w:r>
          </w:p>
        </w:tc>
      </w:tr>
      <w:tr w:rsidR="00A307D7" w:rsidRPr="00E257D9" w:rsidTr="009530BA">
        <w:trPr>
          <w:trHeight w:hRule="exact" w:val="516"/>
        </w:trPr>
        <w:tc>
          <w:tcPr>
            <w:tcW w:w="736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  <w:vAlign w:val="center"/>
          </w:tcPr>
          <w:p w:rsidR="00A307D7" w:rsidRPr="009530BA" w:rsidRDefault="00A307D7" w:rsidP="00A307D7">
            <w:pPr>
              <w:rPr>
                <w:sz w:val="18"/>
                <w:szCs w:val="18"/>
              </w:rPr>
            </w:pPr>
            <w:r w:rsidRPr="009530BA">
              <w:rPr>
                <w:sz w:val="18"/>
                <w:szCs w:val="18"/>
              </w:rPr>
              <w:t>ASSUNTO</w:t>
            </w:r>
          </w:p>
        </w:tc>
        <w:tc>
          <w:tcPr>
            <w:tcW w:w="4264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1F051C" w:rsidRPr="009530BA" w:rsidRDefault="00214262" w:rsidP="001F051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075D7" w:rsidRPr="009530BA">
              <w:rPr>
                <w:sz w:val="18"/>
                <w:szCs w:val="18"/>
              </w:rPr>
              <w:t xml:space="preserve">FISCALIZAÇÃO: ATRIBUIÇÃO TÉCNICA </w:t>
            </w:r>
            <w:r w:rsidR="001F051C" w:rsidRPr="009530BA">
              <w:rPr>
                <w:sz w:val="18"/>
                <w:szCs w:val="18"/>
              </w:rPr>
              <w:t>PARA DIAGNÓSTICO AMBIENTAL EM REFERÊNCIA A RELATÓRIOS DE</w:t>
            </w:r>
          </w:p>
          <w:p w:rsidR="00A307D7" w:rsidRPr="009530BA" w:rsidRDefault="00214262" w:rsidP="001F051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F051C" w:rsidRPr="009530BA">
              <w:rPr>
                <w:sz w:val="18"/>
                <w:szCs w:val="18"/>
              </w:rPr>
              <w:t>MONITORAMENTO DE ÁGUAS SUBTERRÂNEAS.</w:t>
            </w:r>
            <w:r w:rsidR="00A075D7" w:rsidRPr="009530BA">
              <w:rPr>
                <w:sz w:val="18"/>
                <w:szCs w:val="18"/>
              </w:rPr>
              <w:t xml:space="preserve"> </w:t>
            </w:r>
          </w:p>
        </w:tc>
      </w:tr>
      <w:tr w:rsidR="00A307D7" w:rsidRPr="00E257D9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A307D7" w:rsidRPr="00214262" w:rsidRDefault="0048238A" w:rsidP="00A075D7">
            <w:pPr>
              <w:tabs>
                <w:tab w:val="left" w:pos="5362"/>
              </w:tabs>
              <w:jc w:val="center"/>
              <w:rPr>
                <w:sz w:val="18"/>
                <w:szCs w:val="18"/>
              </w:rPr>
            </w:pPr>
            <w:r w:rsidRPr="00214262">
              <w:rPr>
                <w:b/>
                <w:bCs/>
                <w:sz w:val="18"/>
                <w:szCs w:val="18"/>
              </w:rPr>
              <w:t xml:space="preserve">DELIBERAÇÃO DE COMISSÃO Nº </w:t>
            </w:r>
            <w:r w:rsidR="00214262">
              <w:rPr>
                <w:b/>
                <w:bCs/>
                <w:color w:val="000000" w:themeColor="text1"/>
                <w:sz w:val="18"/>
                <w:szCs w:val="18"/>
              </w:rPr>
              <w:t>403</w:t>
            </w:r>
            <w:r w:rsidR="00A307D7" w:rsidRPr="00214262">
              <w:rPr>
                <w:b/>
                <w:bCs/>
                <w:color w:val="000000" w:themeColor="text1"/>
                <w:sz w:val="18"/>
                <w:szCs w:val="18"/>
              </w:rPr>
              <w:t>/2018-2020 – 7</w:t>
            </w:r>
            <w:r w:rsidR="00A075D7" w:rsidRPr="00214262"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="00A307D7" w:rsidRPr="00214262">
              <w:rPr>
                <w:b/>
                <w:bCs/>
                <w:color w:val="000000" w:themeColor="text1"/>
                <w:sz w:val="18"/>
                <w:szCs w:val="18"/>
              </w:rPr>
              <w:t>ª CEP/MS</w:t>
            </w:r>
          </w:p>
        </w:tc>
      </w:tr>
    </w:tbl>
    <w:bookmarkEnd w:id="0"/>
    <w:p w:rsidR="00A307D7" w:rsidRPr="00A87F19" w:rsidRDefault="002579C2" w:rsidP="00356207">
      <w:pPr>
        <w:spacing w:after="120" w:line="240" w:lineRule="auto"/>
        <w:jc w:val="both"/>
        <w:rPr>
          <w:sz w:val="17"/>
          <w:szCs w:val="17"/>
        </w:rPr>
      </w:pPr>
      <w:r w:rsidRPr="00A87F19">
        <w:rPr>
          <w:sz w:val="17"/>
          <w:szCs w:val="17"/>
        </w:rPr>
        <w:t xml:space="preserve">A COMISSÃO DE EXERCÍCIO PROFISSIONAL – CEP, reunida ordinariamente em Campo Grande - MS, na sede do CAU/MS, no dia </w:t>
      </w:r>
      <w:r w:rsidR="006D1B7E" w:rsidRPr="00A87F19">
        <w:rPr>
          <w:sz w:val="17"/>
          <w:szCs w:val="17"/>
        </w:rPr>
        <w:t>16 de outubro de 2019</w:t>
      </w:r>
      <w:r w:rsidRPr="00A87F19">
        <w:rPr>
          <w:sz w:val="17"/>
          <w:szCs w:val="17"/>
        </w:rPr>
        <w:t>, no uso das atribuições que lhe confere o artigo 98, do Regimento Interno do CAU/MS, aprovado pela Deliberação Plenária nº 70 DPOMS 0083-07.2018, de 25 de outubro de 2018, após análise do assunto em epígrafe, e</w:t>
      </w:r>
    </w:p>
    <w:p w:rsidR="00783266" w:rsidRPr="00A87F19" w:rsidRDefault="00783266" w:rsidP="00356207">
      <w:pPr>
        <w:spacing w:after="120" w:line="240" w:lineRule="auto"/>
        <w:jc w:val="both"/>
        <w:rPr>
          <w:i/>
          <w:sz w:val="17"/>
          <w:szCs w:val="17"/>
        </w:rPr>
      </w:pPr>
      <w:r w:rsidRPr="00A87F19">
        <w:rPr>
          <w:b/>
          <w:sz w:val="17"/>
          <w:szCs w:val="17"/>
        </w:rPr>
        <w:t>Considerando</w:t>
      </w:r>
      <w:r w:rsidRPr="00A87F19">
        <w:rPr>
          <w:b/>
          <w:i/>
          <w:sz w:val="17"/>
          <w:szCs w:val="17"/>
        </w:rPr>
        <w:t xml:space="preserve"> </w:t>
      </w:r>
      <w:r w:rsidRPr="00A87F19">
        <w:rPr>
          <w:i/>
          <w:sz w:val="17"/>
          <w:szCs w:val="17"/>
        </w:rPr>
        <w:t xml:space="preserve">o </w:t>
      </w:r>
      <w:r w:rsidRPr="00A87F19">
        <w:rPr>
          <w:sz w:val="17"/>
          <w:szCs w:val="17"/>
        </w:rPr>
        <w:t>teor do artigo 24º, § 1º da Lei Federal nº 12.378/2010, que dispõe</w:t>
      </w:r>
      <w:r w:rsidRPr="00A87F19">
        <w:rPr>
          <w:i/>
          <w:sz w:val="17"/>
          <w:szCs w:val="17"/>
        </w:rPr>
        <w:t>: “§ 1º</w:t>
      </w:r>
      <w:r w:rsidR="00023A4A" w:rsidRPr="00A87F19">
        <w:rPr>
          <w:i/>
          <w:sz w:val="17"/>
          <w:szCs w:val="17"/>
        </w:rPr>
        <w:t>.</w:t>
      </w:r>
      <w:r w:rsidRPr="00A87F19">
        <w:rPr>
          <w:i/>
          <w:sz w:val="17"/>
          <w:szCs w:val="17"/>
        </w:rPr>
        <w:t xml:space="preserve"> O CAU/BR e os </w:t>
      </w:r>
      <w:proofErr w:type="spellStart"/>
      <w:r w:rsidRPr="00A87F19">
        <w:rPr>
          <w:i/>
          <w:sz w:val="17"/>
          <w:szCs w:val="17"/>
        </w:rPr>
        <w:t>CAU’s</w:t>
      </w:r>
      <w:proofErr w:type="spellEnd"/>
      <w:r w:rsidRPr="00A87F19">
        <w:rPr>
          <w:i/>
          <w:sz w:val="17"/>
          <w:szCs w:val="17"/>
        </w:rPr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urbanismo”;</w:t>
      </w:r>
    </w:p>
    <w:p w:rsidR="00A9427C" w:rsidRPr="00A87F19" w:rsidRDefault="00A9427C" w:rsidP="00356207">
      <w:pPr>
        <w:spacing w:after="120" w:line="240" w:lineRule="auto"/>
        <w:jc w:val="both"/>
        <w:rPr>
          <w:sz w:val="17"/>
          <w:szCs w:val="17"/>
        </w:rPr>
      </w:pPr>
      <w:r w:rsidRPr="00A87F19">
        <w:rPr>
          <w:b/>
          <w:sz w:val="17"/>
          <w:szCs w:val="17"/>
        </w:rPr>
        <w:t xml:space="preserve">Considerando </w:t>
      </w:r>
      <w:r w:rsidR="009D75D2" w:rsidRPr="00A87F19">
        <w:rPr>
          <w:sz w:val="17"/>
          <w:szCs w:val="17"/>
        </w:rPr>
        <w:t>a comunica</w:t>
      </w:r>
      <w:r w:rsidR="0090062D" w:rsidRPr="00A87F19">
        <w:rPr>
          <w:sz w:val="17"/>
          <w:szCs w:val="17"/>
        </w:rPr>
        <w:t>ção Interna nº 3105</w:t>
      </w:r>
      <w:r w:rsidRPr="00A87F19">
        <w:rPr>
          <w:sz w:val="17"/>
          <w:szCs w:val="17"/>
        </w:rPr>
        <w:t xml:space="preserve">/2018-2020, de </w:t>
      </w:r>
      <w:r w:rsidR="009D75D2" w:rsidRPr="00A87F19">
        <w:rPr>
          <w:sz w:val="17"/>
          <w:szCs w:val="17"/>
        </w:rPr>
        <w:t>2</w:t>
      </w:r>
      <w:r w:rsidR="0090062D" w:rsidRPr="00A87F19">
        <w:rPr>
          <w:sz w:val="17"/>
          <w:szCs w:val="17"/>
        </w:rPr>
        <w:t>8</w:t>
      </w:r>
      <w:r w:rsidR="009D75D2" w:rsidRPr="00A87F19">
        <w:rPr>
          <w:sz w:val="17"/>
          <w:szCs w:val="17"/>
        </w:rPr>
        <w:t xml:space="preserve"> de agosto</w:t>
      </w:r>
      <w:r w:rsidRPr="00A87F19">
        <w:rPr>
          <w:sz w:val="17"/>
          <w:szCs w:val="17"/>
        </w:rPr>
        <w:t xml:space="preserve"> de 2019</w:t>
      </w:r>
      <w:r w:rsidR="00D06EA8" w:rsidRPr="00A87F19">
        <w:rPr>
          <w:sz w:val="17"/>
          <w:szCs w:val="17"/>
        </w:rPr>
        <w:t>,</w:t>
      </w:r>
      <w:r w:rsidR="009D75D2" w:rsidRPr="00A87F19">
        <w:rPr>
          <w:sz w:val="17"/>
          <w:szCs w:val="17"/>
        </w:rPr>
        <w:t xml:space="preserve"> elaborada pela GERFIS, </w:t>
      </w:r>
      <w:r w:rsidR="0090062D" w:rsidRPr="00A87F19">
        <w:rPr>
          <w:sz w:val="17"/>
          <w:szCs w:val="17"/>
        </w:rPr>
        <w:t>em razão de contato via e-mail com a interessada que solicitou auxílio do CAU/MS para dar esclarecimentos sobre a atribuição profissional do arquiteto e urbanista para a realização de diagnóstico ambiental em referência a relatórios de monitoramento de águas subterrâneas;</w:t>
      </w:r>
    </w:p>
    <w:p w:rsidR="00023A4A" w:rsidRPr="00A87F19" w:rsidRDefault="00783266" w:rsidP="00356207">
      <w:pPr>
        <w:spacing w:after="120" w:line="240" w:lineRule="auto"/>
        <w:jc w:val="both"/>
        <w:rPr>
          <w:sz w:val="17"/>
          <w:szCs w:val="17"/>
        </w:rPr>
      </w:pPr>
      <w:r w:rsidRPr="00A87F19">
        <w:rPr>
          <w:b/>
          <w:sz w:val="17"/>
          <w:szCs w:val="17"/>
        </w:rPr>
        <w:t>Considerando</w:t>
      </w:r>
      <w:r w:rsidRPr="00A87F19">
        <w:rPr>
          <w:sz w:val="17"/>
          <w:szCs w:val="17"/>
        </w:rPr>
        <w:t xml:space="preserve"> </w:t>
      </w:r>
      <w:r w:rsidR="0090062D" w:rsidRPr="00A87F19">
        <w:rPr>
          <w:sz w:val="17"/>
          <w:szCs w:val="17"/>
        </w:rPr>
        <w:t>a Resolução CAU/BR n°.21/2012, que dispõe sobre as atividades e atribuições profissionais do arquiteto e urbanista. A resolução determina em seu artigo 3°, dentre outas atribuições dos arquitetos e urbanistas para fins de registro de responsabilidade técnica:</w:t>
      </w:r>
    </w:p>
    <w:p w:rsidR="0090062D" w:rsidRPr="00A87F19" w:rsidRDefault="0090062D" w:rsidP="00356207">
      <w:pPr>
        <w:spacing w:after="0" w:line="240" w:lineRule="auto"/>
        <w:ind w:left="567"/>
        <w:jc w:val="both"/>
        <w:rPr>
          <w:i/>
          <w:sz w:val="17"/>
          <w:szCs w:val="17"/>
        </w:rPr>
      </w:pPr>
      <w:r w:rsidRPr="00A87F19">
        <w:rPr>
          <w:i/>
          <w:sz w:val="17"/>
          <w:szCs w:val="17"/>
        </w:rPr>
        <w:t>“4. MEIO AMBIENTE E PLANEJAMENTO REGIONAL E URBANO</w:t>
      </w:r>
    </w:p>
    <w:p w:rsidR="0090062D" w:rsidRPr="00A87F19" w:rsidRDefault="0090062D" w:rsidP="00356207">
      <w:pPr>
        <w:spacing w:after="0" w:line="240" w:lineRule="auto"/>
        <w:ind w:left="567"/>
        <w:jc w:val="both"/>
        <w:rPr>
          <w:i/>
          <w:sz w:val="17"/>
          <w:szCs w:val="17"/>
        </w:rPr>
      </w:pPr>
      <w:r w:rsidRPr="00A87F19">
        <w:rPr>
          <w:i/>
          <w:sz w:val="17"/>
          <w:szCs w:val="17"/>
        </w:rPr>
        <w:t>4.2 MEIO AMBIENTE</w:t>
      </w:r>
    </w:p>
    <w:p w:rsidR="0016549B" w:rsidRPr="00A87F19" w:rsidRDefault="0090062D" w:rsidP="00356207">
      <w:pPr>
        <w:spacing w:after="120" w:line="240" w:lineRule="auto"/>
        <w:ind w:left="567"/>
        <w:jc w:val="both"/>
        <w:rPr>
          <w:i/>
          <w:sz w:val="17"/>
          <w:szCs w:val="17"/>
        </w:rPr>
      </w:pPr>
      <w:r w:rsidRPr="00A87F19">
        <w:rPr>
          <w:i/>
          <w:sz w:val="17"/>
          <w:szCs w:val="17"/>
        </w:rPr>
        <w:t>4.2.2 Diagnóstico ambiental. “</w:t>
      </w:r>
    </w:p>
    <w:p w:rsidR="0016549B" w:rsidRPr="00A87F19" w:rsidRDefault="0016549B" w:rsidP="00356207">
      <w:pPr>
        <w:pStyle w:val="SemEspaamento"/>
        <w:tabs>
          <w:tab w:val="left" w:pos="0"/>
        </w:tabs>
        <w:spacing w:after="120"/>
        <w:jc w:val="both"/>
        <w:rPr>
          <w:sz w:val="17"/>
          <w:szCs w:val="17"/>
        </w:rPr>
      </w:pPr>
      <w:r w:rsidRPr="00A87F19">
        <w:rPr>
          <w:b/>
          <w:sz w:val="17"/>
          <w:szCs w:val="17"/>
        </w:rPr>
        <w:t xml:space="preserve">Considerando </w:t>
      </w:r>
      <w:r w:rsidR="0090062D" w:rsidRPr="00A87F19">
        <w:rPr>
          <w:sz w:val="17"/>
          <w:szCs w:val="17"/>
        </w:rPr>
        <w:t xml:space="preserve">que o Manual de Fiscalização CAU/BR define a atividade diagnóstico ambiental: </w:t>
      </w:r>
      <w:r w:rsidR="00023A4A" w:rsidRPr="00A87F19">
        <w:rPr>
          <w:i/>
          <w:sz w:val="17"/>
          <w:szCs w:val="17"/>
        </w:rPr>
        <w:t>“</w:t>
      </w:r>
      <w:r w:rsidR="0090062D" w:rsidRPr="00A87F19">
        <w:rPr>
          <w:i/>
          <w:sz w:val="17"/>
          <w:szCs w:val="17"/>
        </w:rPr>
        <w:t>atividade técnica que consiste em um levantamento sistemático dos fatores ambientais relacionados a uma determinada atividade, aferindo-se as condições de desempenho ambiental, com vistas à completa descrição e analise dos recursos ambientais e suas interações, tal como existem, considerando o meio físico, o meio biológico e o meio socioeconômico</w:t>
      </w:r>
      <w:r w:rsidR="00023A4A" w:rsidRPr="00A87F19">
        <w:rPr>
          <w:sz w:val="17"/>
          <w:szCs w:val="17"/>
        </w:rPr>
        <w:t>”</w:t>
      </w:r>
      <w:r w:rsidR="0090062D" w:rsidRPr="00A87F19">
        <w:rPr>
          <w:sz w:val="17"/>
          <w:szCs w:val="17"/>
        </w:rPr>
        <w:t>;</w:t>
      </w:r>
    </w:p>
    <w:p w:rsidR="0090062D" w:rsidRPr="00A87F19" w:rsidRDefault="0090062D" w:rsidP="00356207">
      <w:pPr>
        <w:pStyle w:val="SemEspaamento"/>
        <w:tabs>
          <w:tab w:val="left" w:pos="0"/>
        </w:tabs>
        <w:spacing w:after="120"/>
        <w:jc w:val="both"/>
        <w:rPr>
          <w:sz w:val="17"/>
          <w:szCs w:val="17"/>
        </w:rPr>
      </w:pPr>
      <w:r w:rsidRPr="00A87F19">
        <w:rPr>
          <w:b/>
          <w:sz w:val="17"/>
          <w:szCs w:val="17"/>
        </w:rPr>
        <w:t>Considerando</w:t>
      </w:r>
      <w:r w:rsidR="00023A4A" w:rsidRPr="00A87F19">
        <w:rPr>
          <w:sz w:val="17"/>
          <w:szCs w:val="17"/>
        </w:rPr>
        <w:t xml:space="preserve"> a Orientação T</w:t>
      </w:r>
      <w:r w:rsidRPr="00A87F19">
        <w:rPr>
          <w:sz w:val="17"/>
          <w:szCs w:val="17"/>
        </w:rPr>
        <w:t xml:space="preserve">écnica CEP-CAU/BR n°. 13/2012: </w:t>
      </w:r>
      <w:r w:rsidR="00023A4A" w:rsidRPr="00A87F19">
        <w:rPr>
          <w:i/>
          <w:sz w:val="17"/>
          <w:szCs w:val="17"/>
        </w:rPr>
        <w:t>“</w:t>
      </w:r>
      <w:r w:rsidRPr="00A87F19">
        <w:rPr>
          <w:i/>
          <w:sz w:val="17"/>
          <w:szCs w:val="17"/>
        </w:rPr>
        <w:t>O a</w:t>
      </w:r>
      <w:r w:rsidR="00023A4A" w:rsidRPr="00A87F19">
        <w:rPr>
          <w:i/>
          <w:sz w:val="17"/>
          <w:szCs w:val="17"/>
        </w:rPr>
        <w:t>rt. 3° da resolução em questão (CAU/BR n° 21,  de abril de 2012)</w:t>
      </w:r>
      <w:r w:rsidRPr="00A87F19">
        <w:rPr>
          <w:i/>
          <w:sz w:val="17"/>
          <w:szCs w:val="17"/>
        </w:rPr>
        <w:t xml:space="preserve"> define apenas os códigos de representação no SICCAU e não as atribuições a serem realizadas pelos profissionais de arquitetura, sendo que as atribuições estão especificadas no seu art. 2°, deste modo, dentre outras atividades,</w:t>
      </w:r>
      <w:r w:rsidR="00851120" w:rsidRPr="00A87F19">
        <w:rPr>
          <w:i/>
          <w:sz w:val="17"/>
          <w:szCs w:val="17"/>
        </w:rPr>
        <w:t xml:space="preserve"> então, entende-se que</w:t>
      </w:r>
      <w:r w:rsidRPr="00A87F19">
        <w:rPr>
          <w:i/>
          <w:sz w:val="17"/>
          <w:szCs w:val="17"/>
        </w:rPr>
        <w:t xml:space="preserve"> os profissionais de arquitetura não estão habilitados para elaborar os projetos de pavimentação de qualquer tipo, movimentação de terra, drenagem pluvial e canalização, pontes de estrutura de concreto armado ou mista, </w:t>
      </w:r>
      <w:proofErr w:type="spellStart"/>
      <w:r w:rsidRPr="00A87F19">
        <w:rPr>
          <w:i/>
          <w:sz w:val="17"/>
          <w:szCs w:val="17"/>
        </w:rPr>
        <w:t>encascalhamento</w:t>
      </w:r>
      <w:proofErr w:type="spellEnd"/>
      <w:r w:rsidRPr="00A87F19">
        <w:rPr>
          <w:i/>
          <w:sz w:val="17"/>
          <w:szCs w:val="17"/>
        </w:rPr>
        <w:t xml:space="preserve"> de estradas vicinais, contenções em concreto armado ou em </w:t>
      </w:r>
      <w:proofErr w:type="spellStart"/>
      <w:r w:rsidRPr="00A87F19">
        <w:rPr>
          <w:i/>
          <w:sz w:val="17"/>
          <w:szCs w:val="17"/>
        </w:rPr>
        <w:t>gabião</w:t>
      </w:r>
      <w:proofErr w:type="spellEnd"/>
      <w:r w:rsidRPr="00A87F19">
        <w:rPr>
          <w:i/>
          <w:sz w:val="17"/>
          <w:szCs w:val="17"/>
        </w:rPr>
        <w:t>, saneamento básico (esgoto e distribuição de água, inclusive poço artesiano).”</w:t>
      </w:r>
      <w:r w:rsidR="00851120" w:rsidRPr="00A87F19">
        <w:rPr>
          <w:sz w:val="17"/>
          <w:szCs w:val="17"/>
        </w:rPr>
        <w:t>;</w:t>
      </w:r>
    </w:p>
    <w:p w:rsidR="0090062D" w:rsidRPr="00A87F19" w:rsidRDefault="0090062D" w:rsidP="00356207">
      <w:pPr>
        <w:pStyle w:val="SemEspaamento"/>
        <w:tabs>
          <w:tab w:val="left" w:pos="0"/>
        </w:tabs>
        <w:spacing w:after="120"/>
        <w:jc w:val="both"/>
        <w:rPr>
          <w:rFonts w:asciiTheme="minorHAnsi" w:hAnsiTheme="minorHAnsi"/>
          <w:sz w:val="17"/>
          <w:szCs w:val="17"/>
        </w:rPr>
      </w:pPr>
      <w:r w:rsidRPr="00A87F19">
        <w:rPr>
          <w:rFonts w:asciiTheme="minorHAnsi" w:hAnsiTheme="minorHAnsi"/>
          <w:b/>
          <w:sz w:val="17"/>
          <w:szCs w:val="17"/>
        </w:rPr>
        <w:t xml:space="preserve">Considerando </w:t>
      </w:r>
      <w:r w:rsidRPr="00A87F19">
        <w:rPr>
          <w:rFonts w:asciiTheme="minorHAnsi" w:hAnsiTheme="minorHAnsi"/>
          <w:sz w:val="17"/>
          <w:szCs w:val="17"/>
        </w:rPr>
        <w:t xml:space="preserve">a Deliberação 025/2017 – CEP- CAU/BR que deliberou </w:t>
      </w:r>
      <w:r w:rsidR="00023A4A" w:rsidRPr="00A87F19">
        <w:rPr>
          <w:rFonts w:asciiTheme="minorHAnsi" w:hAnsiTheme="minorHAnsi"/>
          <w:sz w:val="17"/>
          <w:szCs w:val="17"/>
        </w:rPr>
        <w:t>não ser</w:t>
      </w:r>
      <w:r w:rsidRPr="00A87F19">
        <w:rPr>
          <w:rFonts w:asciiTheme="minorHAnsi" w:hAnsiTheme="minorHAnsi"/>
          <w:sz w:val="17"/>
          <w:szCs w:val="17"/>
        </w:rPr>
        <w:t xml:space="preserve"> atribuição de arquiteto e urbanista </w:t>
      </w:r>
      <w:r w:rsidR="00023A4A" w:rsidRPr="00A87F19">
        <w:rPr>
          <w:rFonts w:asciiTheme="minorHAnsi" w:hAnsiTheme="minorHAnsi"/>
          <w:sz w:val="17"/>
          <w:szCs w:val="17"/>
        </w:rPr>
        <w:t xml:space="preserve">realizar </w:t>
      </w:r>
      <w:r w:rsidRPr="00A87F19">
        <w:rPr>
          <w:rFonts w:asciiTheme="minorHAnsi" w:hAnsiTheme="minorHAnsi"/>
          <w:sz w:val="17"/>
          <w:szCs w:val="17"/>
        </w:rPr>
        <w:t>vistoria e laudo técnico sobre as condições geológicas de terreno</w:t>
      </w:r>
      <w:r w:rsidR="00023A4A" w:rsidRPr="00A87F19">
        <w:rPr>
          <w:rFonts w:asciiTheme="minorHAnsi" w:hAnsiTheme="minorHAnsi"/>
          <w:sz w:val="17"/>
          <w:szCs w:val="17"/>
        </w:rPr>
        <w:t>; e</w:t>
      </w:r>
      <w:r w:rsidRPr="00A87F19">
        <w:rPr>
          <w:rFonts w:asciiTheme="minorHAnsi" w:hAnsiTheme="minorHAnsi"/>
          <w:sz w:val="17"/>
          <w:szCs w:val="17"/>
        </w:rPr>
        <w:t xml:space="preserve"> a Deliberação 08/2014 – CEP-CAU/BR</w:t>
      </w:r>
      <w:r w:rsidR="00023A4A" w:rsidRPr="00A87F19">
        <w:rPr>
          <w:rFonts w:asciiTheme="minorHAnsi" w:hAnsiTheme="minorHAnsi"/>
          <w:sz w:val="17"/>
          <w:szCs w:val="17"/>
        </w:rPr>
        <w:t>,</w:t>
      </w:r>
      <w:r w:rsidRPr="00A87F19">
        <w:rPr>
          <w:rFonts w:asciiTheme="minorHAnsi" w:hAnsiTheme="minorHAnsi"/>
          <w:sz w:val="17"/>
          <w:szCs w:val="17"/>
        </w:rPr>
        <w:t xml:space="preserve"> </w:t>
      </w:r>
      <w:r w:rsidR="00023A4A" w:rsidRPr="00A87F19">
        <w:rPr>
          <w:rFonts w:asciiTheme="minorHAnsi" w:hAnsiTheme="minorHAnsi"/>
          <w:sz w:val="17"/>
          <w:szCs w:val="17"/>
        </w:rPr>
        <w:t>definindo</w:t>
      </w:r>
      <w:r w:rsidRPr="00A87F19">
        <w:rPr>
          <w:rFonts w:asciiTheme="minorHAnsi" w:hAnsiTheme="minorHAnsi"/>
          <w:sz w:val="17"/>
          <w:szCs w:val="17"/>
        </w:rPr>
        <w:t xml:space="preserve"> que arquitetos e urbanistas não possuem atribuição para realizar projeto e execução de micro estacas, devido a necessidade de realização de investigações geológicas e geotécnicas, sondagens ensaios de campo, com conhecimento das peculiaridades do solo e subsolo, das ações provenientes da superestrutura, decorrentes do terreno, da agua superficial e subterrânea;</w:t>
      </w:r>
    </w:p>
    <w:p w:rsidR="0090062D" w:rsidRPr="00A87F19" w:rsidRDefault="0090062D" w:rsidP="00356207">
      <w:pPr>
        <w:pStyle w:val="SemEspaamento"/>
        <w:tabs>
          <w:tab w:val="left" w:pos="0"/>
        </w:tabs>
        <w:spacing w:after="120"/>
        <w:jc w:val="both"/>
        <w:rPr>
          <w:rFonts w:asciiTheme="minorHAnsi" w:hAnsiTheme="minorHAnsi"/>
          <w:b/>
          <w:sz w:val="17"/>
          <w:szCs w:val="17"/>
        </w:rPr>
      </w:pPr>
      <w:r w:rsidRPr="00A87F19">
        <w:rPr>
          <w:rFonts w:asciiTheme="minorHAnsi" w:hAnsiTheme="minorHAnsi"/>
          <w:b/>
          <w:sz w:val="17"/>
          <w:szCs w:val="17"/>
        </w:rPr>
        <w:t>Considerando</w:t>
      </w:r>
      <w:r w:rsidRPr="00A87F19">
        <w:rPr>
          <w:rFonts w:asciiTheme="minorHAnsi" w:hAnsiTheme="minorHAnsi"/>
          <w:sz w:val="17"/>
          <w:szCs w:val="17"/>
        </w:rPr>
        <w:t>,</w:t>
      </w:r>
      <w:r w:rsidR="00CE0064">
        <w:rPr>
          <w:rFonts w:asciiTheme="minorHAnsi" w:hAnsiTheme="minorHAnsi"/>
          <w:sz w:val="17"/>
          <w:szCs w:val="17"/>
        </w:rPr>
        <w:t xml:space="preserve"> o relato da profissional Arquiteta e Urbanista Mônica </w:t>
      </w:r>
      <w:proofErr w:type="spellStart"/>
      <w:r w:rsidR="00CE0064">
        <w:rPr>
          <w:rFonts w:asciiTheme="minorHAnsi" w:hAnsiTheme="minorHAnsi"/>
          <w:sz w:val="17"/>
          <w:szCs w:val="17"/>
        </w:rPr>
        <w:t>Stucki</w:t>
      </w:r>
      <w:proofErr w:type="spellEnd"/>
      <w:r w:rsidR="00CE0064">
        <w:rPr>
          <w:rFonts w:asciiTheme="minorHAnsi" w:hAnsiTheme="minorHAnsi"/>
          <w:sz w:val="17"/>
          <w:szCs w:val="17"/>
        </w:rPr>
        <w:t xml:space="preserve"> do Carmo </w:t>
      </w:r>
      <w:proofErr w:type="spellStart"/>
      <w:r w:rsidR="00CE0064">
        <w:rPr>
          <w:rFonts w:asciiTheme="minorHAnsi" w:hAnsiTheme="minorHAnsi"/>
          <w:sz w:val="17"/>
          <w:szCs w:val="17"/>
        </w:rPr>
        <w:t>Bomor</w:t>
      </w:r>
      <w:proofErr w:type="spellEnd"/>
      <w:r w:rsidR="00CE0064">
        <w:rPr>
          <w:rFonts w:asciiTheme="minorHAnsi" w:hAnsiTheme="minorHAnsi"/>
          <w:sz w:val="17"/>
          <w:szCs w:val="17"/>
        </w:rPr>
        <w:t xml:space="preserve"> Maro,</w:t>
      </w:r>
      <w:r w:rsidR="001D3D29">
        <w:rPr>
          <w:rFonts w:asciiTheme="minorHAnsi" w:hAnsiTheme="minorHAnsi"/>
          <w:sz w:val="17"/>
          <w:szCs w:val="17"/>
        </w:rPr>
        <w:t xml:space="preserve"> que afirma que sua atividade de Monitoramento de Águas Subterrâneas se</w:t>
      </w:r>
      <w:r w:rsidR="00CE0064">
        <w:rPr>
          <w:rFonts w:asciiTheme="minorHAnsi" w:hAnsiTheme="minorHAnsi"/>
          <w:sz w:val="17"/>
          <w:szCs w:val="17"/>
        </w:rPr>
        <w:t xml:space="preserve"> limita ao Diagnóstico Ambiental</w:t>
      </w:r>
      <w:r w:rsidR="001D3D29">
        <w:rPr>
          <w:rFonts w:asciiTheme="minorHAnsi" w:hAnsiTheme="minorHAnsi"/>
          <w:sz w:val="17"/>
          <w:szCs w:val="17"/>
        </w:rPr>
        <w:t xml:space="preserve">, e </w:t>
      </w:r>
      <w:r w:rsidR="001D3D29" w:rsidRPr="001D3D29">
        <w:rPr>
          <w:rFonts w:asciiTheme="minorHAnsi" w:hAnsiTheme="minorHAnsi"/>
          <w:sz w:val="17"/>
          <w:szCs w:val="17"/>
        </w:rPr>
        <w:t>apenas avalia os resultados, sem fazer remediação, sondagem, nem coleta. Sua atividade se restringe apenas ao relato do diagnóstic</w:t>
      </w:r>
      <w:r w:rsidR="001D3D29">
        <w:rPr>
          <w:rFonts w:asciiTheme="minorHAnsi" w:hAnsiTheme="minorHAnsi"/>
          <w:sz w:val="17"/>
          <w:szCs w:val="17"/>
        </w:rPr>
        <w:t>o em conformidade com as normas</w:t>
      </w:r>
      <w:r w:rsidRPr="00A87F19">
        <w:rPr>
          <w:rFonts w:asciiTheme="minorHAnsi" w:hAnsiTheme="minorHAnsi"/>
          <w:sz w:val="17"/>
          <w:szCs w:val="17"/>
        </w:rPr>
        <w:t>.</w:t>
      </w:r>
      <w:r w:rsidRPr="00A87F19">
        <w:rPr>
          <w:rFonts w:asciiTheme="minorHAnsi" w:hAnsiTheme="minorHAnsi"/>
          <w:b/>
          <w:sz w:val="17"/>
          <w:szCs w:val="17"/>
        </w:rPr>
        <w:t xml:space="preserve"> </w:t>
      </w:r>
    </w:p>
    <w:p w:rsidR="00E968DF" w:rsidRPr="00A87F19" w:rsidRDefault="00A307D7" w:rsidP="00356207">
      <w:pPr>
        <w:spacing w:after="120" w:line="240" w:lineRule="auto"/>
        <w:rPr>
          <w:b/>
          <w:bCs/>
          <w:i/>
          <w:sz w:val="17"/>
          <w:szCs w:val="17"/>
        </w:rPr>
      </w:pPr>
      <w:r w:rsidRPr="00A87F19">
        <w:rPr>
          <w:b/>
          <w:bCs/>
          <w:i/>
          <w:sz w:val="17"/>
          <w:szCs w:val="17"/>
        </w:rPr>
        <w:t>DELIBEROU</w:t>
      </w:r>
      <w:r w:rsidR="00E968DF" w:rsidRPr="00A87F19">
        <w:rPr>
          <w:b/>
          <w:bCs/>
          <w:i/>
          <w:sz w:val="17"/>
          <w:szCs w:val="17"/>
        </w:rPr>
        <w:t>:</w:t>
      </w:r>
    </w:p>
    <w:p w:rsidR="00E257D9" w:rsidRPr="00A87F19" w:rsidRDefault="00A307D7" w:rsidP="00356207">
      <w:pPr>
        <w:spacing w:after="120" w:line="240" w:lineRule="auto"/>
        <w:jc w:val="both"/>
        <w:rPr>
          <w:i/>
          <w:color w:val="000000" w:themeColor="text1"/>
          <w:sz w:val="17"/>
          <w:szCs w:val="17"/>
        </w:rPr>
      </w:pPr>
      <w:r w:rsidRPr="00A87F19">
        <w:rPr>
          <w:color w:val="000000" w:themeColor="text1"/>
          <w:sz w:val="17"/>
          <w:szCs w:val="17"/>
        </w:rPr>
        <w:t xml:space="preserve">1 </w:t>
      </w:r>
      <w:r w:rsidR="00D055AE" w:rsidRPr="00A87F19">
        <w:rPr>
          <w:color w:val="000000" w:themeColor="text1"/>
          <w:sz w:val="17"/>
          <w:szCs w:val="17"/>
        </w:rPr>
        <w:t>– Aprovar</w:t>
      </w:r>
      <w:r w:rsidR="00270972" w:rsidRPr="00A87F19">
        <w:rPr>
          <w:color w:val="000000" w:themeColor="text1"/>
          <w:sz w:val="17"/>
          <w:szCs w:val="17"/>
        </w:rPr>
        <w:t xml:space="preserve"> o parecer do Cons</w:t>
      </w:r>
      <w:r w:rsidR="00215E6B" w:rsidRPr="00A87F19">
        <w:rPr>
          <w:color w:val="000000" w:themeColor="text1"/>
          <w:sz w:val="17"/>
          <w:szCs w:val="17"/>
        </w:rPr>
        <w:t xml:space="preserve">elheiro Estadual </w:t>
      </w:r>
      <w:r w:rsidR="0016549B" w:rsidRPr="00A87F19">
        <w:rPr>
          <w:color w:val="000000" w:themeColor="text1"/>
          <w:sz w:val="17"/>
          <w:szCs w:val="17"/>
        </w:rPr>
        <w:t>Fabiano Costa</w:t>
      </w:r>
      <w:r w:rsidR="00215E6B" w:rsidRPr="00A87F19">
        <w:rPr>
          <w:color w:val="000000" w:themeColor="text1"/>
          <w:sz w:val="17"/>
          <w:szCs w:val="17"/>
        </w:rPr>
        <w:t>,</w:t>
      </w:r>
      <w:r w:rsidR="001923B0" w:rsidRPr="00A87F19">
        <w:rPr>
          <w:color w:val="000000" w:themeColor="text1"/>
          <w:sz w:val="17"/>
          <w:szCs w:val="17"/>
        </w:rPr>
        <w:t xml:space="preserve"> </w:t>
      </w:r>
      <w:r w:rsidR="0016549B" w:rsidRPr="00A87F19">
        <w:rPr>
          <w:i/>
          <w:color w:val="000000" w:themeColor="text1"/>
          <w:sz w:val="17"/>
          <w:szCs w:val="17"/>
        </w:rPr>
        <w:t>“</w:t>
      </w:r>
      <w:r w:rsidR="001D3D29" w:rsidRPr="001D3D29">
        <w:rPr>
          <w:i/>
          <w:color w:val="000000" w:themeColor="text1"/>
          <w:sz w:val="17"/>
          <w:szCs w:val="17"/>
        </w:rPr>
        <w:t>Diante de todo o exposto, atendendo o princípio da celeridade e objetivando atender prontamente as demandas solicitadas a este Conselho, entendo que a profissional possui atribuição para a atividade relatada, em conformidade com o item 4.2 Meio Ambiente, subitem 4.2.2. Diagnóstico ambiental, da Resolução CAU/BR nº 21, de 5 de abril de 2012. Contudo, entendo também que o profissional arquiteto e urbanista não possui atribuição técnica para realização de remediação, sondagem e coleta de águas subterrâneas, devendo tais serviços serem realizados por profissional técnico devidamente h</w:t>
      </w:r>
      <w:r w:rsidR="001D3D29">
        <w:rPr>
          <w:i/>
          <w:color w:val="000000" w:themeColor="text1"/>
          <w:sz w:val="17"/>
          <w:szCs w:val="17"/>
        </w:rPr>
        <w:t>abilitado, caso seja necessário</w:t>
      </w:r>
      <w:r w:rsidR="00F549E6" w:rsidRPr="00A87F19">
        <w:rPr>
          <w:i/>
          <w:color w:val="000000" w:themeColor="text1"/>
          <w:sz w:val="17"/>
          <w:szCs w:val="17"/>
        </w:rPr>
        <w:t>“</w:t>
      </w:r>
      <w:r w:rsidR="001D3D29">
        <w:rPr>
          <w:i/>
          <w:color w:val="000000" w:themeColor="text1"/>
          <w:sz w:val="17"/>
          <w:szCs w:val="17"/>
        </w:rPr>
        <w:t>.</w:t>
      </w:r>
    </w:p>
    <w:p w:rsidR="00A307D7" w:rsidRPr="00A87F19" w:rsidRDefault="000329C1" w:rsidP="00356207">
      <w:pPr>
        <w:spacing w:after="120" w:line="240" w:lineRule="auto"/>
        <w:jc w:val="both"/>
        <w:rPr>
          <w:color w:val="000000" w:themeColor="text1"/>
          <w:sz w:val="17"/>
          <w:szCs w:val="17"/>
        </w:rPr>
      </w:pPr>
      <w:r w:rsidRPr="00A87F19">
        <w:rPr>
          <w:color w:val="000000" w:themeColor="text1"/>
          <w:sz w:val="17"/>
          <w:szCs w:val="17"/>
        </w:rPr>
        <w:t>2</w:t>
      </w:r>
      <w:r w:rsidR="00E257D9" w:rsidRPr="00A87F19">
        <w:rPr>
          <w:color w:val="000000" w:themeColor="text1"/>
          <w:sz w:val="17"/>
          <w:szCs w:val="17"/>
        </w:rPr>
        <w:t xml:space="preserve"> - </w:t>
      </w:r>
      <w:r w:rsidR="00A307D7" w:rsidRPr="00A87F19">
        <w:rPr>
          <w:color w:val="000000" w:themeColor="text1"/>
          <w:sz w:val="17"/>
          <w:szCs w:val="17"/>
        </w:rPr>
        <w:t>Comunique-se e intime-se, na forma da Resolução CAU/BR N. 22, de 04 de maio de 2012.</w:t>
      </w:r>
    </w:p>
    <w:p w:rsidR="00783266" w:rsidRPr="00A87F19" w:rsidRDefault="00783266" w:rsidP="00356207">
      <w:pPr>
        <w:spacing w:after="240" w:line="240" w:lineRule="auto"/>
        <w:jc w:val="center"/>
        <w:rPr>
          <w:bCs/>
          <w:sz w:val="17"/>
          <w:szCs w:val="17"/>
        </w:rPr>
      </w:pPr>
      <w:r w:rsidRPr="00A87F19">
        <w:rPr>
          <w:bCs/>
          <w:sz w:val="17"/>
          <w:szCs w:val="17"/>
        </w:rPr>
        <w:t xml:space="preserve">Campo Grande, MS, </w:t>
      </w:r>
      <w:r w:rsidR="007F0EFE" w:rsidRPr="00A87F19">
        <w:rPr>
          <w:bCs/>
          <w:sz w:val="17"/>
          <w:szCs w:val="17"/>
        </w:rPr>
        <w:t>16</w:t>
      </w:r>
      <w:r w:rsidR="0016549B" w:rsidRPr="00A87F19">
        <w:rPr>
          <w:bCs/>
          <w:sz w:val="17"/>
          <w:szCs w:val="17"/>
        </w:rPr>
        <w:t xml:space="preserve"> de outubro de 2019.</w:t>
      </w:r>
    </w:p>
    <w:p w:rsidR="002579C2" w:rsidRPr="002D43B1" w:rsidRDefault="002579C2" w:rsidP="002579C2">
      <w:pPr>
        <w:spacing w:after="0"/>
        <w:rPr>
          <w:b/>
          <w:bCs/>
          <w:noProof/>
          <w:sz w:val="18"/>
          <w:szCs w:val="18"/>
          <w:lang w:eastAsia="pt-BR"/>
        </w:rPr>
      </w:pPr>
      <w:r w:rsidRPr="002D43B1">
        <w:rPr>
          <w:noProof/>
          <w:sz w:val="18"/>
          <w:szCs w:val="18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3C828CB" wp14:editId="00D1BFF4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241AA" id="Grupo 12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0VUQMAALwHAAAOAAAAZHJzL2Uyb0RvYy54bWykVduO4zYMfS/QfxD02CJjO3EyiTGZxSKX&#10;QYFtd4HNfoAiyxfUllRJiTMt+u+lKDvjyXSBYpoHhTIp8vCQoh4+XNqGnIWxtZJrmtzFlAjJVV7L&#10;ck2/HfaTJSXWMZmzRkmxps/C0g+PP/7w0OlMTFWlmlwYAk6kzTq9ppVzOosiyyvRMnuntJCgLJRp&#10;mYOtKaPcsA68t000jeNF1CmTa6O4sBa+boOSPqL/ohDcfS4KKxxp1hSwOVwNrke/Ro8PLCsN01XN&#10;exjsHShaVksIenW1ZY6Rk6nfuGprbpRVhbvjqo1UUdRcYA6QTRLfZPNk1EljLmXWlfpKE1B7w9O7&#10;3fLfzl8MqXOo3ZQSyVqo0ZM5aUVgD+R0uszA5snor/qL6T+UYUeO3a8qhwPs5BRmfylM61mAvMgF&#10;SX6+kiwujnD4OJ0ni3k8p4SDLpne9zXgFRTqzSFe7fpjs9ViFs4grohlIVjkEfaAPFxoI/vClP1/&#10;TH2tmBZYAOtZGJgCIIGpvRHC9yZJVoEsNPNMeRas/qT47xZIA5Ajjd9YsHkff98jgmX8ZN2TUFgB&#10;dv5kXWjuHCRszbxHfYCLULQN9PnPExKTxSJOcOkvw9UsGcx+isghJh3B0L3TwRd0zchXEs8X6b86&#10;A86CnXc2HTmDSpYDRFYNqPlF9rBBIsxPkxhbTCvru+QA4IbeAg9g5FP8ji3EvrUNZ/oQBsbE7YAw&#10;lMCAOAZONHMemQ/hRdKtKXLhP7TqLA4KVe6mfyHIi7aRY6tQxRGqoIYTPgB0TBAwqMc6Kq1U+7pp&#10;sAyN9FCWy9kMubGqqXOv9GisKY+bxpAz86MPfz4ZcPbKDEaMzNFZJVi+62XH6ibIYN8gt3B/ewr8&#10;TcbZ9tcqXu2Wu2U6SaeL3SSNt9vJx/0mnSz2yf18O9tuNtvkbw8tSbOqznMhPbphzibpf7ud/cQP&#10;E/I6aV9l8SrZPf7eJhu9hoFcQC7Df+B6uJxhlhxV/gwX1ajwcMBDB0KlzJ+UdPBorKn948SMoKT5&#10;RcKsWSVp6l8Z3KTz+ylszFhzHGuY5OBqTR2FBvfixoWX6aRNXVYQKcGySvURBmxR+/uMkySg6jcw&#10;7lDCJwJz6Z8z/waN92j18ug+/gMAAP//AwBQSwMEFAAGAAgAAAAhAF4y0/7gAAAACgEAAA8AAABk&#10;cnMvZG93bnJldi54bWxMj8FqwzAMhu+DvYNRYbfVTtaEkcYppWw7lcHawdhNjdUkNLZD7Cbp2885&#10;rUdJH7++P99MumUD9a6xRkK0FMDIlFY1ppLwfXx/fgXmPBqFrTUk4UYONsXjQ46ZsqP5ouHgKxZC&#10;jMtQQu19l3Huypo0uqXtyITb2fYafRj7iqsexxCuWx4LkXKNjQkfauxoV1N5OVy1hI8Rx+1L9Dbs&#10;L+fd7feYfP7sI5LyaTFt18A8Tf4fhlk/qEMRnE72apRjrYQ0FVFAJcRJDGwGRJKugJ3mzQp4kfP7&#10;CsUfAAAA//8DAFBLAQItABQABgAIAAAAIQC2gziS/gAAAOEBAAATAAAAAAAAAAAAAAAAAAAAAABb&#10;Q29udGVudF9UeXBlc10ueG1sUEsBAi0AFAAGAAgAAAAhADj9If/WAAAAlAEAAAsAAAAAAAAAAAAA&#10;AAAALwEAAF9yZWxzLy5yZWxzUEsBAi0AFAAGAAgAAAAhAGTC7RVRAwAAvAcAAA4AAAAAAAAAAAAA&#10;AAAALgIAAGRycy9lMm9Eb2MueG1sUEsBAi0AFAAGAAgAAAAhAF4y0/7gAAAACgEAAA8AAAAAAAAA&#10;AAAAAAAAqwUAAGRycy9kb3ducmV2LnhtbFBLBQYAAAAABAAEAPMAAAC4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dS3cAA&#10;AADbAAAADwAAAGRycy9kb3ducmV2LnhtbERPTWsCMRC9F/wPYYTealYXi90aRcRCPaqL5+lmuru4&#10;mYQk6tZfbwSht3m8z5kve9OJC/nQWlYwHmUgiCurW64VlIevtxmIEJE1dpZJwR8FWC4GL3MstL3y&#10;ji77WIsUwqFABU2MrpAyVA0ZDCPriBP3a73BmKCvpfZ4TeGmk5Mse5cGW04NDTpaN1Sd9mejYJWX&#10;m8nPNv+42Vs9Nc6tc39slXod9qtPEJH6+C9+ur91mp/D45d0gF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1dS3cAAAADbAAAADwAAAAAAAAAAAAAAAACYAgAAZHJzL2Rvd25y&#10;ZXYueG1sUEsFBgAAAAAEAAQA9QAAAIU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2D43B1">
        <w:rPr>
          <w:noProof/>
          <w:sz w:val="18"/>
          <w:szCs w:val="18"/>
          <w:lang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9BD9CB4" wp14:editId="4A316D8C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7677C" id="Grupo 15" o:spid="_x0000_s1026" style="position:absolute;margin-left:330.05pt;margin-top:12.6pt;width:198.15pt;height:.1pt;z-index:251662336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wgUAMAALwHAAAOAAAAZHJzL2Uyb0RvYy54bWykVdtu2zgQfV9g/4Hg4xaOLpYVW4hTFL4E&#10;C/QG1P0AWqIuWIlkSdpyWuy/7wwpOY7TAkXWDzSpGc6cOXPh3dtT15Ij16aRYkmjm5ASLnJZNKJa&#10;0q+77WROibFMFKyVgi/pIzf07f2ff9z1KuOxrGVbcE3AiDBZr5a0tlZlQWDymnfM3EjFBQhLqTtm&#10;4airoNCsB+tdG8RhmAa91IXSMufGwNe1F9J7Z78seW4/laXhlrRLCtisW7Vb97gG93csqzRTdZMP&#10;MNgrUHSsEeD0bGrNLCMH3bww1TW5lkaW9iaXXSDLssm5iwGiicKraB60PCgXS5X1lTrTBNRe8fRq&#10;s/nH42dNmgJyN6NEsA5y9KAPShI4Azm9qjLQedDqi/qshw+VP5F9/0EWcIEdrHTRn0rdIQsQFzk5&#10;kh/PJPOTJTl8jGdROgvBWQ6yKL4dcpDXkKgXl/J6M1ybLtKpvxMjroBl3lmACAdACBfKyDwxZf4f&#10;U19qprhLgEEWRqbSkamt5hxrk0QLT5ZTQ6aQBaPey/wfg2gRFxjwEjwY0Hkdf78igmX5wdgHLl0G&#10;2PG9seAZKrKAnd8M+d1BI5RdC3X+ZkJCkqZh5BYMAfVHtWhU+ysgu5D0xLm+UopHJWcrCmdp8lNj&#10;kDzvE43FF8Ygk2eIrB5R5ycxwIYdYThNQldiShqskh2AG2sLLIASYv+FLvi+1vV3BhcaxsT1gNCU&#10;wIDYe04Us4gMXeCW9EvquMAPnTzynXQie1W/4ORJ2opLLZ/FC1ReDDfQgavvs1PEepFaIbdN27o0&#10;tAKhzOfTqePGyLYpUIhojK72q1aTI8PR535D4zxTgxEjCmes5qzYDHvLmtbvwXnruIX+HSjATnaz&#10;7cciXGzmm3kySeJ0M0nC9XrybrtKJuk2up2tp+vVah39i9CiJKubouAC0Y1zNkp+rzuHie8n5HnS&#10;PoviWbBb93sZbPAchiMZYhn/XXSuU7E5/SzZy+IRGlVL/3DAQwebWurvlPTwaCyp+XZgmlPS/i1g&#10;1iyiJMFXxh2S2W0MB30p2V9KmMjB1JJaCgWO25X1L9NB6aaqwVPk0irkOxiwZYP97PB5VMMBxp3b&#10;uSfCxTI8Z/gGXZ6d1tOje/8fAA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nL78IFADAAC8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DxRcEA&#10;AADbAAAADwAAAGRycy9kb3ducmV2LnhtbERP32vCMBB+F/Y/hBv4puksk60zLSIK26Ou7PnW3Nqy&#10;5hKSTKt//SIIvt3H9/NW1WgGcSQfessKnuYZCOLG6p5bBfXnbvYCIkRkjYNlUnCmAFX5MFlhoe2J&#10;93Q8xFakEA4FKuhidIWUoenIYJhbR5y4H+sNxgR9K7XHUwo3g1xk2VIa7Dk1dOho01Hze/gzCtZ5&#10;vV18f+SvF3tpn41zm9x/9UpNH8f1G4hIY7yLb+53neYv4fpLOkC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g8UX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2D43B1">
        <w:rPr>
          <w:b/>
          <w:bCs/>
          <w:noProof/>
          <w:sz w:val="18"/>
          <w:szCs w:val="18"/>
          <w:lang w:eastAsia="pt-BR"/>
        </w:rPr>
        <w:t xml:space="preserve">CARLOS LUCAS MALI </w:t>
      </w:r>
    </w:p>
    <w:p w:rsidR="002579C2" w:rsidRPr="002D43B1" w:rsidRDefault="002579C2" w:rsidP="002579C2">
      <w:pPr>
        <w:spacing w:after="0"/>
        <w:rPr>
          <w:bCs/>
          <w:noProof/>
          <w:sz w:val="18"/>
          <w:szCs w:val="18"/>
          <w:lang w:eastAsia="pt-BR"/>
        </w:rPr>
      </w:pPr>
      <w:r w:rsidRPr="002D43B1">
        <w:rPr>
          <w:bCs/>
          <w:noProof/>
          <w:sz w:val="18"/>
          <w:szCs w:val="18"/>
          <w:lang w:eastAsia="pt-BR"/>
        </w:rPr>
        <w:t>Coordenador</w:t>
      </w:r>
    </w:p>
    <w:p w:rsidR="002579C2" w:rsidRPr="002D43B1" w:rsidRDefault="002579C2" w:rsidP="002579C2">
      <w:pPr>
        <w:spacing w:after="0"/>
        <w:rPr>
          <w:b/>
          <w:bCs/>
          <w:noProof/>
          <w:sz w:val="18"/>
          <w:szCs w:val="18"/>
          <w:lang w:eastAsia="pt-BR"/>
        </w:rPr>
      </w:pPr>
      <w:r w:rsidRPr="002D43B1">
        <w:rPr>
          <w:noProof/>
          <w:sz w:val="18"/>
          <w:szCs w:val="18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5447620" wp14:editId="0E749F1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7C029" id="Grupo 19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NW9UQMAALwHAAAOAAAAZHJzL2Uyb0RvYy54bWykVdtu2zgQfV9g/4Hg4xaOLpYdW4hTFL4E&#10;C/QG1P0AmqIuWIlUSdpyWuy/7wxJO47TAkXWDzSpGc6cOXPh3dtj15KD0KZRckGTm5gSIbkqGlkt&#10;6NftZjSjxFgmC9YqKRb0URj69v7PP+6GPhepqlVbCE3AiDT50C9obW2fR5HhteiYuVG9kCAsle6Y&#10;haOuokKzAax3bZTG8TQalC56rbgwBr6uvJDeO/tlKbj9VJZGWNIuKGCzbtVu3eEa3d+xvNKsrxse&#10;YLBXoOhYI8Hp2dSKWUb2unlhqmu4VkaV9oarLlJl2XDhYoBokvgqmget9r2LpcqHqj/TBNRe8fRq&#10;s/zj4bMmTQG5m1MiWQc5etD7XhE4AzlDX+Wg86D7L/1nHT5U/kR2wwdVwAW2t8pFfyx1hyxAXOTo&#10;SH48kyyOlnD4mE6S6SSeUMJBlqS3IQe8hkS9uMTrdbg2nk/H/k6KuCKWe2cRIgyAEC6UkXliyvw/&#10;pr7UrBcuAQZZCEylUEieqY0WAmvzTJZTQ6aQBdO/V/wfg2gRFxjwEjwY0Hkdf78iguV8b+yDUC4D&#10;7PDeWPAMFVnAzm8C6i3gL7sW6vzNiMRkOo0Tt4RmKE5qyUntr4hsYzIQ5zoYPSmlJyVnK4kn0+yn&#10;xiB53icaSy+MQSbPEFl9Qs2PMsCGHWE4TWJXYr0yWCVbAHeqLbAAShjiL3TB97WuvxNcaBgT1wNC&#10;UwIDYuc56ZlFZOgCt2RYUMcFfujUQWyVE9mr+gUnT9JWXmr5LF6g8mK4gQ5cfZ+dItaL1Eq1adrW&#10;paGVCGU2G48dN0a1TYFCRGN0tVu2mhwYjj73C43zTA1GjCycsVqwYh32ljWt34Pz1nEL/RsowE52&#10;s+3HPJ6vZ+tZNsrS6XqUxavV6N1mmY2mm+R2shqvlstV8i9CS7K8bopCSER3mrNJ9nvdGSa+n5Dn&#10;SfssimfBbtzvZbDRcxiOZIjl9O+ic52KzelnyU4Vj9CoWvmHAx462NRKf6dkgEdjQc23PdOCkvZv&#10;CbNmnmQZvjLukE1ucVLoS8nuUsIkB1MLaikUOG6X1r9M+143VQ2eEpdWqd7BgC0b7GeHz6MKBxh3&#10;bueeCBdLeM7wDbo8O62nR/f+PwAAAP//AwBQSwMEFAAGAAgAAAAhAF4y0/7gAAAACgEAAA8AAABk&#10;cnMvZG93bnJldi54bWxMj8FqwzAMhu+DvYNRYbfVTtaEkcYppWw7lcHawdhNjdUkNLZD7Cbp2885&#10;rUdJH7++P99MumUD9a6xRkK0FMDIlFY1ppLwfXx/fgXmPBqFrTUk4UYONsXjQ46ZsqP5ouHgKxZC&#10;jMtQQu19l3Huypo0uqXtyITb2fYafRj7iqsexxCuWx4LkXKNjQkfauxoV1N5OVy1hI8Rx+1L9Dbs&#10;L+fd7feYfP7sI5LyaTFt18A8Tf4fhlk/qEMRnE72apRjrYQ0FVFAJcRJDGwGRJKugJ3mzQp4kfP7&#10;CsUfAAAA//8DAFBLAQItABQABgAIAAAAIQC2gziS/gAAAOEBAAATAAAAAAAAAAAAAAAAAAAAAABb&#10;Q29udGVudF9UeXBlc10ueG1sUEsBAi0AFAAGAAgAAAAhADj9If/WAAAAlAEAAAsAAAAAAAAAAAAA&#10;AAAALwEAAF9yZWxzLy5yZWxzUEsBAi0AFAAGAAgAAAAhAH9s1b1RAwAAvAcAAA4AAAAAAAAAAAAA&#10;AAAALgIAAGRycy9lMm9Eb2MueG1sUEsBAi0AFAAGAAgAAAAhAF4y0/7gAAAACgEAAA8AAAAAAAAA&#10;AAAAAAAAqwUAAGRycy9kb3ducmV2LnhtbFBLBQYAAAAABAAEAPMAAAC4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GF78A&#10;AADbAAAADwAAAGRycy9kb3ducmV2LnhtbERPz2vCMBS+D/Y/hDfwNtO1KFqNIrLBPKrF87N5a8ua&#10;l5BkWv3rl4Pg8eP7vVwPphcX8qGzrOBjnIEgrq3uuFFQHb/eZyBCRNbYWyYFNwqwXr2+LLHU9sp7&#10;uhxiI1IIhxIVtDG6UspQt2QwjK0jTtyP9QZjgr6R2uM1hZte5lk2lQY7Tg0tOtq2VP8e/oyCTVF9&#10;5uddMb/bezMxzm0Lf+qUGr0NmwWISEN8ih/ub60gT+vTl/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6QYXvwAAANsAAAAPAAAAAAAAAAAAAAAAAJgCAABkcnMvZG93bnJl&#10;di54bWxQSwUGAAAAAAQABAD1AAAAhA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2D43B1">
        <w:rPr>
          <w:noProof/>
          <w:sz w:val="18"/>
          <w:szCs w:val="18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B08EE2F" wp14:editId="10A641F7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1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52180" id="Grupo 21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d3UAMAALw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HThBLJesjRkzloReAM5Ay6zkHnyeiv+osZP9ThRPbDr6qEC+zglI/+VJkeWYC4yMmT&#10;/HwhWZwc4fAxnSXzWTyjhIMsSe/HHPAGEvXmEm8247Xpcj4Nd1LEFbE8OIsQ4QgI4UIZ2Rem7P9j&#10;6mvDtPAJsMjCman0zNTWCIG1SZJlIMurIVPIgtWfFP/dIlrEBQaCBA8WdN7H3/eIYDk/WPcklM8A&#10;O36yDjxDRZawC5sxvztohKrvoM5/npCYzOdx4hcMAfXPalAQQe2niOxiMhDv+kYJuLiylcSzefav&#10;xiB5L8bSK2OQyQtE1pxR85McYcOOMJwmsS8xrSxWyQ7AnWsLLIASYv+OLvi+1Q13RhcGxsTtgDCU&#10;wIDYB040c4gMXeCWDAX1XOCHXh3FTnmRu6lfcPIi7eS1VsjiFaoghhvowNf3xSlivUqtVNu263wa&#10;OolQFovp1HNjVdeWKEQ01tT7VWfIkeHo87+xcV6pwYiRpTfWCFZuxr1jbRf24Lzz3EL/jhRgJ/vZ&#10;9tcyXm4Wm0U2ydL5ZpLF6/Xk43aVTebb5H62nq5Xq3XyN0JLsrxpy1JIRHees0n237pznPhhQl4m&#10;7asoXgW79b+3wUavYXiSIZbzv4/Odyo2Z5gle1U+Q6MaFR4OeOhg0yjzJyUDPBoFtX8cmBGUdL9I&#10;mDXLJMvwlfGHbHafwsFcS/bXEiY5mCqoo1DguF258DIdtGnrBjwlPq1SfYQBW7XYzx5fQDUeYNz5&#10;nX8ifCzjc4Zv0PXZa708uo//AA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sJyHd1ADAAC8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9+8IA&#10;AADbAAAADwAAAGRycy9kb3ducmV2LnhtbESPQWsCMRSE7wX/Q3hCbzXrLi26GkXEgj1WxfNz89xd&#10;3LyEJOrqr28KhR6HmfmGmS9704kb+dBaVjAeZSCIK6tbrhUc9p9vExAhImvsLJOCBwVYLgYvcyy1&#10;vfM33XaxFgnCoUQFTYyulDJUDRkMI+uIk3e23mBM0tdSe7wnuOlknmUf0mDLaaFBR+uGqsvuahSs&#10;isMmP30V06d91u/GuXXhj61Sr8N+NQMRqY//4b/2VivIc/j9kn6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z37wgAAANs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2D43B1">
        <w:rPr>
          <w:b/>
          <w:bCs/>
          <w:noProof/>
          <w:sz w:val="18"/>
          <w:szCs w:val="18"/>
          <w:lang w:eastAsia="pt-BR"/>
        </w:rPr>
        <w:t xml:space="preserve">FABIANO COSTA  </w:t>
      </w:r>
    </w:p>
    <w:p w:rsidR="002579C2" w:rsidRPr="002D43B1" w:rsidRDefault="002579C2" w:rsidP="002579C2">
      <w:pPr>
        <w:spacing w:after="0"/>
        <w:rPr>
          <w:bCs/>
          <w:noProof/>
          <w:sz w:val="18"/>
          <w:szCs w:val="18"/>
          <w:lang w:eastAsia="pt-BR"/>
        </w:rPr>
      </w:pPr>
      <w:r w:rsidRPr="002D43B1">
        <w:rPr>
          <w:bCs/>
          <w:noProof/>
          <w:sz w:val="18"/>
          <w:szCs w:val="18"/>
          <w:lang w:eastAsia="pt-BR"/>
        </w:rPr>
        <w:t xml:space="preserve">Conselheiro Estadual </w:t>
      </w:r>
    </w:p>
    <w:p w:rsidR="002579C2" w:rsidRPr="002D43B1" w:rsidRDefault="002579C2" w:rsidP="002579C2">
      <w:pPr>
        <w:spacing w:after="0"/>
        <w:rPr>
          <w:b/>
          <w:bCs/>
          <w:noProof/>
          <w:sz w:val="18"/>
          <w:szCs w:val="18"/>
          <w:lang w:eastAsia="pt-BR"/>
        </w:rPr>
      </w:pPr>
      <w:r w:rsidRPr="002D43B1">
        <w:rPr>
          <w:noProof/>
          <w:sz w:val="18"/>
          <w:szCs w:val="18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3D5FBF" wp14:editId="2E8EF303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0DAD4" id="Grupo 3" o:spid="_x0000_s1026" style="position:absolute;margin-left:330.05pt;margin-top:12.6pt;width:198.15pt;height:.1pt;z-index:25165926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2D43B1">
        <w:rPr>
          <w:noProof/>
          <w:sz w:val="18"/>
          <w:szCs w:val="18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D0D7EA6" wp14:editId="49C087DC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A288A" id="Grupo 2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965E1F" w:rsidRPr="002D43B1">
        <w:rPr>
          <w:b/>
          <w:bCs/>
          <w:noProof/>
          <w:sz w:val="18"/>
          <w:szCs w:val="18"/>
          <w:lang w:eastAsia="pt-BR"/>
        </w:rPr>
        <w:t>VINICIUS DAVID CHARRO</w:t>
      </w:r>
      <w:r w:rsidRPr="002D43B1">
        <w:rPr>
          <w:b/>
          <w:bCs/>
          <w:noProof/>
          <w:sz w:val="18"/>
          <w:szCs w:val="18"/>
          <w:lang w:eastAsia="pt-BR"/>
        </w:rPr>
        <w:t xml:space="preserve">  </w:t>
      </w:r>
    </w:p>
    <w:p w:rsidR="002579C2" w:rsidRPr="002D43B1" w:rsidRDefault="00965E1F" w:rsidP="002579C2">
      <w:pPr>
        <w:spacing w:after="0"/>
        <w:rPr>
          <w:bCs/>
          <w:noProof/>
          <w:sz w:val="18"/>
          <w:szCs w:val="18"/>
          <w:lang w:eastAsia="pt-BR"/>
        </w:rPr>
      </w:pPr>
      <w:r w:rsidRPr="002D43B1">
        <w:rPr>
          <w:bCs/>
          <w:noProof/>
          <w:sz w:val="18"/>
          <w:szCs w:val="18"/>
          <w:lang w:eastAsia="pt-BR"/>
        </w:rPr>
        <w:t>Suplente de Conselheiro</w:t>
      </w:r>
      <w:r w:rsidR="002579C2" w:rsidRPr="002D43B1">
        <w:rPr>
          <w:bCs/>
          <w:noProof/>
          <w:sz w:val="18"/>
          <w:szCs w:val="18"/>
          <w:lang w:eastAsia="pt-BR"/>
        </w:rPr>
        <w:t xml:space="preserve"> </w:t>
      </w:r>
    </w:p>
    <w:p w:rsidR="002579C2" w:rsidRPr="002D43B1" w:rsidRDefault="002579C2" w:rsidP="002579C2">
      <w:pPr>
        <w:spacing w:after="0"/>
        <w:rPr>
          <w:b/>
          <w:bCs/>
          <w:noProof/>
          <w:sz w:val="18"/>
          <w:szCs w:val="18"/>
          <w:lang w:eastAsia="pt-BR"/>
        </w:rPr>
      </w:pPr>
      <w:r w:rsidRPr="002D43B1">
        <w:rPr>
          <w:noProof/>
          <w:sz w:val="18"/>
          <w:szCs w:val="18"/>
          <w:lang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A28EFCA" wp14:editId="0F8415AB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3" name="Gru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D1C63" id="Grupo 23" o:spid="_x0000_s1026" style="position:absolute;margin-left:330.05pt;margin-top:12.6pt;width:198.15pt;height:.1pt;z-index:25166540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BTaUQMAALwHAAAOAAAAZHJzL2Uyb0RvYy54bWykVdtu2zgQfV9g/4Hg4xaOLpYdW4hSFL4E&#10;C/QG1P0AWqIuWIlkSdpyWuy/7wwpOY7TAkXWDzSpGc6cOXPh3dtT15Ij16aRIqPRTUgJF7ksGlFl&#10;9OtuO1lQYiwTBWul4Bl95Ia+vf/zj7tepTyWtWwLrgkYESbtVUZra1UaBCavecfMjVRcgLCUumMW&#10;jroKCs16sN61QRyG86CXulBa5twY+Lr2Qnrv7Jclz+2nsjTckjajgM26Vbt1j2twf8fSSjNVN/kA&#10;g70CRccaAU7PptbMMnLQzQtTXZNraWRpb3LZBbIsm5y7GCCaKLyK5kHLg3KxVGlfqTNNQO0VT682&#10;m388ftakKTIaTykRrIMcPeiDkgTOQE6vqhR0HrT6oj7r4UPlT2Tff5AFXGAHK130p1J3yALERU6O&#10;5MczyfxkSQ4f41k0n4UzSnKQRfHtkIO8hkS9uJTXm+HadDkHgHgnRlwBS72zABEOgBAulJF5Ysr8&#10;P6a+1ExxlwCDLIxMJSNTW8051iaJlp4sp4ZMIQtGvZf5PwbRIi4w4CV4MKDzOv5+RQRL84OxD1y6&#10;DLDje2PBM1RkATu/GfK7g0Youxbq/M2EhGQ+DyO3YAioP6pFo9pfAdmFpCfO9ZVSPCo5W1E4myc/&#10;NQbJ8z7RWHxhDDJ5hsjqEXV+EgNs2BGG0yR0JaakwSrZAbixtsACKCH2X+iC72tdf2dwoWFMXA8I&#10;TQkMiL3nRDGLyNAFbkmfUccFfujkke+kE9mr+gUnT9JWXGr5LF6g8mK4gQ5cfZ+dItaL1Aq5bdrW&#10;paEVCGWxmE4dN0a2TYFCRGN0tV+1mhwZjj73GxrnmRqMGFE4YzVnxWbYW9a0fg/OW8ct9O9AAXay&#10;m20/luFys9gskkkSzzeTJFyvJ++2q2Qy30a3s/V0vVqto38RWpSkdVMUXCC6cc5Gye915zDx/YQ8&#10;T9pnUTwLdut+L4MNnsNwJEMs47+LznUqNqefJXtZPEKjaukfDnjoYFNL/Z2SHh6NjJpvB6Y5Je3f&#10;AmbNMkoSfGXcIZndxnDQl5L9pYSJHExl1FIocNyurH+ZDko3VQ2eIpdWId/BgC0b7GeHz6MaDjDu&#10;3M49ES6W4TnDN+jy7LSeHt37/wAAAP//AwBQSwMEFAAGAAgAAAAhAF4y0/7gAAAACgEAAA8AAABk&#10;cnMvZG93bnJldi54bWxMj8FqwzAMhu+DvYNRYbfVTtaEkcYppWw7lcHawdhNjdUkNLZD7Cbp2885&#10;rUdJH7++P99MumUD9a6xRkK0FMDIlFY1ppLwfXx/fgXmPBqFrTUk4UYONsXjQ46ZsqP5ouHgKxZC&#10;jMtQQu19l3Huypo0uqXtyITb2fYafRj7iqsexxCuWx4LkXKNjQkfauxoV1N5OVy1hI8Rx+1L9Dbs&#10;L+fd7feYfP7sI5LyaTFt18A8Tf4fhlk/qEMRnE72apRjrYQ0FVFAJcRJDGwGRJKugJ3mzQp4kfP7&#10;CsUfAAAA//8DAFBLAQItABQABgAIAAAAIQC2gziS/gAAAOEBAAATAAAAAAAAAAAAAAAAAAAAAABb&#10;Q29udGVudF9UeXBlc10ueG1sUEsBAi0AFAAGAAgAAAAhADj9If/WAAAAlAEAAAsAAAAAAAAAAAAA&#10;AAAALwEAAF9yZWxzLy5yZWxzUEsBAi0AFAAGAAgAAAAhADRAFNpRAwAAvAcAAA4AAAAAAAAAAAAA&#10;AAAALgIAAGRycy9lMm9Eb2MueG1sUEsBAi0AFAAGAAgAAAAhAF4y0/7gAAAACgEAAA8AAAAAAAAA&#10;AAAAAAAAqwUAAGRycy9kb3ducmV2LnhtbFBLBQYAAAAABAAEAPMAAAC4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AFMMA&#10;AADbAAAADwAAAGRycy9kb3ducmV2LnhtbESPQWsCMRSE7wX/Q3hCbzXrbiu6NYpIC+2xKp6fm+fu&#10;0s1LSKJu/fWNIHgcZuYbZr7sTSfO5ENrWcF4lIEgrqxuuVaw236+TEGEiKyxs0wK/ijAcjF4mmOp&#10;7YV/6LyJtUgQDiUqaGJ0pZShashgGFlHnLyj9QZjkr6W2uMlwU0n8yybSIMtp4UGHa0bqn43J6Ng&#10;Vew+8sN3Mbvaa/1mnFsXft8q9TzsV+8gIvXxEb63v7SC/BVuX9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IAF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2D43B1">
        <w:rPr>
          <w:noProof/>
          <w:sz w:val="18"/>
          <w:szCs w:val="18"/>
          <w:lang w:eastAsia="pt-B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93FE935" wp14:editId="03E276EA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5A61E" id="Grupo 25" o:spid="_x0000_s1026" style="position:absolute;margin-left:330.05pt;margin-top:12.6pt;width:198.15pt;height:.1pt;z-index:25166643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c1UAMAALwHAAAOAAAAZHJzL2Uyb0RvYy54bWykVdtu4zYQfS/QfyD42MLRxbJiC1EWC1+C&#10;AtvuAuv9AFqiLqhEsiRtOS36750hJcdxukCR+oEmNcOZM2cufPhw7jty4tq0UuQ0ugsp4aKQZSvq&#10;nH7b72ZLSoxlomSdFDynz9zQD48//vAwqIzHspFdyTUBI8Jkg8ppY63KgsAUDe+ZuZOKCxBWUvfM&#10;wlHXQanZANb7LojDMA0GqUulZcGNga8bL6SPzn5V8cJ+rirDLelyCtisW7VbD7gGjw8sqzVTTVuM&#10;MNg7UPSsFeD0YmrDLCNH3b4x1beFlkZW9q6QfSCrqi24iwGiicKbaJ60PCoXS50NtbrQBNTe8PRu&#10;s8Vvpy+atGVO4wUlgvWQoyd9VJLAGcgZVJ2BzpNWX9UXPX6o/Ykchl9lCRfY0UoX/bnSPbIAcZGz&#10;I/n5QjI/W1LAx3gRpYsQnBUgi+L7MQdFA4l6c6lotuO1+Sqd+zsx4gpY5p0FiHAEhHChjMwLU+b/&#10;MfW1YYq7BBhkYWIqnZjaac6xNkm08mQ5NWQKWTDqkyx+N4gWcYEBL8GDAZ338fc9IlhWHI194tJl&#10;gJ0+GQueoSJL2PnNmN89NELVd1DnP89ISNI0jNyCIaD+pBZNaj8FZB+SgTjXN0rxpORsReEiTf7V&#10;GCTP+0Rj8ZUxyOQFImsm1MVZjLBhRxhOk9CVmJIGq2QP4KbaAgughNi/owu+b3X9ndGFhjFxOyA0&#10;JTAgDp4TxSwiQxe4JUNOHRf4oZcnvpdOZG/qF5y8SDtxreWzeIXKi+EGOnD1fXGKWK9SK+Su7TqX&#10;hk4glOVyPnfcGNm1JQoRjdH1Yd1pcmI4+txvbJxXajBiROmMNZyV23FvWdv5PTjvHLfQvyMF2Mlu&#10;tv21Clfb5XaZzJI43c6ScLOZfdytk1m6i+4Xm/lmvd5EfyO0KMmatiy5QHTTnI2S/9ad48T3E/Iy&#10;aV9F8SrYnfu9DTZ4DcORDLFM/y4616nYnH6WHGT5DI2qpX844KGDTSP1n5QM8Gjk1PxxZJpT0v0i&#10;YNasoiTBV8YdksV9DAd9LTlcS5gowFROLYUCx+3a+pfpqHRbN+ApcmkV8iMM2KrFfnb4PKrxAOPO&#10;7dwT4WIZnzN8g67PTuvl0X38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nH8XNVADAAC8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w7+MIA&#10;AADbAAAADwAAAGRycy9kb3ducmV2LnhtbESPQWsCMRSE7wX/Q3iCt5p1l0pdjSLSgj3Wiufn5rm7&#10;uHkJSdTVX28KhR6HmfmGWax604kr+dBaVjAZZyCIK6tbrhXsfz5f30GEiKyxs0wK7hRgtRy8LLDU&#10;9sbfdN3FWiQIhxIVNDG6UspQNWQwjK0jTt7JeoMxSV9L7fGW4KaTeZZNpcGW00KDjjYNVefdxShY&#10;F/uP/PhVzB72Ub8Z5zaFP7RKjYb9eg4iUh//w3/trVaQT+H3S/o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TDv4wgAAANs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2D43B1">
        <w:rPr>
          <w:b/>
          <w:bCs/>
          <w:noProof/>
          <w:sz w:val="18"/>
          <w:szCs w:val="18"/>
          <w:lang w:eastAsia="pt-BR"/>
        </w:rPr>
        <w:t xml:space="preserve">RUBENS FERNANDO P. DE CAMILLO  </w:t>
      </w:r>
    </w:p>
    <w:p w:rsidR="00024F7D" w:rsidRPr="002D43B1" w:rsidRDefault="002579C2" w:rsidP="00E968DF">
      <w:pPr>
        <w:spacing w:after="0"/>
        <w:rPr>
          <w:bCs/>
          <w:noProof/>
          <w:sz w:val="18"/>
          <w:szCs w:val="18"/>
          <w:lang w:eastAsia="pt-BR"/>
        </w:rPr>
      </w:pPr>
      <w:r w:rsidRPr="002D43B1">
        <w:rPr>
          <w:bCs/>
          <w:noProof/>
          <w:sz w:val="18"/>
          <w:szCs w:val="18"/>
          <w:lang w:eastAsia="pt-BR"/>
        </w:rPr>
        <w:t xml:space="preserve">Suplente de Conselheiro  </w:t>
      </w:r>
    </w:p>
    <w:sectPr w:rsidR="00024F7D" w:rsidRPr="002D43B1" w:rsidSect="00214262">
      <w:headerReference w:type="default" r:id="rId7"/>
      <w:headerReference w:type="first" r:id="rId8"/>
      <w:pgSz w:w="11906" w:h="16838"/>
      <w:pgMar w:top="426" w:right="1134" w:bottom="426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12A" w:rsidRDefault="00A3612A" w:rsidP="00E968DF">
      <w:pPr>
        <w:spacing w:after="0" w:line="240" w:lineRule="auto"/>
      </w:pPr>
      <w:r>
        <w:separator/>
      </w:r>
    </w:p>
  </w:endnote>
  <w:endnote w:type="continuationSeparator" w:id="0">
    <w:p w:rsidR="00A3612A" w:rsidRDefault="00A3612A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12A" w:rsidRDefault="00A3612A" w:rsidP="00E968DF">
      <w:pPr>
        <w:spacing w:after="0" w:line="240" w:lineRule="auto"/>
      </w:pPr>
      <w:r>
        <w:separator/>
      </w:r>
    </w:p>
  </w:footnote>
  <w:footnote w:type="continuationSeparator" w:id="0">
    <w:p w:rsidR="00A3612A" w:rsidRDefault="00A3612A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F19" w:rsidRDefault="00A87F19" w:rsidP="00A87F19">
    <w:pPr>
      <w:pStyle w:val="Cabealho"/>
      <w:tabs>
        <w:tab w:val="clear" w:pos="4252"/>
        <w:tab w:val="clear" w:pos="8504"/>
        <w:tab w:val="left" w:pos="816"/>
        <w:tab w:val="left" w:pos="3192"/>
      </w:tabs>
    </w:pPr>
    <w:r>
      <w:tab/>
    </w:r>
  </w:p>
  <w:p w:rsidR="00F52464" w:rsidRDefault="00A87F19" w:rsidP="00A87F19">
    <w:pPr>
      <w:pStyle w:val="Cabealho"/>
      <w:tabs>
        <w:tab w:val="clear" w:pos="4252"/>
        <w:tab w:val="clear" w:pos="8504"/>
        <w:tab w:val="left" w:pos="816"/>
        <w:tab w:val="left" w:pos="3192"/>
      </w:tabs>
    </w:pPr>
    <w:r>
      <w:tab/>
    </w:r>
  </w:p>
  <w:p w:rsidR="00A20009" w:rsidRDefault="00A20009" w:rsidP="00F52464">
    <w:pPr>
      <w:pStyle w:val="Cabealho"/>
    </w:pPr>
  </w:p>
  <w:p w:rsidR="00614B08" w:rsidRDefault="00614B08" w:rsidP="00F52464">
    <w:pPr>
      <w:pStyle w:val="Cabealho"/>
    </w:pPr>
  </w:p>
  <w:p w:rsidR="00F52464" w:rsidRPr="00F52464" w:rsidRDefault="00F52464" w:rsidP="00F5246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30" name="Imagem 30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DF"/>
    <w:rsid w:val="00023A4A"/>
    <w:rsid w:val="00024F7D"/>
    <w:rsid w:val="000314CF"/>
    <w:rsid w:val="000329C1"/>
    <w:rsid w:val="000C1766"/>
    <w:rsid w:val="000D289B"/>
    <w:rsid w:val="000F0B1F"/>
    <w:rsid w:val="000F748E"/>
    <w:rsid w:val="00124AA8"/>
    <w:rsid w:val="0016549B"/>
    <w:rsid w:val="001749E4"/>
    <w:rsid w:val="001811F7"/>
    <w:rsid w:val="001923B0"/>
    <w:rsid w:val="001A28FC"/>
    <w:rsid w:val="001B6095"/>
    <w:rsid w:val="001C0793"/>
    <w:rsid w:val="001D3D29"/>
    <w:rsid w:val="001F051C"/>
    <w:rsid w:val="00214262"/>
    <w:rsid w:val="00215E6B"/>
    <w:rsid w:val="00225DC5"/>
    <w:rsid w:val="002579C2"/>
    <w:rsid w:val="00270972"/>
    <w:rsid w:val="0028535E"/>
    <w:rsid w:val="0029373A"/>
    <w:rsid w:val="002D36DE"/>
    <w:rsid w:val="002D43B1"/>
    <w:rsid w:val="00306288"/>
    <w:rsid w:val="003150F7"/>
    <w:rsid w:val="00347A58"/>
    <w:rsid w:val="00356207"/>
    <w:rsid w:val="00357728"/>
    <w:rsid w:val="00362037"/>
    <w:rsid w:val="003A0C29"/>
    <w:rsid w:val="003E3132"/>
    <w:rsid w:val="003F2F7F"/>
    <w:rsid w:val="0048238A"/>
    <w:rsid w:val="0048787F"/>
    <w:rsid w:val="004C05D0"/>
    <w:rsid w:val="00504274"/>
    <w:rsid w:val="00543C5B"/>
    <w:rsid w:val="00551B87"/>
    <w:rsid w:val="005B3657"/>
    <w:rsid w:val="005C3B06"/>
    <w:rsid w:val="00614B08"/>
    <w:rsid w:val="0065164E"/>
    <w:rsid w:val="006B4277"/>
    <w:rsid w:val="006D1B7E"/>
    <w:rsid w:val="006D5DDA"/>
    <w:rsid w:val="00701D67"/>
    <w:rsid w:val="00725F30"/>
    <w:rsid w:val="00732990"/>
    <w:rsid w:val="00747EFC"/>
    <w:rsid w:val="00783266"/>
    <w:rsid w:val="007D3F41"/>
    <w:rsid w:val="007F0EFE"/>
    <w:rsid w:val="008051E4"/>
    <w:rsid w:val="008053D0"/>
    <w:rsid w:val="00851120"/>
    <w:rsid w:val="0085546F"/>
    <w:rsid w:val="00861728"/>
    <w:rsid w:val="008A05FA"/>
    <w:rsid w:val="008A5A56"/>
    <w:rsid w:val="008B6296"/>
    <w:rsid w:val="0090062D"/>
    <w:rsid w:val="00910EAB"/>
    <w:rsid w:val="00951234"/>
    <w:rsid w:val="009530BA"/>
    <w:rsid w:val="009563EB"/>
    <w:rsid w:val="00965E1F"/>
    <w:rsid w:val="00991277"/>
    <w:rsid w:val="009A5DCE"/>
    <w:rsid w:val="009D75D2"/>
    <w:rsid w:val="009E6086"/>
    <w:rsid w:val="009F755A"/>
    <w:rsid w:val="00A075D7"/>
    <w:rsid w:val="00A20009"/>
    <w:rsid w:val="00A307D7"/>
    <w:rsid w:val="00A3612A"/>
    <w:rsid w:val="00A37CB0"/>
    <w:rsid w:val="00A4641A"/>
    <w:rsid w:val="00A87F19"/>
    <w:rsid w:val="00A9427C"/>
    <w:rsid w:val="00AC07BB"/>
    <w:rsid w:val="00B10743"/>
    <w:rsid w:val="00B811F2"/>
    <w:rsid w:val="00BA3E5F"/>
    <w:rsid w:val="00C20804"/>
    <w:rsid w:val="00C50172"/>
    <w:rsid w:val="00C51E19"/>
    <w:rsid w:val="00C655D9"/>
    <w:rsid w:val="00C84C87"/>
    <w:rsid w:val="00CB346B"/>
    <w:rsid w:val="00CE0064"/>
    <w:rsid w:val="00CF616E"/>
    <w:rsid w:val="00D055AE"/>
    <w:rsid w:val="00D06EA8"/>
    <w:rsid w:val="00D47ADA"/>
    <w:rsid w:val="00D723F8"/>
    <w:rsid w:val="00DC73DA"/>
    <w:rsid w:val="00DD7EB8"/>
    <w:rsid w:val="00E257D9"/>
    <w:rsid w:val="00E968DF"/>
    <w:rsid w:val="00EB2C48"/>
    <w:rsid w:val="00ED4FF4"/>
    <w:rsid w:val="00EF7800"/>
    <w:rsid w:val="00F4705B"/>
    <w:rsid w:val="00F52464"/>
    <w:rsid w:val="00F549E6"/>
    <w:rsid w:val="00F62DC4"/>
    <w:rsid w:val="00F9644B"/>
    <w:rsid w:val="00FE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0859B5-7E76-4383-A1B4-6C73B73A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Fontepargpadro"/>
    <w:rsid w:val="00783266"/>
  </w:style>
  <w:style w:type="paragraph" w:styleId="SemEspaamento">
    <w:name w:val="No Spacing"/>
    <w:basedOn w:val="Normal"/>
    <w:link w:val="SemEspaamentoChar"/>
    <w:uiPriority w:val="1"/>
    <w:qFormat/>
    <w:rsid w:val="00215E6B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15E6B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EA953-EA39-42E5-8425-EB23D34D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767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26</cp:revision>
  <cp:lastPrinted>2019-10-16T17:51:00Z</cp:lastPrinted>
  <dcterms:created xsi:type="dcterms:W3CDTF">2019-10-14T18:22:00Z</dcterms:created>
  <dcterms:modified xsi:type="dcterms:W3CDTF">2019-10-16T17:53:00Z</dcterms:modified>
</cp:coreProperties>
</file>