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D4" w:rsidRPr="00DE4CD4" w:rsidRDefault="00DE4CD4" w:rsidP="00DE4CD4">
      <w:pPr>
        <w:pStyle w:val="SemEspaamento"/>
        <w:jc w:val="both"/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F678" wp14:editId="490E20C7">
                <wp:simplePos x="0" y="0"/>
                <wp:positionH relativeFrom="column">
                  <wp:posOffset>1967865</wp:posOffset>
                </wp:positionH>
                <wp:positionV relativeFrom="paragraph">
                  <wp:posOffset>-1283335</wp:posOffset>
                </wp:positionV>
                <wp:extent cx="3458209" cy="966469"/>
                <wp:effectExtent l="0" t="0" r="28575" b="247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09" cy="966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B3" w:rsidRPr="004252EF" w:rsidRDefault="00B023B3" w:rsidP="00B023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52EF">
                              <w:rPr>
                                <w:sz w:val="20"/>
                                <w:szCs w:val="20"/>
                              </w:rPr>
                              <w:t>Ata da Sessão Plenária Extraordinária nº. 04, do Conselho de Arquitetura e Urbanismo de Mato Grosso do Sul, realizada em 05 de maio de 2014,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AF67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54.95pt;margin-top:-101.05pt;width:272.3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" strokecolor="white">
                <v:textbox>
                  <w:txbxContent>
                    <w:p w:rsidR="00B023B3" w:rsidRPr="004252EF" w:rsidRDefault="00B023B3" w:rsidP="00B023B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252EF">
                        <w:rPr>
                          <w:sz w:val="20"/>
                          <w:szCs w:val="20"/>
                        </w:rPr>
                        <w:t>Ata da Sessão Plenária Extraordinária nº. 04, do Conselho de Arquitetura e Urbanismo de Mato Grosso do Sul, realizada em 05 de maio de 2014,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  <w:r w:rsidR="00B023B3" w:rsidRPr="0080251D">
        <w:t xml:space="preserve"> </w:t>
      </w:r>
      <w:r w:rsidR="005B0FA0" w:rsidRPr="0080251D">
        <w:t xml:space="preserve">Às </w:t>
      </w:r>
      <w:r w:rsidR="008E3933">
        <w:t>1</w:t>
      </w:r>
      <w:r w:rsidR="00985DEB">
        <w:t>4</w:t>
      </w:r>
      <w:r w:rsidR="005B0FA0" w:rsidRPr="0080251D">
        <w:t>h</w:t>
      </w:r>
      <w:r w:rsidR="00985DEB">
        <w:t>00</w:t>
      </w:r>
      <w:r w:rsidR="005B0FA0" w:rsidRPr="0080251D">
        <w:t xml:space="preserve">m, do dia </w:t>
      </w:r>
      <w:r w:rsidR="00F079D8">
        <w:t>05</w:t>
      </w:r>
      <w:r w:rsidR="005B0FA0" w:rsidRPr="0080251D">
        <w:t xml:space="preserve"> (</w:t>
      </w:r>
      <w:r w:rsidR="00F079D8">
        <w:t>cinco</w:t>
      </w:r>
      <w:r w:rsidR="005B0FA0" w:rsidRPr="0080251D">
        <w:t xml:space="preserve">) do mês de </w:t>
      </w:r>
      <w:r w:rsidR="00D42B22">
        <w:t>Maio</w:t>
      </w:r>
      <w:r w:rsidR="005B0FA0" w:rsidRPr="0080251D">
        <w:t xml:space="preserve"> (0</w:t>
      </w:r>
      <w:r w:rsidR="00AD6FD9">
        <w:t>5</w:t>
      </w:r>
      <w:r w:rsidR="005B0FA0" w:rsidRPr="0080251D">
        <w:t xml:space="preserve">) do ano de dois mil e </w:t>
      </w:r>
      <w:r w:rsidR="005B0FA0">
        <w:t>treze</w:t>
      </w:r>
      <w:r w:rsidR="005B0FA0" w:rsidRPr="0080251D">
        <w:t xml:space="preserve"> (201</w:t>
      </w:r>
      <w:r w:rsidR="00F079D8">
        <w:t>4</w:t>
      </w:r>
      <w:r w:rsidR="005B0FA0" w:rsidRPr="0080251D">
        <w:t xml:space="preserve">), na sede do Conselho de Arquitetura e Urbanismo de Mato Grosso do Sul, na Rua Espirito Santo, n. 205, esquina com Avenida Afonso Pena, CEP 79020-080, em Campo </w:t>
      </w:r>
      <w:r w:rsidR="0087701B" w:rsidRPr="0080251D">
        <w:t>Grande</w:t>
      </w:r>
      <w:r w:rsidR="002273C2">
        <w:t xml:space="preserve"> </w:t>
      </w:r>
      <w:r w:rsidR="0087701B">
        <w:t>-</w:t>
      </w:r>
      <w:r w:rsidR="002273C2">
        <w:t xml:space="preserve"> </w:t>
      </w:r>
      <w:r w:rsidR="0087701B" w:rsidRPr="0080251D">
        <w:t>M</w:t>
      </w:r>
      <w:r w:rsidR="002273C2">
        <w:t>S</w:t>
      </w:r>
      <w:r w:rsidR="005B0FA0" w:rsidRPr="0080251D">
        <w:t>, por convocação</w:t>
      </w:r>
      <w:r w:rsidR="00183688">
        <w:t xml:space="preserve"> extraordinária através de proposta aprovada</w:t>
      </w:r>
      <w:r w:rsidR="002273C2">
        <w:t xml:space="preserve"> por ocasião da</w:t>
      </w:r>
      <w:r w:rsidR="002273C2">
        <w:rPr>
          <w:sz w:val="20"/>
          <w:szCs w:val="20"/>
        </w:rPr>
        <w:t xml:space="preserve"> </w:t>
      </w:r>
      <w:r w:rsidR="00F23862">
        <w:rPr>
          <w:b/>
        </w:rPr>
        <w:t>29ª Sessão Plenária Ordinária</w:t>
      </w:r>
      <w:r w:rsidR="002273C2">
        <w:t xml:space="preserve">, </w:t>
      </w:r>
      <w:r w:rsidR="00B023B3">
        <w:t xml:space="preserve">sob a presidência do </w:t>
      </w:r>
      <w:r w:rsidR="002273C2">
        <w:rPr>
          <w:b/>
        </w:rPr>
        <w:t>Conselheiro</w:t>
      </w:r>
      <w:r w:rsidR="00985DEB" w:rsidRPr="00985DEB">
        <w:rPr>
          <w:b/>
        </w:rPr>
        <w:t xml:space="preserve"> </w:t>
      </w:r>
      <w:r w:rsidR="00F23862">
        <w:rPr>
          <w:b/>
        </w:rPr>
        <w:t xml:space="preserve">Estadual </w:t>
      </w:r>
      <w:r w:rsidR="00985DEB" w:rsidRPr="00985DEB">
        <w:rPr>
          <w:b/>
        </w:rPr>
        <w:t xml:space="preserve">Osvaldo Abrão de Souza, </w:t>
      </w:r>
      <w:r w:rsidR="002273C2" w:rsidRPr="0080251D">
        <w:t xml:space="preserve">reuniram-se </w:t>
      </w:r>
      <w:r w:rsidR="00985DEB" w:rsidRPr="00985DEB">
        <w:rPr>
          <w:b/>
        </w:rPr>
        <w:t xml:space="preserve">a Vice-Presidente </w:t>
      </w:r>
      <w:r w:rsidR="002D7855" w:rsidRPr="00985DEB">
        <w:rPr>
          <w:b/>
        </w:rPr>
        <w:t>Giovana Dario Sbaraini</w:t>
      </w:r>
      <w:r w:rsidR="002D7855">
        <w:t>,</w:t>
      </w:r>
      <w:r w:rsidR="00D42B22">
        <w:t xml:space="preserve"> </w:t>
      </w:r>
      <w:r w:rsidR="00985DEB">
        <w:t>o</w:t>
      </w:r>
      <w:r w:rsidR="00F23862">
        <w:t>s</w:t>
      </w:r>
      <w:r w:rsidR="00985DEB">
        <w:t xml:space="preserve"> Conselheiro</w:t>
      </w:r>
      <w:r w:rsidR="002273C2">
        <w:t>s</w:t>
      </w:r>
      <w:r w:rsidR="00985DEB">
        <w:t xml:space="preserve"> </w:t>
      </w:r>
      <w:r w:rsidR="00B023B3">
        <w:t>Estadua</w:t>
      </w:r>
      <w:r w:rsidR="002273C2">
        <w:t>is</w:t>
      </w:r>
      <w:r w:rsidR="00B023B3">
        <w:t xml:space="preserve"> </w:t>
      </w:r>
      <w:r w:rsidR="00985DEB" w:rsidRPr="002273C2">
        <w:rPr>
          <w:b/>
        </w:rPr>
        <w:t>Manoel Carlos Inoc</w:t>
      </w:r>
      <w:r w:rsidR="00B023B3" w:rsidRPr="002273C2">
        <w:rPr>
          <w:b/>
        </w:rPr>
        <w:t>êncio Mendes Carli</w:t>
      </w:r>
      <w:r w:rsidR="002273C2">
        <w:rPr>
          <w:b/>
        </w:rPr>
        <w:t xml:space="preserve"> e</w:t>
      </w:r>
      <w:r w:rsidR="00C77A04">
        <w:rPr>
          <w:b/>
        </w:rPr>
        <w:t xml:space="preserve"> Dirceu de Olivei</w:t>
      </w:r>
      <w:r w:rsidR="00E81310" w:rsidRPr="002273C2">
        <w:rPr>
          <w:b/>
        </w:rPr>
        <w:t xml:space="preserve">ra </w:t>
      </w:r>
      <w:proofErr w:type="spellStart"/>
      <w:r w:rsidR="00E81310" w:rsidRPr="002273C2">
        <w:rPr>
          <w:b/>
        </w:rPr>
        <w:t>Peters</w:t>
      </w:r>
      <w:proofErr w:type="spellEnd"/>
      <w:r w:rsidR="002273C2">
        <w:t>, Assume</w:t>
      </w:r>
      <w:r w:rsidR="008A6AA1">
        <w:t xml:space="preserve"> a titularidade</w:t>
      </w:r>
      <w:r w:rsidR="002273C2">
        <w:t>,</w:t>
      </w:r>
      <w:r w:rsidR="00B023B3">
        <w:t xml:space="preserve"> nesta sessão</w:t>
      </w:r>
      <w:r w:rsidR="002273C2">
        <w:t>,</w:t>
      </w:r>
      <w:r w:rsidR="00E81310" w:rsidRPr="00E81310">
        <w:t xml:space="preserve"> </w:t>
      </w:r>
      <w:r w:rsidR="00E81310">
        <w:t>a Suplente de Conselheiro</w:t>
      </w:r>
      <w:r w:rsidR="00F23862">
        <w:t xml:space="preserve"> estadual </w:t>
      </w:r>
      <w:r w:rsidR="00E81310">
        <w:t xml:space="preserve"> </w:t>
      </w:r>
      <w:r w:rsidR="00E81310" w:rsidRPr="002273C2">
        <w:rPr>
          <w:b/>
        </w:rPr>
        <w:t>Jussara Maria Basso</w:t>
      </w:r>
      <w:r w:rsidR="00B023B3">
        <w:t>, em face da ausência</w:t>
      </w:r>
      <w:r w:rsidR="008A6AA1">
        <w:t xml:space="preserve"> </w:t>
      </w:r>
      <w:r w:rsidR="00B023B3">
        <w:t xml:space="preserve">do </w:t>
      </w:r>
      <w:r w:rsidR="00E81310">
        <w:t>conselheiro</w:t>
      </w:r>
      <w:r w:rsidR="00B023B3">
        <w:t xml:space="preserve"> Gutemberg dos Santos Weinga</w:t>
      </w:r>
      <w:r w:rsidR="001621FD">
        <w:t>r</w:t>
      </w:r>
      <w:r w:rsidR="00B023B3">
        <w:t>tner. Registrou-se, também, a presença dos Suplentes de Conselheiro</w:t>
      </w:r>
      <w:r w:rsidR="00E81310">
        <w:t>s</w:t>
      </w:r>
      <w:r w:rsidR="00B023B3">
        <w:t xml:space="preserve"> </w:t>
      </w:r>
      <w:r w:rsidR="00B023B3" w:rsidRPr="002273C2">
        <w:rPr>
          <w:b/>
        </w:rPr>
        <w:t>Eymard Cezar Araújo Ferreira, Adriana Tannus e Gabriela Gonçalves Pereira da Silva</w:t>
      </w:r>
      <w:r w:rsidR="00B023B3">
        <w:t>. Es</w:t>
      </w:r>
      <w:r w:rsidR="00F23862">
        <w:t>t</w:t>
      </w:r>
      <w:r w:rsidR="00B023B3">
        <w:t xml:space="preserve">a sessão extraordinária contou com a presença do Analista de Comunicação </w:t>
      </w:r>
      <w:r w:rsidR="00B023B3" w:rsidRPr="002273C2">
        <w:rPr>
          <w:b/>
        </w:rPr>
        <w:t xml:space="preserve">Marcos Vinícius </w:t>
      </w:r>
      <w:proofErr w:type="spellStart"/>
      <w:r w:rsidR="00B023B3" w:rsidRPr="002273C2">
        <w:rPr>
          <w:b/>
        </w:rPr>
        <w:t>Benitez</w:t>
      </w:r>
      <w:proofErr w:type="spellEnd"/>
      <w:r w:rsidR="00B023B3">
        <w:t xml:space="preserve">, o Agente de Fiscalização </w:t>
      </w:r>
      <w:r w:rsidR="00B023B3" w:rsidRPr="002D0597">
        <w:rPr>
          <w:b/>
        </w:rPr>
        <w:t>Felipe Lordello Neves</w:t>
      </w:r>
      <w:r w:rsidR="00B023B3">
        <w:t xml:space="preserve">, o Coordenador da Secretaria Geral </w:t>
      </w:r>
      <w:r w:rsidR="00B023B3" w:rsidRPr="002D0597">
        <w:rPr>
          <w:b/>
        </w:rPr>
        <w:t>Gill Abner Finotti</w:t>
      </w:r>
      <w:r w:rsidR="00B023B3">
        <w:t xml:space="preserve"> e o Assessor </w:t>
      </w:r>
      <w:r w:rsidR="00B023B3" w:rsidRPr="00A00825">
        <w:t>Jurídico</w:t>
      </w:r>
      <w:r w:rsidR="00B023B3" w:rsidRPr="002D0597">
        <w:rPr>
          <w:b/>
        </w:rPr>
        <w:t xml:space="preserve"> Dr. Elias Pereira de Souza</w:t>
      </w:r>
      <w:r w:rsidR="00B023B3">
        <w:t>.</w:t>
      </w:r>
      <w:r w:rsidR="002D0597">
        <w:t xml:space="preserve"> </w:t>
      </w:r>
      <w:r w:rsidR="002D0597" w:rsidRPr="002D0597">
        <w:rPr>
          <w:u w:val="single"/>
        </w:rPr>
        <w:t xml:space="preserve">1.0 </w:t>
      </w:r>
      <w:r w:rsidR="002D0597">
        <w:rPr>
          <w:b/>
          <w:u w:val="single"/>
        </w:rPr>
        <w:t>ASSUNTOS DA REUNIÃO:</w:t>
      </w:r>
      <w:r w:rsidR="002D0597" w:rsidRPr="002D0597">
        <w:t xml:space="preserve"> </w:t>
      </w:r>
      <w:r w:rsidR="00183688" w:rsidRPr="002D0597">
        <w:rPr>
          <w:b/>
        </w:rPr>
        <w:t>DISCUSSÃO E APROVAÇÃO DAS ADEQUAÇÕES DO REGIMENTO</w:t>
      </w:r>
      <w:r w:rsidR="00183688" w:rsidRPr="00183688">
        <w:rPr>
          <w:b/>
          <w:sz w:val="20"/>
          <w:szCs w:val="20"/>
        </w:rPr>
        <w:t xml:space="preserve"> </w:t>
      </w:r>
      <w:r w:rsidR="00183688" w:rsidRPr="002D0597">
        <w:rPr>
          <w:b/>
        </w:rPr>
        <w:t>INTERNO</w:t>
      </w:r>
      <w:r w:rsidR="002D0597" w:rsidRPr="002D0597">
        <w:t>.</w:t>
      </w:r>
      <w:r w:rsidR="002D0597">
        <w:rPr>
          <w:b/>
        </w:rPr>
        <w:t xml:space="preserve"> </w:t>
      </w:r>
      <w:r w:rsidR="002D0597" w:rsidRPr="002D0597">
        <w:t>O Presidente</w:t>
      </w:r>
      <w:r w:rsidR="00A00825">
        <w:t xml:space="preserve"> </w:t>
      </w:r>
      <w:r w:rsidR="00A00825" w:rsidRPr="00A00825">
        <w:rPr>
          <w:b/>
        </w:rPr>
        <w:t>Osvaldo Abrão</w:t>
      </w:r>
      <w:r w:rsidR="00A00825">
        <w:t xml:space="preserve"> inicia os trabalhos com a discussão do material enviado previamente ao e</w:t>
      </w:r>
      <w:r w:rsidR="001621FD">
        <w:t>-</w:t>
      </w:r>
      <w:bookmarkStart w:id="0" w:name="_GoBack"/>
      <w:bookmarkEnd w:id="0"/>
      <w:r w:rsidR="00A00825">
        <w:t>mail dos conselheiros contendo</w:t>
      </w:r>
      <w:r w:rsidR="00F23862">
        <w:t xml:space="preserve">: </w:t>
      </w:r>
      <w:r w:rsidR="00A00825">
        <w:t xml:space="preserve"> o regimento interno registrado em cartório</w:t>
      </w:r>
      <w:r w:rsidR="00F23862">
        <w:t>, o</w:t>
      </w:r>
      <w:r w:rsidR="00A00825">
        <w:t>s apontamentos e sugestões do CAU BR</w:t>
      </w:r>
      <w:r w:rsidR="00F23862">
        <w:t>,</w:t>
      </w:r>
      <w:r w:rsidR="00A00825">
        <w:t xml:space="preserve"> </w:t>
      </w:r>
      <w:r w:rsidR="00F23862">
        <w:t>a</w:t>
      </w:r>
      <w:r w:rsidR="00A00825">
        <w:t>s adequações e considerações da análise da Assessoria Jurídica do CAU MS e o texto da nova redação do regimento interno. Após breves considerações e explanaç</w:t>
      </w:r>
      <w:r w:rsidR="00285E69">
        <w:t xml:space="preserve">ão do Assessor </w:t>
      </w:r>
      <w:r w:rsidR="00285E69" w:rsidRPr="00A00825">
        <w:t>Jurídico</w:t>
      </w:r>
      <w:r w:rsidR="00285E69" w:rsidRPr="002D0597">
        <w:rPr>
          <w:b/>
        </w:rPr>
        <w:t xml:space="preserve"> Dr. Elias Pereira</w:t>
      </w:r>
      <w:r w:rsidR="00285E69" w:rsidRPr="00285E69">
        <w:t>,</w:t>
      </w:r>
      <w:r w:rsidR="00285E69">
        <w:t xml:space="preserve"> </w:t>
      </w:r>
      <w:r w:rsidR="00A00825">
        <w:t xml:space="preserve">O </w:t>
      </w:r>
      <w:r w:rsidR="00F23862">
        <w:t>c</w:t>
      </w:r>
      <w:r w:rsidR="00A00825">
        <w:t>onselheiro</w:t>
      </w:r>
      <w:r w:rsidR="00F23862">
        <w:t xml:space="preserve"> estadual</w:t>
      </w:r>
      <w:r w:rsidR="00A00825">
        <w:t xml:space="preserve"> </w:t>
      </w:r>
      <w:r w:rsidR="00A00825" w:rsidRPr="00285E69">
        <w:rPr>
          <w:b/>
        </w:rPr>
        <w:t>Man</w:t>
      </w:r>
      <w:r w:rsidR="00A57127">
        <w:rPr>
          <w:b/>
        </w:rPr>
        <w:t>o</w:t>
      </w:r>
      <w:r w:rsidR="00A00825" w:rsidRPr="00285E69">
        <w:rPr>
          <w:b/>
        </w:rPr>
        <w:t>el Carli</w:t>
      </w:r>
      <w:r w:rsidR="00A00825">
        <w:t xml:space="preserve"> aborda</w:t>
      </w:r>
      <w:r w:rsidR="00285E69">
        <w:t xml:space="preserve"> as implicações da redação do art.</w:t>
      </w:r>
      <w:r w:rsidR="00C477A2">
        <w:t xml:space="preserve"> </w:t>
      </w:r>
      <w:r w:rsidR="00285E69">
        <w:t>5º paragrafo único, que trata da contratação de funcionários</w:t>
      </w:r>
      <w:r w:rsidR="00DB6F20">
        <w:t xml:space="preserve"> por concurso público</w:t>
      </w:r>
      <w:r w:rsidR="00C477A2">
        <w:t xml:space="preserve">, tendo </w:t>
      </w:r>
      <w:r w:rsidR="00DB6F20">
        <w:t>su</w:t>
      </w:r>
      <w:r w:rsidR="00C477A2">
        <w:t>as d</w:t>
      </w:r>
      <w:r w:rsidR="00A57127">
        <w:t>ú</w:t>
      </w:r>
      <w:r w:rsidR="00C477A2">
        <w:t xml:space="preserve">vidas sanadas pelo ASJUR. </w:t>
      </w:r>
      <w:r w:rsidR="00C1039C">
        <w:t>A seguir o conselheiro</w:t>
      </w:r>
      <w:r w:rsidR="00C477A2">
        <w:t xml:space="preserve"> </w:t>
      </w:r>
      <w:r w:rsidR="00DB6F20" w:rsidRPr="00DB6F20">
        <w:rPr>
          <w:b/>
        </w:rPr>
        <w:t>Dirceu</w:t>
      </w:r>
      <w:r w:rsidR="00DB6F20">
        <w:t xml:space="preserve"> </w:t>
      </w:r>
      <w:proofErr w:type="spellStart"/>
      <w:r w:rsidR="00DB6F20" w:rsidRPr="00DB6F20">
        <w:rPr>
          <w:b/>
        </w:rPr>
        <w:t>Peters</w:t>
      </w:r>
      <w:proofErr w:type="spellEnd"/>
      <w:r w:rsidR="00DB6F20">
        <w:t xml:space="preserve"> questiona sobre a função de tesoureiro do CAU MS,</w:t>
      </w:r>
      <w:r w:rsidR="00C1039C">
        <w:t xml:space="preserve"> indagando</w:t>
      </w:r>
      <w:r w:rsidR="00DB6F20">
        <w:t xml:space="preserve"> </w:t>
      </w:r>
      <w:r w:rsidR="00C1039C">
        <w:t xml:space="preserve">se </w:t>
      </w:r>
      <w:r w:rsidR="00DB6F20">
        <w:t>est</w:t>
      </w:r>
      <w:r w:rsidR="00F23862">
        <w:t>á</w:t>
      </w:r>
      <w:r w:rsidR="00DB6F20">
        <w:t xml:space="preserve"> previsto no regimento interno</w:t>
      </w:r>
      <w:r w:rsidR="00C1039C">
        <w:t xml:space="preserve"> de</w:t>
      </w:r>
      <w:r w:rsidR="00DB6F20">
        <w:t xml:space="preserve"> quem é </w:t>
      </w:r>
      <w:r w:rsidR="00C1039C">
        <w:t>a</w:t>
      </w:r>
      <w:r w:rsidR="00DB6F20">
        <w:t xml:space="preserve"> respons</w:t>
      </w:r>
      <w:r w:rsidR="00C1039C">
        <w:t>abilidade</w:t>
      </w:r>
      <w:r w:rsidR="00DB6F20">
        <w:t xml:space="preserve"> </w:t>
      </w:r>
      <w:r w:rsidR="00C1039C">
        <w:t>de</w:t>
      </w:r>
      <w:r w:rsidR="00DB6F20">
        <w:t xml:space="preserve"> assinar os cheques e movimentação bancária juntamente com o presidente</w:t>
      </w:r>
      <w:r w:rsidR="00F23862">
        <w:t>;</w:t>
      </w:r>
      <w:r w:rsidR="00DB6F20">
        <w:t xml:space="preserve"> sendo esclarecido pelo ASJUR que no </w:t>
      </w:r>
      <w:r w:rsidR="00C1039C" w:rsidRPr="000C7FC6">
        <w:rPr>
          <w:rFonts w:eastAsia="Times New Roman"/>
          <w:b/>
          <w:bCs/>
          <w:sz w:val="23"/>
          <w:szCs w:val="23"/>
        </w:rPr>
        <w:t>CAPÍTULO V</w:t>
      </w:r>
      <w:r w:rsidR="00C1039C">
        <w:rPr>
          <w:rFonts w:eastAsia="Times New Roman"/>
          <w:sz w:val="23"/>
          <w:szCs w:val="23"/>
        </w:rPr>
        <w:t xml:space="preserve"> que trata da competência </w:t>
      </w:r>
      <w:r w:rsidR="00C1039C" w:rsidRPr="00C1039C">
        <w:rPr>
          <w:rFonts w:eastAsia="Times New Roman"/>
          <w:sz w:val="23"/>
          <w:szCs w:val="23"/>
        </w:rPr>
        <w:t>DO PRESIDENTE E DOS VICE-PRESIDENTES DO CAU/MS</w:t>
      </w:r>
      <w:r w:rsidR="00DB6F20">
        <w:t xml:space="preserve">, </w:t>
      </w:r>
      <w:r w:rsidR="00C1039C">
        <w:t xml:space="preserve">estabelece que </w:t>
      </w:r>
      <w:r w:rsidR="00DB6F20">
        <w:t>essa atribuição cabe ao gerente geral ou na sua falta ao gerente administrativo e financeiro</w:t>
      </w:r>
      <w:r w:rsidR="00C1039C">
        <w:t>. Nada mais havendo, foi aprovado por unanimidade a nova redação do regimento interno que será enviado ao CAU</w:t>
      </w:r>
      <w:r w:rsidR="00F23862">
        <w:t>.</w:t>
      </w:r>
      <w:r w:rsidR="00C1039C">
        <w:t xml:space="preserve"> </w:t>
      </w:r>
      <w:proofErr w:type="gramStart"/>
      <w:r w:rsidR="00183688" w:rsidRPr="002D0597">
        <w:rPr>
          <w:b/>
          <w:u w:val="single"/>
        </w:rPr>
        <w:t>2.0 EXTRA PAUTA</w:t>
      </w:r>
      <w:proofErr w:type="gramEnd"/>
      <w:r w:rsidR="00183688" w:rsidRPr="002D0597">
        <w:rPr>
          <w:b/>
          <w:u w:val="single"/>
        </w:rPr>
        <w:t xml:space="preserve">: </w:t>
      </w:r>
      <w:r w:rsidR="002635CD">
        <w:t>o</w:t>
      </w:r>
      <w:r w:rsidR="00E81310">
        <w:t xml:space="preserve"> coordenador da CFA</w:t>
      </w:r>
      <w:r w:rsidR="002635CD">
        <w:t xml:space="preserve"> – comissão de finanças e administração,</w:t>
      </w:r>
      <w:r w:rsidR="00E81310">
        <w:t xml:space="preserve"> conselheiro </w:t>
      </w:r>
      <w:r w:rsidR="00F23862">
        <w:t xml:space="preserve">estadual </w:t>
      </w:r>
      <w:r w:rsidR="00E81310" w:rsidRPr="002635CD">
        <w:rPr>
          <w:b/>
        </w:rPr>
        <w:t>Man</w:t>
      </w:r>
      <w:r w:rsidR="00A57127">
        <w:rPr>
          <w:b/>
        </w:rPr>
        <w:t>o</w:t>
      </w:r>
      <w:r w:rsidR="00E81310" w:rsidRPr="002635CD">
        <w:rPr>
          <w:b/>
        </w:rPr>
        <w:t>el</w:t>
      </w:r>
      <w:r w:rsidR="002635CD" w:rsidRPr="002635CD">
        <w:rPr>
          <w:b/>
        </w:rPr>
        <w:t xml:space="preserve"> Carli</w:t>
      </w:r>
      <w:r w:rsidR="002635CD">
        <w:t xml:space="preserve"> </w:t>
      </w:r>
      <w:r w:rsidR="00E81310">
        <w:t>relata</w:t>
      </w:r>
      <w:r w:rsidR="002635CD">
        <w:t xml:space="preserve"> que </w:t>
      </w:r>
      <w:r w:rsidR="00F23862">
        <w:t>d</w:t>
      </w:r>
      <w:r w:rsidR="002635CD">
        <w:t>evido ao prazo exíguo determinado pelo CAU BR, foi discutid</w:t>
      </w:r>
      <w:r w:rsidR="00B61A57">
        <w:t>a</w:t>
      </w:r>
      <w:r w:rsidR="002635CD">
        <w:t xml:space="preserve"> e deliberada </w:t>
      </w:r>
      <w:r w:rsidR="00183688">
        <w:t>a aprovaç</w:t>
      </w:r>
      <w:r w:rsidR="002635CD">
        <w:t>ão da 1ª reprogramação do Plano de Ação e orçamento – Exercício 2014 CAU MS, em reunião extraordinária da Comissão nesta mesma data, anteriormente a est</w:t>
      </w:r>
      <w:r w:rsidR="00F23862">
        <w:t>a</w:t>
      </w:r>
      <w:r w:rsidR="002635CD">
        <w:t xml:space="preserve"> plenária e que o assunto entraria em extra paut</w:t>
      </w:r>
      <w:r w:rsidR="00B61A57">
        <w:t>a</w:t>
      </w:r>
      <w:r w:rsidR="002635CD">
        <w:t xml:space="preserve"> devido a urgência do prazo. Acolhida a proposta unanim</w:t>
      </w:r>
      <w:r w:rsidR="00B61A57">
        <w:t>e</w:t>
      </w:r>
      <w:r w:rsidR="002635CD">
        <w:t xml:space="preserve">mente, foi votada e aprovada com a ressalva observada pelo conselheiro Dirceu </w:t>
      </w:r>
      <w:proofErr w:type="spellStart"/>
      <w:r w:rsidR="002635CD">
        <w:t>Peters</w:t>
      </w:r>
      <w:proofErr w:type="spellEnd"/>
      <w:r w:rsidR="002635CD">
        <w:t xml:space="preserve"> referente ao Plano de Ação do Centro de serviços compartilhados, Planilha 04 </w:t>
      </w:r>
      <w:r w:rsidR="00B61A57">
        <w:t xml:space="preserve">- </w:t>
      </w:r>
      <w:r w:rsidR="002635CD">
        <w:t xml:space="preserve">meses de Dezembro e Maio em relação a Resolução 071 CAU/BR, alínea “B” inciso “I” do </w:t>
      </w:r>
      <w:proofErr w:type="spellStart"/>
      <w:r w:rsidR="002635CD">
        <w:t>art</w:t>
      </w:r>
      <w:proofErr w:type="spellEnd"/>
      <w:r w:rsidR="002635CD">
        <w:t xml:space="preserve"> </w:t>
      </w:r>
      <w:r w:rsidR="00CF0826">
        <w:rPr>
          <w:rFonts w:ascii="Times New Roman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36CFE" wp14:editId="170913D5">
                <wp:simplePos x="0" y="0"/>
                <wp:positionH relativeFrom="column">
                  <wp:posOffset>1996440</wp:posOffset>
                </wp:positionH>
                <wp:positionV relativeFrom="paragraph">
                  <wp:posOffset>-1485265</wp:posOffset>
                </wp:positionV>
                <wp:extent cx="3457575" cy="965835"/>
                <wp:effectExtent l="0" t="0" r="28575" b="247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699" w:rsidRPr="004252EF" w:rsidRDefault="003C3699" w:rsidP="003C369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52EF">
                              <w:rPr>
                                <w:sz w:val="20"/>
                                <w:szCs w:val="20"/>
                              </w:rPr>
                              <w:t>Ata da Sessão Plenária Extraordinária nº. 04, do Conselho de Arquitetura e Urbanismo de Mato Grosso do Sul, realizada em 05 de maio de 2014,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36CFE" id="Caixa de texto 3" o:spid="_x0000_s1027" type="#_x0000_t202" style="position:absolute;left:0;text-align:left;margin-left:157.2pt;margin-top:-116.95pt;width:272.2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" strokecolor="white">
                <v:textbox>
                  <w:txbxContent>
                    <w:p w:rsidR="003C3699" w:rsidRPr="004252EF" w:rsidRDefault="003C3699" w:rsidP="003C369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252EF">
                        <w:rPr>
                          <w:sz w:val="20"/>
                          <w:szCs w:val="20"/>
                        </w:rPr>
                        <w:t>Ata da Sessão Plenária Extraordinária nº. 04, do Conselho de Arquitetura e Urbanismo de Mato Grosso do Sul, realizada em 05 de maio de 2014,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  <w:r w:rsidR="002635CD">
        <w:t>8º.</w:t>
      </w:r>
      <w:r w:rsidRPr="00DE4CD4">
        <w:rPr>
          <w:b/>
          <w:sz w:val="20"/>
          <w:szCs w:val="20"/>
          <w:u w:val="single"/>
        </w:rPr>
        <w:t xml:space="preserve"> </w:t>
      </w:r>
      <w:proofErr w:type="gramStart"/>
      <w:r w:rsidRPr="00DE4CD4">
        <w:rPr>
          <w:b/>
          <w:u w:val="single"/>
        </w:rPr>
        <w:t>3.0 ENCERRAMENTO</w:t>
      </w:r>
      <w:proofErr w:type="gramEnd"/>
      <w:r w:rsidRPr="00DE4CD4">
        <w:rPr>
          <w:b/>
          <w:u w:val="single"/>
        </w:rPr>
        <w:t>:</w:t>
      </w:r>
      <w:r w:rsidRPr="00DE4CD4">
        <w:t xml:space="preserve"> Nada mais havendo a tratar, o </w:t>
      </w:r>
      <w:r w:rsidRPr="00DE4CD4">
        <w:rPr>
          <w:b/>
        </w:rPr>
        <w:t>Presidente Osvaldo Abrão</w:t>
      </w:r>
      <w:r w:rsidRPr="00DE4CD4">
        <w:t>, às 1</w:t>
      </w:r>
      <w:r>
        <w:t>5</w:t>
      </w:r>
      <w:r w:rsidRPr="00DE4CD4">
        <w:t>h</w:t>
      </w:r>
      <w:r>
        <w:t>3</w:t>
      </w:r>
      <w:r w:rsidRPr="00DE4CD4">
        <w:t>5min, agradece pela presença de todos e encerra esta Sessão Plenária.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DE4CD4" w:rsidRPr="00E1251E" w:rsidTr="00CF0826">
        <w:trPr>
          <w:trHeight w:val="2689"/>
        </w:trPr>
        <w:tc>
          <w:tcPr>
            <w:tcW w:w="4055" w:type="dxa"/>
          </w:tcPr>
          <w:p w:rsidR="00DE4CD4" w:rsidRDefault="00DE4CD4" w:rsidP="009444E6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DE4CD4" w:rsidRDefault="00DE4CD4" w:rsidP="009444E6">
            <w:pPr>
              <w:rPr>
                <w:lang w:eastAsia="pt-BR"/>
              </w:rPr>
            </w:pPr>
          </w:p>
          <w:p w:rsidR="00CF0826" w:rsidRPr="00041F60" w:rsidRDefault="00CF0826" w:rsidP="009444E6">
            <w:pPr>
              <w:rPr>
                <w:lang w:eastAsia="pt-BR"/>
              </w:rPr>
            </w:pPr>
          </w:p>
          <w:p w:rsidR="00DE4CD4" w:rsidRPr="00E1251E" w:rsidRDefault="00DE4CD4" w:rsidP="009444E6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DE4CD4" w:rsidRPr="00E1251E" w:rsidRDefault="00DE4CD4" w:rsidP="009444E6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Arquiteto e Urbanista Osvaldo Abrão de Souza</w:t>
            </w:r>
          </w:p>
          <w:p w:rsidR="00DE4CD4" w:rsidRPr="00E1251E" w:rsidRDefault="00DE4CD4" w:rsidP="009444E6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Presidente</w:t>
            </w:r>
            <w:r>
              <w:rPr>
                <w:rFonts w:ascii="Calibri" w:hAnsi="Calibri" w:cs="Calibri"/>
                <w:b/>
                <w:sz w:val="20"/>
              </w:rPr>
              <w:t xml:space="preserve"> do CAU/MS</w:t>
            </w:r>
          </w:p>
        </w:tc>
        <w:tc>
          <w:tcPr>
            <w:tcW w:w="4709" w:type="dxa"/>
          </w:tcPr>
          <w:p w:rsidR="00DE4CD4" w:rsidRDefault="00DE4CD4" w:rsidP="009444E6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DE4CD4" w:rsidRDefault="00DE4CD4" w:rsidP="009444E6">
            <w:pPr>
              <w:rPr>
                <w:lang w:eastAsia="pt-BR"/>
              </w:rPr>
            </w:pPr>
          </w:p>
          <w:p w:rsidR="00CF0826" w:rsidRPr="00041F60" w:rsidRDefault="00CF0826" w:rsidP="009444E6">
            <w:pPr>
              <w:rPr>
                <w:lang w:eastAsia="pt-BR"/>
              </w:rPr>
            </w:pPr>
          </w:p>
          <w:p w:rsidR="00DE4CD4" w:rsidRPr="00E1251E" w:rsidRDefault="00DE4CD4" w:rsidP="009444E6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DE4CD4" w:rsidRPr="00E1251E" w:rsidRDefault="00DE4CD4" w:rsidP="009444E6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Ghislaine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Gonçalves</w:t>
            </w:r>
          </w:p>
          <w:p w:rsidR="00DE4CD4" w:rsidRPr="00E1251E" w:rsidRDefault="00DE4CD4" w:rsidP="009444E6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DE4CD4" w:rsidRDefault="00DE4CD4" w:rsidP="00DE4CD4">
      <w:pPr>
        <w:rPr>
          <w:b/>
          <w:sz w:val="18"/>
          <w:szCs w:val="18"/>
        </w:rPr>
      </w:pPr>
      <w:r w:rsidRPr="002E3850">
        <w:rPr>
          <w:b/>
          <w:sz w:val="18"/>
          <w:szCs w:val="18"/>
        </w:rPr>
        <w:t>Conselheiros Titulares:</w:t>
      </w:r>
    </w:p>
    <w:p w:rsidR="00DE4CD4" w:rsidRPr="00EB6F3D" w:rsidRDefault="00DE4CD4" w:rsidP="00DE4CD4">
      <w:pPr>
        <w:rPr>
          <w:sz w:val="18"/>
          <w:szCs w:val="18"/>
        </w:rPr>
      </w:pPr>
      <w:r w:rsidRPr="00EB6F3D">
        <w:rPr>
          <w:sz w:val="18"/>
          <w:szCs w:val="18"/>
        </w:rPr>
        <w:t>Giovana Dario Sbaraini</w:t>
      </w:r>
      <w:r>
        <w:rPr>
          <w:sz w:val="18"/>
          <w:szCs w:val="18"/>
        </w:rPr>
        <w:t>...................................................................................</w:t>
      </w:r>
      <w:r w:rsidRPr="00EB6F3D">
        <w:rPr>
          <w:sz w:val="18"/>
          <w:szCs w:val="18"/>
        </w:rPr>
        <w:t>...</w:t>
      </w:r>
    </w:p>
    <w:p w:rsidR="00DE4CD4" w:rsidRPr="002E3850" w:rsidRDefault="00DE4CD4" w:rsidP="00DE4CD4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Dirceu de Oliveira </w:t>
      </w:r>
      <w:proofErr w:type="spellStart"/>
      <w:r w:rsidRPr="002E3850">
        <w:rPr>
          <w:sz w:val="18"/>
          <w:szCs w:val="18"/>
        </w:rPr>
        <w:t>Peters</w:t>
      </w:r>
      <w:proofErr w:type="spellEnd"/>
      <w:r w:rsidRPr="002E3850">
        <w:rPr>
          <w:sz w:val="18"/>
          <w:szCs w:val="18"/>
        </w:rPr>
        <w:t xml:space="preserve">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DE4CD4" w:rsidRPr="002E3850" w:rsidRDefault="00DE4CD4" w:rsidP="00DE4CD4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Manoel Carlos Inocêncio Mendes Carli 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DE4CD4" w:rsidRPr="002E3850" w:rsidRDefault="00DE4CD4" w:rsidP="00DE4CD4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 Gutemberg dos Santos Weingartner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DE4CD4" w:rsidRDefault="00DE4CD4" w:rsidP="00DE4CD4">
      <w:pPr>
        <w:rPr>
          <w:sz w:val="18"/>
          <w:szCs w:val="18"/>
          <w:u w:val="dotted"/>
        </w:rPr>
      </w:pPr>
      <w:r w:rsidRPr="002E3850">
        <w:rPr>
          <w:sz w:val="18"/>
          <w:szCs w:val="18"/>
        </w:rPr>
        <w:t xml:space="preserve">Rui Lameiro Ferreira Júnior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DE4CD4" w:rsidRDefault="00DE4CD4" w:rsidP="00DE4CD4">
      <w:pPr>
        <w:pStyle w:val="Corpodetexto"/>
        <w:rPr>
          <w:rFonts w:cs="Calibri"/>
          <w:sz w:val="18"/>
          <w:szCs w:val="18"/>
          <w:u w:val="dotted"/>
        </w:rPr>
      </w:pPr>
      <w:r w:rsidRPr="002E3850">
        <w:rPr>
          <w:rFonts w:cs="Calibri"/>
          <w:sz w:val="18"/>
          <w:szCs w:val="18"/>
        </w:rPr>
        <w:t xml:space="preserve">Edneyde Vidal Ourives Barros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DE4CD4" w:rsidRPr="002E3850" w:rsidRDefault="00DE4CD4" w:rsidP="00DE4CD4">
      <w:pPr>
        <w:pStyle w:val="Corpodetexto"/>
        <w:rPr>
          <w:b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Ronaldo Ferreira Ramos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DE4CD4" w:rsidRPr="002E3850" w:rsidRDefault="00DE4CD4" w:rsidP="00DE4CD4">
      <w:pPr>
        <w:rPr>
          <w:b/>
          <w:sz w:val="18"/>
          <w:szCs w:val="18"/>
        </w:rPr>
      </w:pPr>
      <w:r w:rsidRPr="002E3850">
        <w:rPr>
          <w:b/>
          <w:sz w:val="18"/>
          <w:szCs w:val="18"/>
        </w:rPr>
        <w:t>Suplentes</w:t>
      </w:r>
      <w:r w:rsidR="004B4002">
        <w:rPr>
          <w:b/>
          <w:sz w:val="18"/>
          <w:szCs w:val="18"/>
        </w:rPr>
        <w:t xml:space="preserve"> de Conselheiros</w:t>
      </w:r>
      <w:r w:rsidRPr="002E3850">
        <w:rPr>
          <w:b/>
          <w:sz w:val="18"/>
          <w:szCs w:val="18"/>
        </w:rPr>
        <w:t>:</w:t>
      </w:r>
    </w:p>
    <w:p w:rsidR="00DE4CD4" w:rsidRPr="002E3850" w:rsidRDefault="00DE4CD4" w:rsidP="00DE4CD4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Adriana </w:t>
      </w:r>
      <w:proofErr w:type="spellStart"/>
      <w:r w:rsidRPr="002E3850">
        <w:rPr>
          <w:rFonts w:cs="Calibri"/>
          <w:sz w:val="18"/>
          <w:szCs w:val="18"/>
        </w:rPr>
        <w:t>Tannus</w:t>
      </w:r>
      <w:proofErr w:type="spellEnd"/>
      <w:r w:rsidRPr="002E3850">
        <w:rPr>
          <w:rFonts w:cs="Calibri"/>
          <w:sz w:val="18"/>
          <w:szCs w:val="18"/>
        </w:rPr>
        <w:t xml:space="preserve">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DE4CD4" w:rsidRPr="002E3850" w:rsidRDefault="00DE4CD4" w:rsidP="00DE4CD4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Eymard Cezar Araújo Ferreira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DE4CD4" w:rsidRPr="002E3850" w:rsidRDefault="00DE4CD4" w:rsidP="00DE4CD4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Gabriela Gonçalves Pereira da Silva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DE4CD4" w:rsidRPr="002E3850" w:rsidRDefault="00DE4CD4" w:rsidP="00DE4CD4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Henrique Pedro dos Santos Miranda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DE4CD4" w:rsidRPr="002E3850" w:rsidRDefault="00DE4CD4" w:rsidP="00DE4CD4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Jussara Maria Basso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DE4CD4" w:rsidRPr="001A7465" w:rsidRDefault="00DE4CD4" w:rsidP="00DE4CD4">
      <w:pPr>
        <w:pStyle w:val="Corpodetexto"/>
        <w:rPr>
          <w:rFonts w:cs="Calibri"/>
        </w:rPr>
      </w:pPr>
      <w:r w:rsidRPr="002E3850">
        <w:rPr>
          <w:rFonts w:cs="Calibri"/>
          <w:sz w:val="18"/>
          <w:szCs w:val="18"/>
        </w:rPr>
        <w:t xml:space="preserve">Marta Lucia da Silva Martinez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1A7465">
        <w:rPr>
          <w:rFonts w:cs="Calibri"/>
          <w:u w:val="dotted"/>
        </w:rPr>
        <w:tab/>
      </w:r>
      <w:r w:rsidRPr="001A7465">
        <w:rPr>
          <w:rFonts w:cs="Calibri"/>
          <w:u w:val="dotted"/>
        </w:rPr>
        <w:tab/>
      </w:r>
    </w:p>
    <w:sectPr w:rsidR="00DE4CD4" w:rsidRPr="001A7465" w:rsidSect="00CF0826">
      <w:headerReference w:type="default" r:id="rId6"/>
      <w:pgSz w:w="11906" w:h="16838"/>
      <w:pgMar w:top="5671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8A" w:rsidRDefault="00DF788A" w:rsidP="005B0FA0">
      <w:pPr>
        <w:spacing w:after="0" w:line="240" w:lineRule="auto"/>
      </w:pPr>
      <w:r>
        <w:separator/>
      </w:r>
    </w:p>
  </w:endnote>
  <w:endnote w:type="continuationSeparator" w:id="0">
    <w:p w:rsidR="00DF788A" w:rsidRDefault="00DF788A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8A" w:rsidRDefault="00DF788A" w:rsidP="005B0FA0">
      <w:pPr>
        <w:spacing w:after="0" w:line="240" w:lineRule="auto"/>
      </w:pPr>
      <w:r>
        <w:separator/>
      </w:r>
    </w:p>
  </w:footnote>
  <w:footnote w:type="continuationSeparator" w:id="0">
    <w:p w:rsidR="00DF788A" w:rsidRDefault="00DF788A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A0" w:rsidRPr="00816FB6" w:rsidRDefault="005B0FA0" w:rsidP="005B0FA0">
    <w:pPr>
      <w:pStyle w:val="Cabealho"/>
      <w:jc w:val="center"/>
      <w:rPr>
        <w:rFonts w:ascii="Calibri" w:hAnsi="Calibri"/>
        <w:b/>
        <w:sz w:val="20"/>
      </w:rPr>
    </w:pPr>
    <w:r>
      <w:rPr>
        <w:rFonts w:ascii="Calibri" w:hAnsi="Calibri"/>
        <w:b/>
        <w:noProof/>
        <w:sz w:val="20"/>
        <w:lang w:eastAsia="pt-BR"/>
      </w:rPr>
      <w:drawing>
        <wp:inline distT="0" distB="0" distL="0" distR="0" wp14:anchorId="17E0311E" wp14:editId="0EC91A5A">
          <wp:extent cx="819150" cy="809625"/>
          <wp:effectExtent l="0" t="0" r="0" b="9525"/>
          <wp:docPr id="2" name="Imagem 2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FA0" w:rsidRPr="00E0461D" w:rsidRDefault="005B0FA0" w:rsidP="005B0FA0">
    <w:pPr>
      <w:pStyle w:val="Cabealho"/>
      <w:jc w:val="center"/>
      <w:rPr>
        <w:rFonts w:ascii="Calibri" w:hAnsi="Calibri"/>
        <w:b/>
        <w:sz w:val="20"/>
      </w:rPr>
    </w:pPr>
    <w:r w:rsidRPr="00E0461D">
      <w:rPr>
        <w:rFonts w:ascii="Calibri" w:hAnsi="Calibri"/>
        <w:b/>
        <w:sz w:val="20"/>
      </w:rPr>
      <w:t>SERVIÇO PÚBLICO FEDERAL</w:t>
    </w:r>
  </w:p>
  <w:p w:rsidR="005B0FA0" w:rsidRPr="00E0461D" w:rsidRDefault="005B0FA0" w:rsidP="005B0FA0">
    <w:pPr>
      <w:pStyle w:val="Recuodecorpodetexto"/>
      <w:widowControl w:val="0"/>
      <w:jc w:val="center"/>
      <w:rPr>
        <w:rFonts w:ascii="Calibri" w:hAnsi="Calibri"/>
        <w:sz w:val="22"/>
      </w:rPr>
    </w:pPr>
    <w:r w:rsidRPr="00E0461D">
      <w:rPr>
        <w:rFonts w:ascii="Calibri" w:hAnsi="Calibri"/>
        <w:b/>
        <w:sz w:val="20"/>
      </w:rPr>
      <w:t>CONSELHO DE ARQUITETURA E URBANISMO D</w:t>
    </w:r>
    <w:r>
      <w:rPr>
        <w:rFonts w:ascii="Calibri" w:hAnsi="Calibri"/>
        <w:b/>
        <w:sz w:val="20"/>
      </w:rPr>
      <w:t>E MATO GROSSO DO SUL</w:t>
    </w:r>
  </w:p>
  <w:p w:rsidR="005B0FA0" w:rsidRDefault="005B0FA0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87701B" w:rsidRPr="00E0461D" w:rsidRDefault="0087701B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5B0FA0" w:rsidRDefault="005B0F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A0"/>
    <w:rsid w:val="000160C9"/>
    <w:rsid w:val="00041F5E"/>
    <w:rsid w:val="00134205"/>
    <w:rsid w:val="00153BED"/>
    <w:rsid w:val="001621FD"/>
    <w:rsid w:val="00170E57"/>
    <w:rsid w:val="00183688"/>
    <w:rsid w:val="001C3171"/>
    <w:rsid w:val="001C449D"/>
    <w:rsid w:val="00215F19"/>
    <w:rsid w:val="00223645"/>
    <w:rsid w:val="002273C2"/>
    <w:rsid w:val="002635CD"/>
    <w:rsid w:val="0028321B"/>
    <w:rsid w:val="00285E69"/>
    <w:rsid w:val="002973CB"/>
    <w:rsid w:val="002C772A"/>
    <w:rsid w:val="002D0597"/>
    <w:rsid w:val="002D7855"/>
    <w:rsid w:val="002F4000"/>
    <w:rsid w:val="00301542"/>
    <w:rsid w:val="00372C9F"/>
    <w:rsid w:val="00392EAF"/>
    <w:rsid w:val="003C3699"/>
    <w:rsid w:val="003D16B2"/>
    <w:rsid w:val="003E718A"/>
    <w:rsid w:val="0040608B"/>
    <w:rsid w:val="0040706C"/>
    <w:rsid w:val="004252EF"/>
    <w:rsid w:val="00441799"/>
    <w:rsid w:val="00446582"/>
    <w:rsid w:val="004468CC"/>
    <w:rsid w:val="004A79E4"/>
    <w:rsid w:val="004B1EAB"/>
    <w:rsid w:val="004B4002"/>
    <w:rsid w:val="004E4439"/>
    <w:rsid w:val="00510D65"/>
    <w:rsid w:val="00557ABD"/>
    <w:rsid w:val="00596C9E"/>
    <w:rsid w:val="005B0FA0"/>
    <w:rsid w:val="005B3C61"/>
    <w:rsid w:val="005C6519"/>
    <w:rsid w:val="005D2FF7"/>
    <w:rsid w:val="005D3D57"/>
    <w:rsid w:val="00676857"/>
    <w:rsid w:val="00693FF7"/>
    <w:rsid w:val="006A184B"/>
    <w:rsid w:val="006D68E9"/>
    <w:rsid w:val="0071762C"/>
    <w:rsid w:val="00747567"/>
    <w:rsid w:val="00775707"/>
    <w:rsid w:val="007A6362"/>
    <w:rsid w:val="007D53EF"/>
    <w:rsid w:val="008353EC"/>
    <w:rsid w:val="00853515"/>
    <w:rsid w:val="0087701B"/>
    <w:rsid w:val="008A6AA1"/>
    <w:rsid w:val="008B3D34"/>
    <w:rsid w:val="008D78D6"/>
    <w:rsid w:val="008E3316"/>
    <w:rsid w:val="008E3933"/>
    <w:rsid w:val="008F7243"/>
    <w:rsid w:val="00900EF6"/>
    <w:rsid w:val="00924B44"/>
    <w:rsid w:val="00934B0B"/>
    <w:rsid w:val="00955C1A"/>
    <w:rsid w:val="00963583"/>
    <w:rsid w:val="00985DEB"/>
    <w:rsid w:val="009A052D"/>
    <w:rsid w:val="009D5254"/>
    <w:rsid w:val="009F498D"/>
    <w:rsid w:val="00A00825"/>
    <w:rsid w:val="00A01E16"/>
    <w:rsid w:val="00A02EEF"/>
    <w:rsid w:val="00A20F13"/>
    <w:rsid w:val="00A4171A"/>
    <w:rsid w:val="00A471CC"/>
    <w:rsid w:val="00A57127"/>
    <w:rsid w:val="00A636E0"/>
    <w:rsid w:val="00AB2D26"/>
    <w:rsid w:val="00AD6FD9"/>
    <w:rsid w:val="00AE362C"/>
    <w:rsid w:val="00AE76DE"/>
    <w:rsid w:val="00B023B3"/>
    <w:rsid w:val="00B1193D"/>
    <w:rsid w:val="00B209C9"/>
    <w:rsid w:val="00B27F61"/>
    <w:rsid w:val="00B61A57"/>
    <w:rsid w:val="00B87A6C"/>
    <w:rsid w:val="00BE3D14"/>
    <w:rsid w:val="00BE6545"/>
    <w:rsid w:val="00BF3DAD"/>
    <w:rsid w:val="00C1039C"/>
    <w:rsid w:val="00C33689"/>
    <w:rsid w:val="00C477A2"/>
    <w:rsid w:val="00C55710"/>
    <w:rsid w:val="00C60984"/>
    <w:rsid w:val="00C77A04"/>
    <w:rsid w:val="00CC0B31"/>
    <w:rsid w:val="00CD5F2D"/>
    <w:rsid w:val="00CF0826"/>
    <w:rsid w:val="00D04BCA"/>
    <w:rsid w:val="00D42B22"/>
    <w:rsid w:val="00D4442D"/>
    <w:rsid w:val="00D522FB"/>
    <w:rsid w:val="00D85230"/>
    <w:rsid w:val="00D911D7"/>
    <w:rsid w:val="00DA3A6F"/>
    <w:rsid w:val="00DB6F20"/>
    <w:rsid w:val="00DE4CD4"/>
    <w:rsid w:val="00DF788A"/>
    <w:rsid w:val="00E02378"/>
    <w:rsid w:val="00E81310"/>
    <w:rsid w:val="00EC63F4"/>
    <w:rsid w:val="00ED22F0"/>
    <w:rsid w:val="00ED2B2B"/>
    <w:rsid w:val="00EE0981"/>
    <w:rsid w:val="00F079D8"/>
    <w:rsid w:val="00F23862"/>
    <w:rsid w:val="00F25580"/>
    <w:rsid w:val="00F34CE1"/>
    <w:rsid w:val="00F353F3"/>
    <w:rsid w:val="00F654EA"/>
    <w:rsid w:val="00F67485"/>
    <w:rsid w:val="00F96B41"/>
    <w:rsid w:val="00FB546E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E78B-B344-48B2-97E4-C9D48C3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9"/>
    <w:qFormat/>
    <w:rsid w:val="00DE4CD4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paragraph" w:styleId="Corpodetexto">
    <w:name w:val="Body Text"/>
    <w:basedOn w:val="Normal"/>
    <w:link w:val="CorpodetextoChar"/>
    <w:uiPriority w:val="99"/>
    <w:unhideWhenUsed/>
    <w:rsid w:val="00183688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183688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9"/>
    <w:rsid w:val="00DE4CD4"/>
    <w:rPr>
      <w:rFonts w:ascii="Verdana" w:eastAsia="MS Mincho" w:hAnsi="Verdana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DE4C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</cp:lastModifiedBy>
  <cp:revision>3</cp:revision>
  <cp:lastPrinted>2014-05-06T14:06:00Z</cp:lastPrinted>
  <dcterms:created xsi:type="dcterms:W3CDTF">2014-05-06T14:07:00Z</dcterms:created>
  <dcterms:modified xsi:type="dcterms:W3CDTF">2014-12-12T17:12:00Z</dcterms:modified>
</cp:coreProperties>
</file>