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4D" w:rsidRPr="003B55BD" w:rsidRDefault="00104CE1" w:rsidP="00210597">
      <w:pPr>
        <w:spacing w:before="120" w:after="0" w:line="240" w:lineRule="auto"/>
        <w:ind w:firstLine="567"/>
        <w:jc w:val="both"/>
      </w:pPr>
      <w:r>
        <w:t>Aos 24</w:t>
      </w:r>
      <w:r w:rsidR="00132C42" w:rsidRPr="008778BC">
        <w:t xml:space="preserve"> (</w:t>
      </w:r>
      <w:r w:rsidR="004C4AA5">
        <w:t>vinte</w:t>
      </w:r>
      <w:r>
        <w:t xml:space="preserve"> e quatro</w:t>
      </w:r>
      <w:r w:rsidR="004C4AA5">
        <w:t xml:space="preserve"> </w:t>
      </w:r>
      <w:r w:rsidR="00132C42" w:rsidRPr="008778BC">
        <w:t>) dias do</w:t>
      </w:r>
      <w:r w:rsidR="0060611F" w:rsidRPr="008778BC">
        <w:t xml:space="preserve"> mês de</w:t>
      </w:r>
      <w:r w:rsidR="00132C42" w:rsidRPr="008778BC">
        <w:t xml:space="preserve"> </w:t>
      </w:r>
      <w:r>
        <w:t>agosto</w:t>
      </w:r>
      <w:r w:rsidR="00327245">
        <w:t xml:space="preserve"> </w:t>
      </w:r>
      <w:r w:rsidR="00B04B5A" w:rsidRPr="008778BC">
        <w:t>(</w:t>
      </w:r>
      <w:r>
        <w:t>08</w:t>
      </w:r>
      <w:r w:rsidR="00121CA7" w:rsidRPr="008778BC">
        <w:t xml:space="preserve">) </w:t>
      </w:r>
      <w:r w:rsidR="00B04B5A" w:rsidRPr="008778BC">
        <w:t xml:space="preserve">do ano de dois mil e </w:t>
      </w:r>
      <w:r w:rsidR="00225E69" w:rsidRPr="008778BC">
        <w:t>deze</w:t>
      </w:r>
      <w:r w:rsidR="00225E69">
        <w:t>ssete (2017</w:t>
      </w:r>
      <w:r w:rsidR="00121CA7" w:rsidRPr="008778BC">
        <w:t xml:space="preserve">), na sede do Conselho de Arquitetura e Urbanismo de Mato Grosso do Sul, </w:t>
      </w:r>
      <w:r w:rsidR="00132C42" w:rsidRPr="008778BC">
        <w:t xml:space="preserve">situado </w:t>
      </w:r>
      <w:r w:rsidR="00121CA7" w:rsidRPr="008778BC">
        <w:t xml:space="preserve">na Rua </w:t>
      </w:r>
      <w:r w:rsidR="00132C42" w:rsidRPr="008778BC">
        <w:t>Espírito</w:t>
      </w:r>
      <w:r w:rsidR="00121CA7" w:rsidRPr="008778BC">
        <w:t xml:space="preserve"> Santo, </w:t>
      </w:r>
      <w:r w:rsidR="00132C42" w:rsidRPr="008778BC">
        <w:t>n</w:t>
      </w:r>
      <w:r w:rsidR="00E666E3" w:rsidRPr="008778BC">
        <w:t xml:space="preserve">. </w:t>
      </w:r>
      <w:r w:rsidR="00591327" w:rsidRPr="008778BC">
        <w:t>205</w:t>
      </w:r>
      <w:r w:rsidR="00330D26" w:rsidRPr="008778BC">
        <w:t>,</w:t>
      </w:r>
      <w:r w:rsidR="00591327" w:rsidRPr="008778BC">
        <w:t xml:space="preserve"> esquina</w:t>
      </w:r>
      <w:r w:rsidR="00B56E59" w:rsidRPr="008778BC">
        <w:t xml:space="preserve"> </w:t>
      </w:r>
      <w:r w:rsidR="00121CA7" w:rsidRPr="008778BC">
        <w:t>com Avenida Afonso Pena</w:t>
      </w:r>
      <w:r w:rsidR="00132C42" w:rsidRPr="008778BC">
        <w:t xml:space="preserve"> em </w:t>
      </w:r>
      <w:r w:rsidR="00121CA7" w:rsidRPr="008778BC">
        <w:t>Campo Grande</w:t>
      </w:r>
      <w:r w:rsidR="0027338F" w:rsidRPr="008778BC">
        <w:t xml:space="preserve"> </w:t>
      </w:r>
      <w:r w:rsidR="00121CA7" w:rsidRPr="008778BC">
        <w:t>-</w:t>
      </w:r>
      <w:r w:rsidR="0027338F" w:rsidRPr="008778BC">
        <w:t xml:space="preserve"> </w:t>
      </w:r>
      <w:r w:rsidR="00121CA7" w:rsidRPr="008778BC">
        <w:t>M</w:t>
      </w:r>
      <w:r w:rsidR="008E461C" w:rsidRPr="008778BC">
        <w:t>S</w:t>
      </w:r>
      <w:r w:rsidR="00714587" w:rsidRPr="008778BC">
        <w:t xml:space="preserve">, </w:t>
      </w:r>
      <w:r w:rsidR="00922711" w:rsidRPr="008778BC">
        <w:t xml:space="preserve">por convocação </w:t>
      </w:r>
      <w:r w:rsidR="00132C42" w:rsidRPr="008778BC">
        <w:t xml:space="preserve">ordinária prevista no calendário anual e </w:t>
      </w:r>
      <w:r w:rsidR="00733F33" w:rsidRPr="008778BC">
        <w:t>sob</w:t>
      </w:r>
      <w:r w:rsidR="005F3535" w:rsidRPr="008778BC">
        <w:t xml:space="preserve"> a</w:t>
      </w:r>
      <w:r w:rsidR="00733F33" w:rsidRPr="008778BC">
        <w:t xml:space="preserve"> presidência </w:t>
      </w:r>
      <w:r w:rsidR="00922711" w:rsidRPr="008778BC">
        <w:t>do</w:t>
      </w:r>
      <w:r w:rsidR="00733F33" w:rsidRPr="008778BC">
        <w:t xml:space="preserve"> Conselheiro</w:t>
      </w:r>
      <w:r w:rsidR="0085639A">
        <w:t xml:space="preserve"> </w:t>
      </w:r>
      <w:r>
        <w:rPr>
          <w:b/>
        </w:rPr>
        <w:t>Osvaldo Abrão de Souza</w:t>
      </w:r>
      <w:r w:rsidR="009D6D3A">
        <w:rPr>
          <w:b/>
        </w:rPr>
        <w:t xml:space="preserve"> </w:t>
      </w:r>
      <w:r w:rsidR="00887779" w:rsidRPr="00887779">
        <w:t>Presidente</w:t>
      </w:r>
      <w:r w:rsidR="009D6D3A">
        <w:t xml:space="preserve"> </w:t>
      </w:r>
      <w:r w:rsidR="00733F33" w:rsidRPr="008778BC">
        <w:t>do Conselho de Arquitetura e Urbanismo do Mato Grosso do Sul,</w:t>
      </w:r>
      <w:r w:rsidR="009D6D3A">
        <w:t xml:space="preserve"> </w:t>
      </w:r>
      <w:r w:rsidR="00733F33" w:rsidRPr="008778BC">
        <w:t xml:space="preserve"> reuniram-se os Conselheiros Estaduais:</w:t>
      </w:r>
      <w:r>
        <w:t xml:space="preserve"> </w:t>
      </w:r>
      <w:r w:rsidRPr="00104CE1">
        <w:rPr>
          <w:b/>
        </w:rPr>
        <w:t>Angela Cristina Gil, Carlos Lucas Mali,</w:t>
      </w:r>
      <w:r w:rsidR="0085639A">
        <w:t xml:space="preserve"> </w:t>
      </w:r>
      <w:r w:rsidR="0085639A" w:rsidRPr="0085639A">
        <w:rPr>
          <w:b/>
        </w:rPr>
        <w:t xml:space="preserve">Dirceu de Oliveira Peters, </w:t>
      </w:r>
      <w:r w:rsidR="0022547E">
        <w:rPr>
          <w:b/>
        </w:rPr>
        <w:t>Eymard Cezar Araújo Ferreira,</w:t>
      </w:r>
      <w:r w:rsidR="00BB6C6C">
        <w:rPr>
          <w:b/>
        </w:rPr>
        <w:t xml:space="preserve"> </w:t>
      </w:r>
      <w:r w:rsidR="00C05537">
        <w:rPr>
          <w:b/>
        </w:rPr>
        <w:t>Fabiano Costa,</w:t>
      </w:r>
      <w:r w:rsidR="009B7C14">
        <w:rPr>
          <w:b/>
        </w:rPr>
        <w:t xml:space="preserve"> Giovana Dario Sbaraini,</w:t>
      </w:r>
      <w:r>
        <w:rPr>
          <w:b/>
        </w:rPr>
        <w:t xml:space="preserve"> José Marcos da Fonseca, </w:t>
      </w:r>
      <w:r w:rsidR="00C05537">
        <w:rPr>
          <w:b/>
        </w:rPr>
        <w:t>Paulo Cesar do Amaral</w:t>
      </w:r>
      <w:r w:rsidR="004C4AA5">
        <w:rPr>
          <w:b/>
        </w:rPr>
        <w:t xml:space="preserve">. </w:t>
      </w:r>
      <w:r w:rsidR="0085639A">
        <w:rPr>
          <w:b/>
        </w:rPr>
        <w:t xml:space="preserve"> </w:t>
      </w:r>
      <w:r w:rsidR="00662ACC" w:rsidRPr="008778BC">
        <w:t xml:space="preserve">Registram-se as presenças do Gerente Administrativo Financeiro </w:t>
      </w:r>
      <w:r w:rsidR="00662ACC" w:rsidRPr="008778BC">
        <w:rPr>
          <w:b/>
        </w:rPr>
        <w:t>Cláudio Lisias Lucchese</w:t>
      </w:r>
      <w:r w:rsidR="00662ACC" w:rsidRPr="008778BC">
        <w:t xml:space="preserve">; </w:t>
      </w:r>
      <w:r w:rsidR="005D4C5D">
        <w:t xml:space="preserve">do Assessor Jurídico </w:t>
      </w:r>
      <w:r w:rsidR="005D4C5D" w:rsidRPr="005D4C5D">
        <w:rPr>
          <w:b/>
        </w:rPr>
        <w:t>Diego Lube;</w:t>
      </w:r>
      <w:r w:rsidR="00367D1D">
        <w:t xml:space="preserve"> </w:t>
      </w:r>
      <w:r w:rsidR="00662ACC" w:rsidRPr="008778BC">
        <w:t xml:space="preserve">da </w:t>
      </w:r>
      <w:r w:rsidR="00476DEF">
        <w:t>G</w:t>
      </w:r>
      <w:r w:rsidR="00662ACC" w:rsidRPr="008778BC">
        <w:t>erente de Fiscalização,</w:t>
      </w:r>
      <w:r w:rsidR="001C4B03">
        <w:t xml:space="preserve"> </w:t>
      </w:r>
      <w:r w:rsidR="002B6FDE" w:rsidRPr="002B6FDE">
        <w:rPr>
          <w:b/>
        </w:rPr>
        <w:t>Priscilla Gonçalves</w:t>
      </w:r>
      <w:r w:rsidR="002B6FDE">
        <w:t>,</w:t>
      </w:r>
      <w:r w:rsidR="00662ACC" w:rsidRPr="008778BC">
        <w:t xml:space="preserve"> do Secretário Geral, </w:t>
      </w:r>
      <w:r w:rsidR="00662ACC" w:rsidRPr="008778BC">
        <w:rPr>
          <w:b/>
        </w:rPr>
        <w:t>Gil</w:t>
      </w:r>
      <w:r w:rsidR="006C1A8B">
        <w:rPr>
          <w:b/>
        </w:rPr>
        <w:t>l</w:t>
      </w:r>
      <w:r w:rsidR="00662ACC" w:rsidRPr="008778BC">
        <w:rPr>
          <w:b/>
        </w:rPr>
        <w:t xml:space="preserve"> Abner Finotti</w:t>
      </w:r>
      <w:r w:rsidR="00662ACC" w:rsidRPr="008778BC">
        <w:t xml:space="preserve">; </w:t>
      </w:r>
      <w:r w:rsidR="00662ACC" w:rsidRPr="008778BC">
        <w:rPr>
          <w:rFonts w:cs="Arial"/>
          <w:color w:val="050505"/>
          <w:shd w:val="clear" w:color="auto" w:fill="FFFFFF"/>
        </w:rPr>
        <w:t xml:space="preserve">da </w:t>
      </w:r>
      <w:r w:rsidR="00662ACC" w:rsidRPr="008778BC">
        <w:t>Analista de Comunicação</w:t>
      </w:r>
      <w:r w:rsidR="00662ACC">
        <w:t xml:space="preserve"> </w:t>
      </w:r>
      <w:r w:rsidR="00662ACC" w:rsidRPr="00662ACC">
        <w:rPr>
          <w:b/>
        </w:rPr>
        <w:t>Stephanie Ribas</w:t>
      </w:r>
      <w:r w:rsidR="00662ACC" w:rsidRPr="008778BC">
        <w:rPr>
          <w:rFonts w:cs="Arial"/>
          <w:color w:val="050505"/>
          <w:shd w:val="clear" w:color="auto" w:fill="FFFFFF"/>
        </w:rPr>
        <w:t>;</w:t>
      </w:r>
      <w:r w:rsidR="00887779">
        <w:rPr>
          <w:rFonts w:cs="Arial"/>
          <w:color w:val="050505"/>
          <w:shd w:val="clear" w:color="auto" w:fill="FFFFFF"/>
        </w:rPr>
        <w:t xml:space="preserve"> Técnico de Informática, </w:t>
      </w:r>
      <w:r w:rsidR="00887779" w:rsidRPr="00887779">
        <w:rPr>
          <w:rFonts w:cs="Arial"/>
          <w:b/>
          <w:color w:val="050505"/>
          <w:shd w:val="clear" w:color="auto" w:fill="FFFFFF"/>
        </w:rPr>
        <w:t>Saulo Pereira da Silva</w:t>
      </w:r>
      <w:r w:rsidR="00887779">
        <w:rPr>
          <w:rFonts w:cs="Arial"/>
          <w:b/>
          <w:color w:val="050505"/>
          <w:shd w:val="clear" w:color="auto" w:fill="FFFFFF"/>
        </w:rPr>
        <w:t>;</w:t>
      </w:r>
      <w:r w:rsidR="00662ACC" w:rsidRPr="008778BC">
        <w:rPr>
          <w:rFonts w:cs="Arial"/>
          <w:color w:val="050505"/>
          <w:shd w:val="clear" w:color="auto" w:fill="FFFFFF"/>
        </w:rPr>
        <w:t xml:space="preserve"> </w:t>
      </w:r>
      <w:r w:rsidR="00662ACC" w:rsidRPr="008778BC">
        <w:t xml:space="preserve">e para secretariar esta Reunião Plenária, o Secretário Geral </w:t>
      </w:r>
      <w:r w:rsidR="00662ACC" w:rsidRPr="008778BC">
        <w:rPr>
          <w:b/>
        </w:rPr>
        <w:t>Gil</w:t>
      </w:r>
      <w:r w:rsidR="006C1A8B">
        <w:rPr>
          <w:b/>
        </w:rPr>
        <w:t>l</w:t>
      </w:r>
      <w:r w:rsidR="00662ACC" w:rsidRPr="008778BC">
        <w:rPr>
          <w:b/>
        </w:rPr>
        <w:t xml:space="preserve"> Abner Finotti</w:t>
      </w:r>
      <w:r w:rsidR="00662ACC" w:rsidRPr="008778BC">
        <w:t xml:space="preserve">, assistido pela Secretária da Presidência, </w:t>
      </w:r>
      <w:r w:rsidR="007713AF">
        <w:rPr>
          <w:b/>
        </w:rPr>
        <w:t>Ghislaine Gonçalves Rondon</w:t>
      </w:r>
      <w:r w:rsidR="0085639A">
        <w:rPr>
          <w:b/>
        </w:rPr>
        <w:t xml:space="preserve">. </w:t>
      </w:r>
      <w:r w:rsidR="005F3535" w:rsidRPr="008778BC">
        <w:rPr>
          <w:b/>
          <w:u w:val="single"/>
        </w:rPr>
        <w:t>EXPEDIENTE: 1. ABERTURA, VERIFICAÇÃO DE QUÓRUM E AUSÊNCIAS JUSTIFICADAS:</w:t>
      </w:r>
      <w:r w:rsidR="005F3535" w:rsidRPr="008778BC">
        <w:t xml:space="preserve"> </w:t>
      </w:r>
      <w:r w:rsidR="000E67DE" w:rsidRPr="0016664D">
        <w:t>O presidente</w:t>
      </w:r>
      <w:r w:rsidR="009D6D3A">
        <w:t xml:space="preserve"> </w:t>
      </w:r>
      <w:r w:rsidR="0022547E" w:rsidRPr="0022547E">
        <w:rPr>
          <w:b/>
        </w:rPr>
        <w:t>Osvaldo Abrão</w:t>
      </w:r>
      <w:r w:rsidR="008B0EA9" w:rsidRPr="00E97E43">
        <w:rPr>
          <w:b/>
        </w:rPr>
        <w:t>,</w:t>
      </w:r>
      <w:r w:rsidR="008B0EA9" w:rsidRPr="0016664D">
        <w:t xml:space="preserve"> constata</w:t>
      </w:r>
      <w:r w:rsidR="000E67DE" w:rsidRPr="0016664D">
        <w:t>d</w:t>
      </w:r>
      <w:r w:rsidR="008B0EA9" w:rsidRPr="0016664D">
        <w:t>a</w:t>
      </w:r>
      <w:r w:rsidR="000E67DE" w:rsidRPr="0016664D">
        <w:t xml:space="preserve"> a existência de </w:t>
      </w:r>
      <w:r w:rsidR="000E67DE" w:rsidRPr="0016664D">
        <w:rPr>
          <w:i/>
        </w:rPr>
        <w:t>quórum</w:t>
      </w:r>
      <w:r w:rsidR="00BA1D0F" w:rsidRPr="0016664D">
        <w:t xml:space="preserve">, </w:t>
      </w:r>
      <w:r w:rsidR="00BD2453" w:rsidRPr="0016664D">
        <w:t xml:space="preserve">dá início aos trabalhos da </w:t>
      </w:r>
      <w:r w:rsidR="00B36C61">
        <w:t>69</w:t>
      </w:r>
      <w:r w:rsidR="00904588" w:rsidRPr="0016664D">
        <w:t>ª R</w:t>
      </w:r>
      <w:r w:rsidR="000E67DE" w:rsidRPr="0016664D">
        <w:t xml:space="preserve">eunião </w:t>
      </w:r>
      <w:r w:rsidR="00904588" w:rsidRPr="0016664D">
        <w:t>Plenária O</w:t>
      </w:r>
      <w:r w:rsidR="009B7C14">
        <w:t>rdinária.</w:t>
      </w:r>
      <w:r w:rsidR="00E97E43">
        <w:t xml:space="preserve"> </w:t>
      </w:r>
      <w:r w:rsidR="00E778F1" w:rsidRPr="008778BC">
        <w:rPr>
          <w:b/>
          <w:u w:val="single"/>
        </w:rPr>
        <w:t>2. HINO NACIONAL:</w:t>
      </w:r>
      <w:r w:rsidR="00E778F1" w:rsidRPr="008778BC">
        <w:t xml:space="preserve"> </w:t>
      </w:r>
      <w:r w:rsidR="00EA361C" w:rsidRPr="0016664D">
        <w:t>O presidente</w:t>
      </w:r>
      <w:r w:rsidR="009D6D3A">
        <w:t xml:space="preserve"> </w:t>
      </w:r>
      <w:r w:rsidR="00C10101">
        <w:rPr>
          <w:b/>
        </w:rPr>
        <w:t>Osvaldo Abrão</w:t>
      </w:r>
      <w:r w:rsidR="00EA361C" w:rsidRPr="0016664D">
        <w:t xml:space="preserve"> convida os presentes para acompanhar a execução do Hino Nacional.</w:t>
      </w:r>
      <w:r w:rsidR="002113A1" w:rsidRPr="0016664D">
        <w:t xml:space="preserve"> Após </w:t>
      </w:r>
      <w:r w:rsidR="00AA366B">
        <w:t>su</w:t>
      </w:r>
      <w:r w:rsidR="002113A1" w:rsidRPr="0016664D">
        <w:t>a execução</w:t>
      </w:r>
      <w:r w:rsidR="00AA366B">
        <w:t>,</w:t>
      </w:r>
      <w:r w:rsidR="002113A1" w:rsidRPr="0016664D">
        <w:t xml:space="preserve"> os trabalhos da Reunião são iniciados.</w:t>
      </w:r>
      <w:r w:rsidR="002113A1">
        <w:t xml:space="preserve"> </w:t>
      </w:r>
      <w:r w:rsidR="00EA361C" w:rsidRPr="008778BC">
        <w:rPr>
          <w:b/>
          <w:u w:val="single"/>
        </w:rPr>
        <w:t xml:space="preserve">3.LEITURA E APROVAÇÃO DA ATA DA SESSÃO ANTERIOR: </w:t>
      </w:r>
      <w:r w:rsidR="00EA361C" w:rsidRPr="008778BC">
        <w:t xml:space="preserve"> O </w:t>
      </w:r>
      <w:r w:rsidR="009D6D3A">
        <w:t>presidente,</w:t>
      </w:r>
      <w:r w:rsidR="00EA361C" w:rsidRPr="008778BC">
        <w:t xml:space="preserve"> </w:t>
      </w:r>
      <w:r w:rsidR="00C10101">
        <w:rPr>
          <w:b/>
        </w:rPr>
        <w:t>Osvaldo Abrão</w:t>
      </w:r>
      <w:r w:rsidR="009D6D3A">
        <w:rPr>
          <w:b/>
        </w:rPr>
        <w:t xml:space="preserve"> </w:t>
      </w:r>
      <w:r w:rsidR="009D6D3A" w:rsidRPr="008778BC">
        <w:t>informa</w:t>
      </w:r>
      <w:r w:rsidR="00463320" w:rsidRPr="008778BC">
        <w:t xml:space="preserve"> que a</w:t>
      </w:r>
      <w:r w:rsidR="00EA361C" w:rsidRPr="008778BC">
        <w:t xml:space="preserve"> ATA</w:t>
      </w:r>
      <w:r w:rsidR="00463320" w:rsidRPr="008778BC">
        <w:t xml:space="preserve"> </w:t>
      </w:r>
      <w:r w:rsidR="00FA7541">
        <w:t>da 6</w:t>
      </w:r>
      <w:r w:rsidR="00C10101">
        <w:t>8</w:t>
      </w:r>
      <w:r w:rsidR="00EA361C" w:rsidRPr="008778BC">
        <w:t>ª Reunião Plenár</w:t>
      </w:r>
      <w:r w:rsidR="006C1A8B">
        <w:t>ia Ordinária</w:t>
      </w:r>
      <w:r w:rsidR="00AA366B">
        <w:t>,</w:t>
      </w:r>
      <w:r w:rsidR="006C1A8B">
        <w:t xml:space="preserve"> realizada no dia </w:t>
      </w:r>
      <w:r w:rsidR="00C10101">
        <w:t>20</w:t>
      </w:r>
      <w:r w:rsidR="00E442C1" w:rsidRPr="008778BC">
        <w:t xml:space="preserve"> de </w:t>
      </w:r>
      <w:r w:rsidR="00C10101">
        <w:t>julh</w:t>
      </w:r>
      <w:r w:rsidR="009D6D3A">
        <w:t xml:space="preserve">o </w:t>
      </w:r>
      <w:r w:rsidR="002113A1">
        <w:t>de 2017</w:t>
      </w:r>
      <w:r w:rsidR="00AA366B">
        <w:t xml:space="preserve">, </w:t>
      </w:r>
      <w:r w:rsidR="00E442C1" w:rsidRPr="008778BC">
        <w:t>foi encaminhada</w:t>
      </w:r>
      <w:r w:rsidR="00EA361C" w:rsidRPr="008778BC">
        <w:t xml:space="preserve"> eletronicamente aos senhores conselheiros com antecedência</w:t>
      </w:r>
      <w:r w:rsidR="002B75FF" w:rsidRPr="008778BC">
        <w:t xml:space="preserve">. </w:t>
      </w:r>
      <w:r w:rsidR="002113A1">
        <w:t>Inda</w:t>
      </w:r>
      <w:r w:rsidR="00AA366B">
        <w:t>gando se existe alguma ressalva,</w:t>
      </w:r>
      <w:r w:rsidR="00EA357C">
        <w:t xml:space="preserve"> </w:t>
      </w:r>
      <w:r w:rsidR="00AA366B">
        <w:t>é</w:t>
      </w:r>
      <w:r w:rsidR="002113A1">
        <w:t xml:space="preserve"> colocada em votação. </w:t>
      </w:r>
      <w:r w:rsidR="00FC372D">
        <w:t>Aprovada</w:t>
      </w:r>
      <w:r w:rsidR="00C10101">
        <w:t xml:space="preserve"> por maioria, com abstenção justificada pelos Conselheiros Estaduais </w:t>
      </w:r>
      <w:r w:rsidR="00C10101" w:rsidRPr="00207FC8">
        <w:rPr>
          <w:b/>
        </w:rPr>
        <w:t xml:space="preserve">Angela Gil </w:t>
      </w:r>
      <w:r w:rsidR="00C10101" w:rsidRPr="00207FC8">
        <w:t>e</w:t>
      </w:r>
      <w:r w:rsidR="00C10101" w:rsidRPr="00207FC8">
        <w:rPr>
          <w:b/>
        </w:rPr>
        <w:t xml:space="preserve"> Lucas Mali</w:t>
      </w:r>
      <w:r w:rsidR="00C10101">
        <w:t>, pois ambos não se fizeram presentes na reunião citada</w:t>
      </w:r>
      <w:r w:rsidR="00FC372D">
        <w:t>.</w:t>
      </w:r>
      <w:r w:rsidR="002113A1">
        <w:t xml:space="preserve"> </w:t>
      </w:r>
      <w:r w:rsidR="00C04E15">
        <w:rPr>
          <w:b/>
          <w:u w:val="single"/>
        </w:rPr>
        <w:t xml:space="preserve">4. </w:t>
      </w:r>
      <w:r w:rsidR="00463320" w:rsidRPr="008778BC">
        <w:rPr>
          <w:b/>
          <w:u w:val="single"/>
        </w:rPr>
        <w:t xml:space="preserve">APRESENTAÇÃO DOS DESTAQUES DE CORRESPONDÊNCIAS. 4.1 CORRESPONDÊNCIAS </w:t>
      </w:r>
      <w:r w:rsidR="00766DC1" w:rsidRPr="008778BC">
        <w:rPr>
          <w:b/>
          <w:u w:val="single"/>
        </w:rPr>
        <w:t>RECEBIDAS</w:t>
      </w:r>
      <w:r w:rsidR="00766DC1" w:rsidRPr="0016664D">
        <w:rPr>
          <w:b/>
          <w:u w:val="single"/>
        </w:rPr>
        <w:t>:</w:t>
      </w:r>
      <w:r w:rsidR="00766DC1" w:rsidRPr="0016664D">
        <w:rPr>
          <w:b/>
        </w:rPr>
        <w:t xml:space="preserve"> </w:t>
      </w:r>
      <w:r w:rsidR="00595DB5" w:rsidRPr="006058B7">
        <w:t xml:space="preserve">4.1.1 </w:t>
      </w:r>
      <w:r w:rsidR="002A6BEB">
        <w:t>Protocolo 552239/2017 Convite SENAI Escola da Construção; 4.1.2 Protocolo 552635/2017 Ofício IAB/CE- Divulgação Concurso Nacional de Ideias do Parque Estadual do Cocó; 4.1.3 Ofício CNM 0666/2017 Diálogo Municipalista MS- Convite; 4.1.4 Protocolo 557139/2017 Convite CORECON; 4.1.5 Protocolo 565511/2017 Convite Câmara Municipal; 4.1.6 Protocolo 563645/2017 Convite Assembleia Legislativa.</w:t>
      </w:r>
      <w:r w:rsidR="00207FC8">
        <w:t xml:space="preserve"> </w:t>
      </w:r>
      <w:r w:rsidR="00AD268B" w:rsidRPr="006F55D8">
        <w:rPr>
          <w:b/>
          <w:u w:val="single"/>
        </w:rPr>
        <w:t>4.2 CORRESPONDÊNCIAS EXPEDIDAS</w:t>
      </w:r>
      <w:r w:rsidR="00AD268B" w:rsidRPr="005900F9">
        <w:rPr>
          <w:b/>
          <w:u w:val="single"/>
        </w:rPr>
        <w:t>:</w:t>
      </w:r>
      <w:r w:rsidR="0016643C" w:rsidRPr="005900F9">
        <w:t xml:space="preserve"> </w:t>
      </w:r>
      <w:r w:rsidR="002A6BEB">
        <w:t>Não houve.</w:t>
      </w:r>
      <w:r w:rsidR="00595DB5">
        <w:t xml:space="preserve"> </w:t>
      </w:r>
      <w:r w:rsidR="00AD7812" w:rsidRPr="00694222">
        <w:rPr>
          <w:b/>
          <w:color w:val="000000" w:themeColor="text1"/>
          <w:u w:val="single"/>
        </w:rPr>
        <w:t>5. APRESENTAÇÃO DE COMUNICADOS</w:t>
      </w:r>
      <w:r w:rsidR="000E38B9">
        <w:rPr>
          <w:b/>
          <w:color w:val="000000" w:themeColor="text1"/>
          <w:u w:val="single"/>
        </w:rPr>
        <w:t xml:space="preserve"> (Art. 83).</w:t>
      </w:r>
      <w:r w:rsidR="00AD7812" w:rsidRPr="00694222">
        <w:rPr>
          <w:b/>
          <w:color w:val="000000" w:themeColor="text1"/>
          <w:u w:val="single"/>
        </w:rPr>
        <w:t xml:space="preserve"> (A): </w:t>
      </w:r>
      <w:r w:rsidR="000A20E5" w:rsidRPr="00694222">
        <w:rPr>
          <w:b/>
          <w:color w:val="000000" w:themeColor="text1"/>
          <w:u w:val="single"/>
        </w:rPr>
        <w:t>PRESIDENTE</w:t>
      </w:r>
      <w:r w:rsidR="000A20E5" w:rsidRPr="007713AF">
        <w:rPr>
          <w:b/>
          <w:color w:val="000000" w:themeColor="text1"/>
          <w:u w:val="single"/>
        </w:rPr>
        <w:t>:</w:t>
      </w:r>
      <w:r w:rsidR="005E4F7B">
        <w:rPr>
          <w:color w:val="000000" w:themeColor="text1"/>
        </w:rPr>
        <w:t xml:space="preserve"> Conforme</w:t>
      </w:r>
      <w:r w:rsidR="00533F4B">
        <w:rPr>
          <w:color w:val="000000" w:themeColor="text1"/>
        </w:rPr>
        <w:t xml:space="preserve"> citado em reunião anterior, o Presidente </w:t>
      </w:r>
      <w:r w:rsidR="00533F4B" w:rsidRPr="00207FC8">
        <w:rPr>
          <w:b/>
          <w:color w:val="000000" w:themeColor="text1"/>
        </w:rPr>
        <w:t>Osvaldo Abrão</w:t>
      </w:r>
      <w:r w:rsidR="00533F4B">
        <w:rPr>
          <w:color w:val="000000" w:themeColor="text1"/>
        </w:rPr>
        <w:t xml:space="preserve"> participou do 27º Fórum de Presidentes </w:t>
      </w:r>
      <w:r w:rsidR="00B01B44">
        <w:rPr>
          <w:color w:val="000000" w:themeColor="text1"/>
        </w:rPr>
        <w:t xml:space="preserve">em Rio Branco/AC nos dias 20 e 21 de julho. </w:t>
      </w:r>
      <w:r w:rsidR="00F92629">
        <w:rPr>
          <w:color w:val="000000" w:themeColor="text1"/>
        </w:rPr>
        <w:t xml:space="preserve">Explica que um dos debates deste Fórum foi a respeito do pagamento de formulário de RRT, estes boletos eram expedidos pela sua origem, o Banco recebia e destinava para conta bancária do órgão responsável, no caso o CAU. </w:t>
      </w:r>
      <w:r w:rsidR="00F92629" w:rsidRPr="002E1625">
        <w:t>Sendo assim houveram algumas fraudes, não com o RRT, mas com outros boletos.</w:t>
      </w:r>
      <w:r w:rsidR="00606381" w:rsidRPr="002E1625">
        <w:t xml:space="preserve"> O Banco Central </w:t>
      </w:r>
      <w:r w:rsidR="002E1625" w:rsidRPr="002E1625">
        <w:t xml:space="preserve">criou </w:t>
      </w:r>
      <w:r w:rsidR="00606381" w:rsidRPr="002E1625">
        <w:t xml:space="preserve">uma nova espécie de pagamento, </w:t>
      </w:r>
      <w:r w:rsidR="00360C17" w:rsidRPr="002E1625">
        <w:t xml:space="preserve">onde após emissão do boleto, o Banco envia para o CAU. </w:t>
      </w:r>
      <w:r w:rsidR="00360C17">
        <w:rPr>
          <w:color w:val="000000" w:themeColor="text1"/>
        </w:rPr>
        <w:t xml:space="preserve">Sendo este um serviço caro, com custo de R$ 9,00 (nove reais). Ficando posteriormente </w:t>
      </w:r>
      <w:r w:rsidR="0006724B">
        <w:rPr>
          <w:color w:val="000000" w:themeColor="text1"/>
        </w:rPr>
        <w:t>por aproximadamente R$ 2,1</w:t>
      </w:r>
      <w:r w:rsidR="00360C17">
        <w:rPr>
          <w:color w:val="000000" w:themeColor="text1"/>
        </w:rPr>
        <w:t>0 (dois reais</w:t>
      </w:r>
      <w:r w:rsidR="0006724B">
        <w:rPr>
          <w:color w:val="000000" w:themeColor="text1"/>
        </w:rPr>
        <w:t xml:space="preserve"> e dez centavos</w:t>
      </w:r>
      <w:r w:rsidR="00360C17">
        <w:rPr>
          <w:color w:val="000000" w:themeColor="text1"/>
        </w:rPr>
        <w:t>)</w:t>
      </w:r>
      <w:r w:rsidR="0006724B">
        <w:rPr>
          <w:color w:val="000000" w:themeColor="text1"/>
        </w:rPr>
        <w:t>.</w:t>
      </w:r>
      <w:r w:rsidR="00944349">
        <w:rPr>
          <w:color w:val="000000" w:themeColor="text1"/>
        </w:rPr>
        <w:t xml:space="preserve"> O Conselheiro </w:t>
      </w:r>
      <w:r w:rsidR="00944349" w:rsidRPr="00207FC8">
        <w:rPr>
          <w:b/>
          <w:color w:val="000000" w:themeColor="text1"/>
        </w:rPr>
        <w:t>Paulo</w:t>
      </w:r>
      <w:r w:rsidR="00207FC8" w:rsidRPr="00207FC8">
        <w:rPr>
          <w:b/>
          <w:color w:val="000000" w:themeColor="text1"/>
        </w:rPr>
        <w:t xml:space="preserve"> Amaral</w:t>
      </w:r>
      <w:r w:rsidR="00207FC8">
        <w:rPr>
          <w:color w:val="000000" w:themeColor="text1"/>
        </w:rPr>
        <w:t xml:space="preserve"> informa que ainda não foi possível</w:t>
      </w:r>
      <w:r w:rsidR="00944349">
        <w:rPr>
          <w:color w:val="000000" w:themeColor="text1"/>
        </w:rPr>
        <w:t xml:space="preserve"> abaixar este valor. O Gerente </w:t>
      </w:r>
      <w:r w:rsidR="00944349" w:rsidRPr="00207FC8">
        <w:rPr>
          <w:b/>
          <w:color w:val="000000" w:themeColor="text1"/>
        </w:rPr>
        <w:t>Claudio Lucchese</w:t>
      </w:r>
      <w:r w:rsidR="00944349">
        <w:rPr>
          <w:color w:val="000000" w:themeColor="text1"/>
        </w:rPr>
        <w:t xml:space="preserve"> explica que foi assinado um acordo para abaixar os valores, </w:t>
      </w:r>
      <w:r w:rsidR="00207FC8">
        <w:rPr>
          <w:color w:val="000000" w:themeColor="text1"/>
        </w:rPr>
        <w:t xml:space="preserve">inclusive </w:t>
      </w:r>
      <w:r w:rsidR="00207FC8">
        <w:rPr>
          <w:color w:val="000000" w:themeColor="text1"/>
        </w:rPr>
        <w:lastRenderedPageBreak/>
        <w:t>já</w:t>
      </w:r>
      <w:r w:rsidR="00944349">
        <w:rPr>
          <w:color w:val="000000" w:themeColor="text1"/>
        </w:rPr>
        <w:t xml:space="preserve"> assinado pelo presidente e pelo vice. </w:t>
      </w:r>
      <w:r w:rsidR="00207FC8">
        <w:rPr>
          <w:color w:val="000000" w:themeColor="text1"/>
        </w:rPr>
        <w:t>Entretanto, embora tenha sido</w:t>
      </w:r>
      <w:r w:rsidR="00944349">
        <w:rPr>
          <w:color w:val="000000" w:themeColor="text1"/>
        </w:rPr>
        <w:t xml:space="preserve"> entregue ao Banco, não foi aceito por eles</w:t>
      </w:r>
      <w:r w:rsidR="00207FC8">
        <w:rPr>
          <w:color w:val="000000" w:themeColor="text1"/>
        </w:rPr>
        <w:t>. Informa que</w:t>
      </w:r>
      <w:r w:rsidR="00944349">
        <w:rPr>
          <w:color w:val="000000" w:themeColor="text1"/>
        </w:rPr>
        <w:t xml:space="preserve"> como retornou de férias hoje, ainda não conseguiu solucionar, </w:t>
      </w:r>
      <w:r w:rsidR="00644636">
        <w:rPr>
          <w:color w:val="000000" w:themeColor="text1"/>
        </w:rPr>
        <w:t>mas acredita</w:t>
      </w:r>
      <w:r w:rsidR="00944349">
        <w:rPr>
          <w:color w:val="000000" w:themeColor="text1"/>
        </w:rPr>
        <w:t xml:space="preserve"> que na </w:t>
      </w:r>
      <w:r w:rsidR="00644636">
        <w:rPr>
          <w:color w:val="000000" w:themeColor="text1"/>
        </w:rPr>
        <w:t xml:space="preserve">próxima </w:t>
      </w:r>
      <w:r w:rsidR="00944349">
        <w:rPr>
          <w:color w:val="000000" w:themeColor="text1"/>
        </w:rPr>
        <w:t>segunda-feira já terá este retorno.</w:t>
      </w:r>
      <w:r w:rsidR="0006724B">
        <w:rPr>
          <w:color w:val="000000" w:themeColor="text1"/>
        </w:rPr>
        <w:t xml:space="preserve"> </w:t>
      </w:r>
      <w:r w:rsidR="00606381">
        <w:rPr>
          <w:color w:val="000000" w:themeColor="text1"/>
        </w:rPr>
        <w:t xml:space="preserve"> </w:t>
      </w:r>
      <w:r w:rsidR="00B01B44">
        <w:rPr>
          <w:color w:val="000000" w:themeColor="text1"/>
        </w:rPr>
        <w:t>No dia 03 de agosto houve abertura do “ Diálogo Municipalista”, e no dia 04 participou como mediador sob</w:t>
      </w:r>
      <w:r w:rsidR="00A0081C">
        <w:rPr>
          <w:color w:val="000000" w:themeColor="text1"/>
        </w:rPr>
        <w:t xml:space="preserve"> </w:t>
      </w:r>
      <w:r w:rsidR="00B01B44">
        <w:rPr>
          <w:color w:val="000000" w:themeColor="text1"/>
        </w:rPr>
        <w:t>a temática “ Os desafios e as oportunidades de financiamento e desenvolvimento: Nova Agenda Urbana”. Dia 16 de agosto</w:t>
      </w:r>
      <w:r w:rsidR="00A0081C">
        <w:rPr>
          <w:color w:val="000000" w:themeColor="text1"/>
        </w:rPr>
        <w:t>, participou do</w:t>
      </w:r>
      <w:r w:rsidR="00B01B44">
        <w:rPr>
          <w:color w:val="000000" w:themeColor="text1"/>
        </w:rPr>
        <w:t xml:space="preserve"> V Seminário da CPUA</w:t>
      </w:r>
      <w:r w:rsidR="00A0081C">
        <w:rPr>
          <w:color w:val="000000" w:themeColor="text1"/>
        </w:rPr>
        <w:t xml:space="preserve"> </w:t>
      </w:r>
      <w:r w:rsidR="00B01B44">
        <w:rPr>
          <w:color w:val="000000" w:themeColor="text1"/>
        </w:rPr>
        <w:t>- Comissão de Políticas Urbanas e Ambientais. Dia 17 de agosto</w:t>
      </w:r>
      <w:r w:rsidR="00A0081C">
        <w:rPr>
          <w:color w:val="000000" w:themeColor="text1"/>
        </w:rPr>
        <w:t>, do</w:t>
      </w:r>
      <w:r w:rsidR="00B01B44">
        <w:rPr>
          <w:color w:val="000000" w:themeColor="text1"/>
        </w:rPr>
        <w:t xml:space="preserve"> 28º Fórum de Presidentes e dia 18 de a</w:t>
      </w:r>
      <w:r w:rsidR="00A0081C">
        <w:rPr>
          <w:color w:val="000000" w:themeColor="text1"/>
        </w:rPr>
        <w:t xml:space="preserve">gosto, da </w:t>
      </w:r>
      <w:r w:rsidR="000A20E5">
        <w:rPr>
          <w:color w:val="000000" w:themeColor="text1"/>
        </w:rPr>
        <w:t>21ª Plenária Ampliada do C</w:t>
      </w:r>
      <w:r w:rsidR="00B01B44">
        <w:rPr>
          <w:color w:val="000000" w:themeColor="text1"/>
        </w:rPr>
        <w:t>AU/BR.</w:t>
      </w:r>
      <w:r w:rsidR="000A20E5">
        <w:rPr>
          <w:color w:val="000000" w:themeColor="text1"/>
        </w:rPr>
        <w:t xml:space="preserve"> Faz ainda um registro a respeito da </w:t>
      </w:r>
      <w:r w:rsidR="00A0081C">
        <w:rPr>
          <w:color w:val="000000" w:themeColor="text1"/>
        </w:rPr>
        <w:t xml:space="preserve">sua </w:t>
      </w:r>
      <w:r w:rsidR="000A20E5">
        <w:rPr>
          <w:color w:val="000000" w:themeColor="text1"/>
        </w:rPr>
        <w:t>presença no velório do Ex-Governador Pedro Pedrossian.</w:t>
      </w:r>
      <w:r w:rsidR="006C52BC">
        <w:rPr>
          <w:color w:val="000000" w:themeColor="text1"/>
        </w:rPr>
        <w:t xml:space="preserve"> Esteve também </w:t>
      </w:r>
      <w:r w:rsidR="002E1625" w:rsidRPr="002E1625">
        <w:rPr>
          <w:color w:val="000000" w:themeColor="text1"/>
        </w:rPr>
        <w:t xml:space="preserve">o Desembargador Ruy Celso </w:t>
      </w:r>
      <w:proofErr w:type="spellStart"/>
      <w:r w:rsidR="002E1625" w:rsidRPr="002E1625">
        <w:rPr>
          <w:color w:val="000000" w:themeColor="text1"/>
        </w:rPr>
        <w:t>Florense</w:t>
      </w:r>
      <w:proofErr w:type="spellEnd"/>
      <w:r w:rsidR="002E1625" w:rsidRPr="002E1625">
        <w:rPr>
          <w:color w:val="000000" w:themeColor="text1"/>
        </w:rPr>
        <w:t>, responsável pelo CEJUSP, órgão responsável pela Mediação no Tribunal d</w:t>
      </w:r>
      <w:r w:rsidR="002E1625">
        <w:rPr>
          <w:color w:val="000000" w:themeColor="text1"/>
        </w:rPr>
        <w:t>e Justiça de Mato Grosso do Sul,</w:t>
      </w:r>
      <w:r w:rsidR="002E1625" w:rsidRPr="002E1625">
        <w:rPr>
          <w:color w:val="000000" w:themeColor="text1"/>
        </w:rPr>
        <w:t xml:space="preserve"> acompanhado dos representantes da Plataforma “o Mediador”, colocando interesse do CAU/MS colaborar com as mediações nos processos que envolvem a construção civil. </w:t>
      </w:r>
      <w:r w:rsidR="002C36C6" w:rsidRPr="008778BC">
        <w:rPr>
          <w:b/>
        </w:rPr>
        <w:t>(</w:t>
      </w:r>
      <w:r w:rsidR="002C36C6" w:rsidRPr="008778BC">
        <w:rPr>
          <w:b/>
          <w:u w:val="single"/>
        </w:rPr>
        <w:t>B): COORDENADORES DE COMISSÃO: Comissão de Finanças e Administração</w:t>
      </w:r>
      <w:r w:rsidR="001427E2">
        <w:rPr>
          <w:b/>
          <w:u w:val="single"/>
        </w:rPr>
        <w:t xml:space="preserve">: </w:t>
      </w:r>
      <w:r w:rsidR="006C4D55">
        <w:t>O</w:t>
      </w:r>
      <w:r w:rsidR="001427E2">
        <w:t xml:space="preserve"> Coordenador Conselheiro </w:t>
      </w:r>
      <w:r w:rsidR="001427E2" w:rsidRPr="00A0081C">
        <w:rPr>
          <w:b/>
        </w:rPr>
        <w:t>Paulo Amaral</w:t>
      </w:r>
      <w:r w:rsidR="001427E2">
        <w:t>, relata que foi realizado</w:t>
      </w:r>
      <w:r w:rsidR="00EC7640">
        <w:t xml:space="preserve"> </w:t>
      </w:r>
      <w:r w:rsidR="00BA42D4">
        <w:t xml:space="preserve">a aprovação de dois pedidos de ressarcimento de boletos pagos em duplicidade. Relataram 15 processos com pedido de </w:t>
      </w:r>
      <w:r w:rsidR="00A0081C">
        <w:t>revisão</w:t>
      </w:r>
      <w:r w:rsidR="00F92629">
        <w:t xml:space="preserve"> de anuidade, sendo três procedentes, quatro para extinção e arquivamento e oito improcedentes. Fizeram duas solicitações preocupados com o decreto presidencial que dispensa</w:t>
      </w:r>
      <w:r w:rsidR="001A1EC3">
        <w:t>, em todo o Brasil,</w:t>
      </w:r>
      <w:r w:rsidR="00F92629">
        <w:t xml:space="preserve"> docu</w:t>
      </w:r>
      <w:r w:rsidR="001A1EC3">
        <w:t>mentos autenticados em cartório</w:t>
      </w:r>
      <w:r w:rsidR="00F92629">
        <w:t xml:space="preserve">.  Sugere após apreciação jurídica, a criação de uma cartilha explicativa sobre a autenticação destes documentos. Outra solicitação foi </w:t>
      </w:r>
      <w:r w:rsidR="004F031E">
        <w:t xml:space="preserve">aa </w:t>
      </w:r>
      <w:r w:rsidR="00F92629">
        <w:t>Gerente Administrativo</w:t>
      </w:r>
      <w:r w:rsidR="00783960">
        <w:t xml:space="preserve"> </w:t>
      </w:r>
      <w:r w:rsidR="004F031E">
        <w:t xml:space="preserve">para que </w:t>
      </w:r>
      <w:r w:rsidR="00087FC0">
        <w:t>repasse a informação a respeito dos valores dos boletos, com valores diminuídos.</w:t>
      </w:r>
      <w:r w:rsidR="004F031E">
        <w:t xml:space="preserve"> Informa ainda que f</w:t>
      </w:r>
      <w:r w:rsidR="00087FC0">
        <w:t>icou faltando</w:t>
      </w:r>
      <w:r w:rsidR="004F031E">
        <w:t>,</w:t>
      </w:r>
      <w:r w:rsidR="00087FC0">
        <w:t xml:space="preserve"> devido </w:t>
      </w:r>
      <w:r w:rsidR="004F031E">
        <w:t>as férias do contador do CAU/MS</w:t>
      </w:r>
      <w:r w:rsidR="00087FC0">
        <w:t xml:space="preserve"> Moacir Cardoso</w:t>
      </w:r>
      <w:r w:rsidR="004F031E">
        <w:t>,</w:t>
      </w:r>
      <w:r w:rsidR="00087FC0">
        <w:t xml:space="preserve"> as anális</w:t>
      </w:r>
      <w:r w:rsidR="008F7D82">
        <w:t xml:space="preserve">es dos meses de julho e agosto. </w:t>
      </w:r>
      <w:r w:rsidR="005B7323" w:rsidRPr="005B7323">
        <w:rPr>
          <w:b/>
          <w:u w:val="single"/>
        </w:rPr>
        <w:t>Comissão de Ensino e Formação:</w:t>
      </w:r>
      <w:r w:rsidR="00BD01AB">
        <w:rPr>
          <w:b/>
          <w:u w:val="single"/>
        </w:rPr>
        <w:t xml:space="preserve"> </w:t>
      </w:r>
      <w:r w:rsidR="006C4D55">
        <w:t xml:space="preserve">O Coordenador da CEF/MS, Conselheiro </w:t>
      </w:r>
      <w:r w:rsidR="006C4D55" w:rsidRPr="006C4D55">
        <w:rPr>
          <w:b/>
        </w:rPr>
        <w:t>Fabiano Costa</w:t>
      </w:r>
      <w:r w:rsidR="006C4D55">
        <w:t xml:space="preserve"> relata</w:t>
      </w:r>
      <w:r w:rsidR="002E1625">
        <w:t xml:space="preserve"> que</w:t>
      </w:r>
      <w:r w:rsidR="006C4D55">
        <w:t xml:space="preserve"> </w:t>
      </w:r>
      <w:r w:rsidR="009A035E">
        <w:t xml:space="preserve">a comissão se reuniu </w:t>
      </w:r>
      <w:r w:rsidR="008F7D82">
        <w:t xml:space="preserve">e foi bastante </w:t>
      </w:r>
      <w:r w:rsidR="00983E54">
        <w:t>tranquila, ressalta</w:t>
      </w:r>
      <w:r w:rsidR="008F7D82">
        <w:t xml:space="preserve"> a colocação do colega Paulo Amaral, a respeito da falsificação de documentos.</w:t>
      </w:r>
      <w:r w:rsidR="00F47127">
        <w:t xml:space="preserve"> Emitiram um documento ao Gerente Administrativo, solicitando </w:t>
      </w:r>
      <w:r w:rsidR="004F031E">
        <w:t>à</w:t>
      </w:r>
      <w:r w:rsidR="00F47127">
        <w:t>s instituições de ensino a efetiva colação de grau dos egressos de outros estados, quando estes solicitarem o registro no CAU/MS.  Evitando assim</w:t>
      </w:r>
      <w:r w:rsidR="004F031E">
        <w:t>,</w:t>
      </w:r>
      <w:r w:rsidR="00F47127">
        <w:t xml:space="preserve"> fraudes. </w:t>
      </w:r>
      <w:r w:rsidR="003674A0">
        <w:t>Aprovaram onze registros provisórios e seis definitivos. E também trataram a respeito do evento de entrega de certificado</w:t>
      </w:r>
      <w:r w:rsidR="004F031E">
        <w:t>s</w:t>
      </w:r>
      <w:r w:rsidR="003674A0">
        <w:t xml:space="preserve"> a</w:t>
      </w:r>
      <w:r w:rsidR="004F031E">
        <w:t xml:space="preserve">os egressos, que será realizado </w:t>
      </w:r>
      <w:r w:rsidR="003674A0">
        <w:t>amanhã</w:t>
      </w:r>
      <w:r w:rsidR="004F031E">
        <w:t>, dia 25 de agosto</w:t>
      </w:r>
      <w:r w:rsidR="00836AF1">
        <w:t>, informando que f</w:t>
      </w:r>
      <w:r w:rsidR="004F031E">
        <w:t>oram</w:t>
      </w:r>
      <w:r w:rsidR="003674A0">
        <w:t xml:space="preserve"> confirmad</w:t>
      </w:r>
      <w:r w:rsidR="004F031E">
        <w:t>a</w:t>
      </w:r>
      <w:r w:rsidR="003674A0">
        <w:t>s a</w:t>
      </w:r>
      <w:r w:rsidR="00836AF1">
        <w:t>s</w:t>
      </w:r>
      <w:r w:rsidR="003674A0">
        <w:t xml:space="preserve"> presença</w:t>
      </w:r>
      <w:r w:rsidR="00836AF1">
        <w:t>s de 89 egressos, deixa</w:t>
      </w:r>
      <w:r w:rsidR="003674A0">
        <w:t xml:space="preserve"> o convite aos colegas conselheiros e </w:t>
      </w:r>
      <w:r w:rsidR="00836AF1">
        <w:t>lembrando que</w:t>
      </w:r>
      <w:r w:rsidR="003674A0">
        <w:t xml:space="preserve"> foram convidadas as entidades de classe, IAB, SINDARQ,</w:t>
      </w:r>
      <w:r w:rsidR="00836AF1">
        <w:t xml:space="preserve"> ABAP e também a</w:t>
      </w:r>
      <w:r w:rsidR="003674A0">
        <w:t xml:space="preserve"> SEMADUR.</w:t>
      </w:r>
      <w:r w:rsidR="000C752C">
        <w:t xml:space="preserve"> O </w:t>
      </w:r>
      <w:r w:rsidR="000C752C" w:rsidRPr="00836AF1">
        <w:rPr>
          <w:b/>
        </w:rPr>
        <w:t>Presidente Osvaldo</w:t>
      </w:r>
      <w:r w:rsidR="000C752C">
        <w:t xml:space="preserve"> comenta que este evento </w:t>
      </w:r>
      <w:r w:rsidR="00836AF1">
        <w:t>ser</w:t>
      </w:r>
      <w:r w:rsidR="009A5756">
        <w:t>á</w:t>
      </w:r>
      <w:r w:rsidR="000C752C">
        <w:t xml:space="preserve"> dividido em duas etapas e so</w:t>
      </w:r>
      <w:r w:rsidR="009A5756">
        <w:t xml:space="preserve">licita ao Conselheiro Fabiano </w:t>
      </w:r>
      <w:r w:rsidR="000D2EFA">
        <w:t>que já deixe avisado</w:t>
      </w:r>
      <w:r w:rsidR="009A5756">
        <w:t xml:space="preserve">. O </w:t>
      </w:r>
      <w:r w:rsidR="009A5756" w:rsidRPr="00836AF1">
        <w:rPr>
          <w:b/>
        </w:rPr>
        <w:t>Conselheiro Fabiano</w:t>
      </w:r>
      <w:r w:rsidR="009A5756">
        <w:t xml:space="preserve"> explica que devido à grande quantidade de egressos, aproximadamente 180, não haveria espaço físico para acomodar todos,</w:t>
      </w:r>
      <w:r w:rsidR="00836AF1">
        <w:t xml:space="preserve"> e por isso</w:t>
      </w:r>
      <w:r w:rsidR="009A5756">
        <w:t xml:space="preserve"> foi necessário </w:t>
      </w:r>
      <w:r w:rsidR="00836AF1">
        <w:t>dividir</w:t>
      </w:r>
      <w:r w:rsidR="009A5756">
        <w:t xml:space="preserve"> em duas etapas. Ficando </w:t>
      </w:r>
      <w:r w:rsidR="000D2EFA" w:rsidRPr="000D2EFA">
        <w:t>sugerido</w:t>
      </w:r>
      <w:r w:rsidR="009A5756">
        <w:t xml:space="preserve"> que a próxima entrega fosse realizada no mês seguinte, antes da reunião plenária, para que os egressos se fizessem presentes nesta. </w:t>
      </w:r>
      <w:r w:rsidR="00837048" w:rsidRPr="00837048">
        <w:rPr>
          <w:b/>
          <w:color w:val="000000" w:themeColor="text1"/>
          <w:u w:val="single"/>
        </w:rPr>
        <w:t>Comissão de Ética e Disciplina:</w:t>
      </w:r>
      <w:r w:rsidR="00941DA3">
        <w:rPr>
          <w:color w:val="000000" w:themeColor="text1"/>
        </w:rPr>
        <w:t xml:space="preserve"> O </w:t>
      </w:r>
      <w:r w:rsidR="00941DA3" w:rsidRPr="00941DA3">
        <w:rPr>
          <w:b/>
          <w:color w:val="000000" w:themeColor="text1"/>
        </w:rPr>
        <w:t xml:space="preserve">Coordenador Eymard Ferreira </w:t>
      </w:r>
      <w:r w:rsidR="00A45AB7">
        <w:rPr>
          <w:color w:val="000000" w:themeColor="text1"/>
        </w:rPr>
        <w:t xml:space="preserve">relata que houve </w:t>
      </w:r>
      <w:r w:rsidR="00150128">
        <w:rPr>
          <w:color w:val="000000" w:themeColor="text1"/>
        </w:rPr>
        <w:t>a realização da 45ª reunião da CED/MS. Deixa registrado que foi conseguido o Termo de cooperação</w:t>
      </w:r>
      <w:r w:rsidR="000D2EFA">
        <w:rPr>
          <w:color w:val="000000" w:themeColor="text1"/>
        </w:rPr>
        <w:t xml:space="preserve"> técnica</w:t>
      </w:r>
      <w:r w:rsidR="00150128">
        <w:rPr>
          <w:color w:val="000000" w:themeColor="text1"/>
        </w:rPr>
        <w:t xml:space="preserve"> com a plataforma “ O Mediador”. </w:t>
      </w:r>
      <w:r w:rsidR="00EC7FA6">
        <w:rPr>
          <w:color w:val="000000" w:themeColor="text1"/>
        </w:rPr>
        <w:t xml:space="preserve">E a primeira parte deste termo aconteceu neste mês de agosto, deixando </w:t>
      </w:r>
      <w:r w:rsidR="00846221">
        <w:rPr>
          <w:color w:val="000000" w:themeColor="text1"/>
        </w:rPr>
        <w:t>agradecimento ao Secretário Geral Gill Finotti pelo apoio em organizar este evento.</w:t>
      </w:r>
      <w:r w:rsidR="0006434E">
        <w:rPr>
          <w:color w:val="000000" w:themeColor="text1"/>
        </w:rPr>
        <w:t xml:space="preserve"> Agradece também aos conselheiros que se fizeram presentes.</w:t>
      </w:r>
      <w:r w:rsidR="00D9726F">
        <w:rPr>
          <w:color w:val="000000" w:themeColor="text1"/>
        </w:rPr>
        <w:t xml:space="preserve"> Explica que este termo foi oriundo de uma situação, onde a CED/MS, percebeu que há uma facilidade muito grande em se fazer reclamação de um colega arquiteto, em qualquer lugar que possua “</w:t>
      </w:r>
      <w:r w:rsidR="00D9726F">
        <w:rPr>
          <w:i/>
          <w:color w:val="000000" w:themeColor="text1"/>
        </w:rPr>
        <w:t>internet”</w:t>
      </w:r>
      <w:r w:rsidR="00D9726F">
        <w:rPr>
          <w:color w:val="000000" w:themeColor="text1"/>
        </w:rPr>
        <w:t xml:space="preserve"> é só entrar com uma reclamação e com toda documentação possível e de uma certa forma, com a sociedade percebendo esta tendência, muito forte a descer uma alavanca de reclamações para os arquitetos, sendo isto um assunto perigoso. </w:t>
      </w:r>
      <w:r w:rsidR="007A7490">
        <w:rPr>
          <w:color w:val="000000" w:themeColor="text1"/>
        </w:rPr>
        <w:t>Por outro lado,</w:t>
      </w:r>
      <w:r w:rsidR="00D9726F">
        <w:rPr>
          <w:color w:val="000000" w:themeColor="text1"/>
        </w:rPr>
        <w:t xml:space="preserve"> desde que assumiu esta comissão, procura dar celeridade as análises </w:t>
      </w:r>
      <w:r w:rsidR="007A7490">
        <w:rPr>
          <w:color w:val="000000" w:themeColor="text1"/>
        </w:rPr>
        <w:t>destes processos,</w:t>
      </w:r>
      <w:r w:rsidR="00D9726F">
        <w:rPr>
          <w:color w:val="000000" w:themeColor="text1"/>
        </w:rPr>
        <w:t xml:space="preserve"> e nesta jornada percebeu que havia uma ferramenta muito interessante que é a questão da conciliação.</w:t>
      </w:r>
      <w:r w:rsidR="007A7490">
        <w:rPr>
          <w:color w:val="000000" w:themeColor="text1"/>
        </w:rPr>
        <w:t xml:space="preserve">  Após estudos e análises, chegou neste estudo que é a mediação. Percebeu também a necessidade em fazer um termo de parceria com O Mediador, que nada mais é que uma plataforma de mediação. </w:t>
      </w:r>
      <w:r w:rsidR="005342BC">
        <w:rPr>
          <w:color w:val="000000" w:themeColor="text1"/>
        </w:rPr>
        <w:t xml:space="preserve">Onde é possível realizar as mediações do CAU/MS, e as demais pessoas nos locais que estiverem. A mediação vem no sentido de resgatar o arquiteto com seu cliente, estabelecendo um diálogo e uma nova relação. </w:t>
      </w:r>
      <w:r w:rsidR="005342BC">
        <w:rPr>
          <w:color w:val="000000" w:themeColor="text1"/>
        </w:rPr>
        <w:lastRenderedPageBreak/>
        <w:t xml:space="preserve">O que de uma certa forma impede de entrarem processos junto ao Conselho. </w:t>
      </w:r>
      <w:r w:rsidR="00377602">
        <w:rPr>
          <w:color w:val="000000" w:themeColor="text1"/>
        </w:rPr>
        <w:t>A ideia no primeiro momento, é após receber uma denúncia, estabelecer uma mediação, claro que não a curto prazo. Acredita que haverá bons resultados.  Comenta que foi realizado um curso com um intensivão</w:t>
      </w:r>
      <w:r w:rsidR="005342BC">
        <w:rPr>
          <w:color w:val="000000" w:themeColor="text1"/>
        </w:rPr>
        <w:t xml:space="preserve"> </w:t>
      </w:r>
      <w:r w:rsidR="00377602">
        <w:rPr>
          <w:color w:val="000000" w:themeColor="text1"/>
        </w:rPr>
        <w:t>de mediação e negociação, que são ferramentas poderosas de embate, para quebrar esta visão, estabelecendo uma harmonia entre as partes. Comenta que haverá um EAD (Ensino a Distância) para quem participou da primeira etapa deste curso, para trabalhar nesta plataforma.</w:t>
      </w:r>
      <w:r w:rsidR="00DC47DE">
        <w:rPr>
          <w:color w:val="000000" w:themeColor="text1"/>
        </w:rPr>
        <w:t xml:space="preserve"> </w:t>
      </w:r>
      <w:r w:rsidR="009A17DD">
        <w:rPr>
          <w:color w:val="000000" w:themeColor="text1"/>
        </w:rPr>
        <w:t>Comenta que no dia 31 de agosto, será realizado aqui na sede do CAU/MS uma palestra, a pedido da turma do 5º ano da UCDB, sobre Ética e Disciplina, recebendo os acadêmicos para conhecerem também um pouco da profissão do arquiteto e também sobre o Conselho. A nível de trabalho houveram v</w:t>
      </w:r>
      <w:r w:rsidR="009C5F5F">
        <w:rPr>
          <w:color w:val="000000" w:themeColor="text1"/>
        </w:rPr>
        <w:t>ários relatórios, sendo que nos processos houveram dois, sendo um juízo de admissibilidade e um relatório, parecer e voto que será falado posteriormente nesta reunião. Sem mais agradece.  O Presidente Osvaldo agradece a respeito das explicações sobre “o Mediador”. Comenta que passou ao Conselheiro Eymard que a incumbência em realizar este trabalho de parceria com O Mediador, e que o mesmo realizou com total sucesso nesta empreitada. O Conselheiro Eymard partilha deste momento com a CED/MS.</w:t>
      </w:r>
      <w:r w:rsidR="00A37E27">
        <w:rPr>
          <w:color w:val="000000" w:themeColor="text1"/>
        </w:rPr>
        <w:t xml:space="preserve"> </w:t>
      </w:r>
      <w:r w:rsidR="001F3422" w:rsidRPr="008778BC">
        <w:rPr>
          <w:b/>
          <w:u w:val="single"/>
        </w:rPr>
        <w:t>Comissão de</w:t>
      </w:r>
      <w:r w:rsidR="00E0383F" w:rsidRPr="008778BC">
        <w:rPr>
          <w:b/>
          <w:u w:val="single"/>
        </w:rPr>
        <w:t xml:space="preserve"> Exercí</w:t>
      </w:r>
      <w:r w:rsidR="001F3422" w:rsidRPr="008778BC">
        <w:rPr>
          <w:b/>
          <w:u w:val="single"/>
        </w:rPr>
        <w:t>cio Profissional:</w:t>
      </w:r>
      <w:r w:rsidR="00CB6063">
        <w:rPr>
          <w:b/>
          <w:u w:val="single"/>
        </w:rPr>
        <w:t xml:space="preserve"> </w:t>
      </w:r>
      <w:r w:rsidR="00941DA3">
        <w:rPr>
          <w:b/>
          <w:u w:val="single"/>
        </w:rPr>
        <w:t xml:space="preserve"> </w:t>
      </w:r>
      <w:r w:rsidR="00941DA3">
        <w:t xml:space="preserve">A Coordenadora </w:t>
      </w:r>
      <w:r w:rsidR="00941DA3" w:rsidRPr="00941DA3">
        <w:rPr>
          <w:b/>
        </w:rPr>
        <w:t>Giovana Sbaraini</w:t>
      </w:r>
      <w:r w:rsidR="00941DA3">
        <w:rPr>
          <w:b/>
        </w:rPr>
        <w:t xml:space="preserve">, </w:t>
      </w:r>
      <w:r w:rsidR="00941DA3">
        <w:t xml:space="preserve">relata que a comissão </w:t>
      </w:r>
      <w:r w:rsidR="00A37E27">
        <w:t xml:space="preserve">se reuniu e foram relatados onze processos, pois o Conselheiro Fabiano teve um imprevisto não chegando a tempo para a reunião, e </w:t>
      </w:r>
      <w:r w:rsidR="000D2EFA">
        <w:t xml:space="preserve">a </w:t>
      </w:r>
      <w:r w:rsidR="00A37E27">
        <w:t xml:space="preserve">maior carga era a dele. Dentre os assuntos debatidos dentro da CEP/MS, houve </w:t>
      </w:r>
      <w:r w:rsidR="00905920">
        <w:t>demanda</w:t>
      </w:r>
      <w:r w:rsidR="00A37E27">
        <w:t xml:space="preserve"> do CAU/BR, que fosse criado um grupo de trabalho para debater a Lei Kiss. </w:t>
      </w:r>
      <w:r w:rsidR="00905920">
        <w:t xml:space="preserve">Foi explicado ao CAU/BR que há um ano já existe uma Comissão Especial que trata destes assuntos. Em relação aos ofícios, comenta que foi uma iniciativa da CEP/MS que fosse encaminhado aos órgãos públicos que tocam a profissão de arquiteto de alguma forma, que são licenciadores ou registradores dos serviços. Então o provimento 169 da Corregedoria encontra-se </w:t>
      </w:r>
      <w:r w:rsidR="0046744E">
        <w:t xml:space="preserve">disponível no site, artigo 326 </w:t>
      </w:r>
      <w:r w:rsidR="00905920">
        <w:t xml:space="preserve">para consulta. </w:t>
      </w:r>
      <w:r w:rsidR="00026E3F">
        <w:t xml:space="preserve"> Ressalta que o CAU tem conquistado ou reconquistado o posto de arquiteto e urbanista</w:t>
      </w:r>
      <w:r w:rsidR="0046744E">
        <w:t xml:space="preserve">. A comissão tem trabalhado neste sentido de oficiar estes órgãos e as respostas tem sido </w:t>
      </w:r>
      <w:r w:rsidR="009273C6">
        <w:t xml:space="preserve">produtiva. Agora será realizado uma ação com os condomínios, lembra que já foi realizado semelhante há uns anos atrás, sem a repercussão esperada, e agora iram continuar. Comenta que houve contato com o vice-presidente da ASSOMASUL, e solicita que o CAU/MS entre em contato com esta associação para a parceria através de um Termo de Cooperação Técnica. </w:t>
      </w:r>
      <w:r w:rsidR="00B4335D">
        <w:t>Comenta que existe um termo entre o CAU/MS a e a SEMADUR, que permite que os fiscais do CAU/MS t</w:t>
      </w:r>
      <w:r w:rsidR="00B278E0">
        <w:t>enham</w:t>
      </w:r>
      <w:r w:rsidR="00B4335D">
        <w:t xml:space="preserve"> acesso ao sistema de registro de alvarás e habite-se dentro da Prefeitura Municipal de Campo Grande, não se recorda em qual reunião plenária, mas que já foi relatado que foram identificados vários casos de fraude. Onde, alguns processos da Prefeitura tem o RRT reutilizado, e isto inclusive já virou processo aqui no CAU, come</w:t>
      </w:r>
      <w:r w:rsidR="00B278E0">
        <w:t>n</w:t>
      </w:r>
      <w:r w:rsidR="00B4335D">
        <w:t>ta que a SEMADUR será oficiada quanto a este assunto.</w:t>
      </w:r>
      <w:r w:rsidR="00252655">
        <w:t xml:space="preserve"> O Conselheiro José Marcos solicita a palavra, e como representante da SEMADUR, explica que nesta semana foi enviado um ofício referente a estas informações. </w:t>
      </w:r>
      <w:r w:rsidR="00346E99">
        <w:t xml:space="preserve">Deixa </w:t>
      </w:r>
      <w:r w:rsidR="00B278E0">
        <w:t>a</w:t>
      </w:r>
      <w:r w:rsidR="00346E99">
        <w:t xml:space="preserve"> incumbência a Gerente de fiscalização que envie estes documentos, de ainda </w:t>
      </w:r>
      <w:r w:rsidR="00B278E0">
        <w:t>com relação à</w:t>
      </w:r>
      <w:r w:rsidR="00346E99">
        <w:t xml:space="preserve"> fiscalização, relata sobre o plano de ação, que a primeira etapa foi encerrada, com acompanhamento dos fiscais e gerente de fiscalização</w:t>
      </w:r>
      <w:r w:rsidR="00B23BB3">
        <w:t>.</w:t>
      </w:r>
      <w:r w:rsidR="00A249AB">
        <w:t xml:space="preserve"> Solicita a Gerente Priscilla que comente a respeito da segunda etapa do plano de ação de 2017</w:t>
      </w:r>
      <w:r w:rsidR="000C79DB">
        <w:t xml:space="preserve"> </w:t>
      </w:r>
      <w:r w:rsidR="00526C5F">
        <w:t>no relato das gerencias</w:t>
      </w:r>
      <w:r w:rsidR="00A249AB">
        <w:t>.</w:t>
      </w:r>
      <w:r w:rsidR="00526C5F">
        <w:t xml:space="preserve"> Sobre uma Deliberação enviada a CEP/CAU/BR, acha importante que os colegas tenham conhecimento</w:t>
      </w:r>
      <w:r w:rsidR="00A249AB">
        <w:t xml:space="preserve"> </w:t>
      </w:r>
      <w:r w:rsidR="00526C5F">
        <w:t>a respeito da Resolução 91, que foi editada em 2017 e colocada em vig</w:t>
      </w:r>
      <w:r w:rsidR="0020773A">
        <w:t xml:space="preserve">ência em março de 2015, que muda regra de análise de alguns RRT, desta forma, muitos dos processos de CAT-A, extemporâneo e derivados. E que no período mais ou menos de outubro a março, ficou com esta coordenadora que são muitos volumes extensos. E repassou a equipe da fiscalização que já é uma equipe pequena. </w:t>
      </w:r>
      <w:r w:rsidR="000962AB">
        <w:t xml:space="preserve">E que é impossível seguir esta deliberação. Outro assunto enviado a CEP/BR para estudo é um ofício contestando algumas deliberações e notas técnicas com relação a atribuição do arquiteto, poder ou não fazer fundações. </w:t>
      </w:r>
      <w:r w:rsidR="0061503B">
        <w:t xml:space="preserve"> Para finalizar relata sobre sua participação no V Seminário da CPUA, como representante no estado, vem acompanhando e trabalhando em parceria quanto coordenadora nesta comissão. </w:t>
      </w:r>
      <w:r w:rsidR="005F5B7A">
        <w:t xml:space="preserve"> Solicita ao Conselheiro Paulo Amaral que relate sobre sua participação em conjunto com o Agente Fiscal Felipe Neves no Seminário de Fiscalização do CAU/BR. O Conselheiro Paulo relata que já </w:t>
      </w:r>
      <w:r w:rsidR="005F5B7A">
        <w:lastRenderedPageBreak/>
        <w:t xml:space="preserve">disponibilizou material ao Secretário Geral para disponibilizar aos colegas, e o principal assunto foi a revisão da resolução 22, por insegurança jurídica. Falou-se das boas práticas, para realizar a fiscalização inteligente. </w:t>
      </w:r>
      <w:r w:rsidR="00A67B3D">
        <w:t>Falou-se da Lei Kiss e da Lei de Designs de Interiores, que está reconhecida, mas não regulamentada. Para finalizar gostaria de parabenizar a equipe da CEP/MS, não apenas os Conselheiros, mas também o Assessor Jurídico Diego e a Gerente Priscilla</w:t>
      </w:r>
      <w:r w:rsidR="008E2C22">
        <w:t xml:space="preserve">, que tem realizado um trabalho bem coeso estão em contato a todo tempo e os trabalhos estão encaminhando de forma eficiente. E questiona a presidência e a Secretaria Geral quanto ao Selo de Conformidade que já foi aprovado, se há alguma resposta quanto a isto. O </w:t>
      </w:r>
      <w:r w:rsidR="008E2C22" w:rsidRPr="00212DBA">
        <w:rPr>
          <w:b/>
        </w:rPr>
        <w:t>presidente Osvaldo</w:t>
      </w:r>
      <w:r w:rsidR="008E2C22">
        <w:t xml:space="preserve"> em resposta ao questionamento da conselheira diz que está sendo realizado estudos quanto a produção do Selo, mas que como está aprovado, em breve terá esta resposta.</w:t>
      </w:r>
      <w:r w:rsidR="009E5615">
        <w:t xml:space="preserve"> O Conselheiro </w:t>
      </w:r>
      <w:r w:rsidR="009E5615" w:rsidRPr="00212DBA">
        <w:rPr>
          <w:b/>
        </w:rPr>
        <w:t>Lucas Mali</w:t>
      </w:r>
      <w:r w:rsidR="009E5615">
        <w:t xml:space="preserve"> parabeniza a Conselheira Giovana por sua explanação e pede licença ao plenário para poder se retirar devido a assuntos pessoais. Que é </w:t>
      </w:r>
      <w:r w:rsidR="00C84EA4">
        <w:t>deferido</w:t>
      </w:r>
      <w:r w:rsidR="009E5615">
        <w:t>.</w:t>
      </w:r>
      <w:r w:rsidR="00DC0EC0">
        <w:t xml:space="preserve"> O </w:t>
      </w:r>
      <w:r w:rsidR="00DC0EC0" w:rsidRPr="00212DBA">
        <w:rPr>
          <w:b/>
        </w:rPr>
        <w:t>presidente Osvaldo</w:t>
      </w:r>
      <w:r w:rsidR="00DC0EC0">
        <w:t xml:space="preserve"> comenta sobre o uso de repetidas vezes do RRT, que inclusive no Rio Grande do Sul há relato de um profissional que usou 300 </w:t>
      </w:r>
      <w:r w:rsidR="009B5BCB">
        <w:t xml:space="preserve">(trezentas) vezes o mesmo RRT, com valor do RRT de R$80,00 (oitenta reais), e questionou a fragilidade do documento de RRT. </w:t>
      </w:r>
      <w:r w:rsidR="00C1588F" w:rsidRPr="00C1588F">
        <w:rPr>
          <w:rFonts w:eastAsia="Times New Roman" w:cs="Calibri"/>
          <w:b/>
          <w:u w:val="single"/>
        </w:rPr>
        <w:t>Comissão Temporária – CT:</w:t>
      </w:r>
      <w:r w:rsidR="00C114A1">
        <w:rPr>
          <w:rFonts w:eastAsia="Times New Roman" w:cs="Calibri"/>
        </w:rPr>
        <w:t xml:space="preserve"> Não houve.</w:t>
      </w:r>
      <w:r w:rsidR="00E62A75">
        <w:rPr>
          <w:rFonts w:eastAsia="Times New Roman" w:cs="Calibri"/>
        </w:rPr>
        <w:t xml:space="preserve"> </w:t>
      </w:r>
      <w:r w:rsidR="009B5BCB">
        <w:rPr>
          <w:rFonts w:eastAsia="Times New Roman" w:cs="Calibri"/>
        </w:rPr>
        <w:t xml:space="preserve"> </w:t>
      </w:r>
      <w:r w:rsidR="009B5BCB" w:rsidRPr="009B5BCB">
        <w:rPr>
          <w:rFonts w:eastAsia="Times New Roman" w:cs="Calibri"/>
          <w:b/>
          <w:u w:val="single"/>
        </w:rPr>
        <w:t>C)  DA SECRETARIA EXECUTIVA DO CEAU/MS (Art. 140)</w:t>
      </w:r>
      <w:r w:rsidR="009B5BCB">
        <w:rPr>
          <w:rFonts w:eastAsia="Times New Roman" w:cs="Calibri"/>
        </w:rPr>
        <w:t xml:space="preserve">: O </w:t>
      </w:r>
      <w:r w:rsidR="009B5BCB" w:rsidRPr="00212DBA">
        <w:rPr>
          <w:rFonts w:eastAsia="Times New Roman" w:cs="Calibri"/>
          <w:b/>
        </w:rPr>
        <w:t>presidente Osvaldo</w:t>
      </w:r>
      <w:r w:rsidR="009B5BCB">
        <w:rPr>
          <w:rFonts w:eastAsia="Times New Roman" w:cs="Calibri"/>
        </w:rPr>
        <w:t xml:space="preserve"> explica que por motivos pessoais a Secretaria Executiva não pode ficar para esta reunião, apesar de ter participado a tarde toda da reunião. </w:t>
      </w:r>
      <w:r w:rsidR="0095218B">
        <w:rPr>
          <w:rFonts w:eastAsia="Times New Roman" w:cs="Calibri"/>
        </w:rPr>
        <w:t xml:space="preserve">Explica que a reunião do CEAU é que a ABAP, realizou um trabalho, onde reuniu profissionais do paisagismo e conseguiram propostas a serem enviadas ao Plano Diretor de Campo Grande, em função da qualidade da proposta foi aprovado e sugerido que o CAU enviasse como contribuição ao Plano. Este ofício já foi enviado obteve resposta que estão sendo consideradas e melhor explicadas na próxima reunião que será realizada dia </w:t>
      </w:r>
      <w:r w:rsidR="00A82705">
        <w:rPr>
          <w:rFonts w:eastAsia="Times New Roman" w:cs="Calibri"/>
        </w:rPr>
        <w:t>29 próximos</w:t>
      </w:r>
      <w:r w:rsidR="0095218B">
        <w:rPr>
          <w:rFonts w:eastAsia="Times New Roman" w:cs="Calibri"/>
        </w:rPr>
        <w:t xml:space="preserve"> e deixa o convite estendido a todos os conselheiros. </w:t>
      </w:r>
      <w:r w:rsidR="00A82705">
        <w:rPr>
          <w:rFonts w:eastAsia="Times New Roman" w:cs="Calibri"/>
        </w:rPr>
        <w:t>Outro assunto é sobre a alteração no Regimento do CAU/BR, onde melhora as condições e exigências para o ingresso das entidades no CEAU.</w:t>
      </w:r>
      <w:r w:rsidR="009B5BCB">
        <w:rPr>
          <w:rFonts w:eastAsia="Times New Roman" w:cs="Calibri"/>
        </w:rPr>
        <w:t xml:space="preserve"> </w:t>
      </w:r>
      <w:r w:rsidR="00D43E07" w:rsidRPr="00DB3BE9">
        <w:rPr>
          <w:b/>
        </w:rPr>
        <w:t>D</w:t>
      </w:r>
      <w:r w:rsidR="00A079E3" w:rsidRPr="00A079E3">
        <w:rPr>
          <w:rFonts w:eastAsia="Times New Roman" w:cs="Calibri"/>
          <w:b/>
          <w:u w:val="single"/>
        </w:rPr>
        <w:t>) DOS CONSELHEIROS ESTADUAIS</w:t>
      </w:r>
      <w:r w:rsidR="00A079E3" w:rsidRPr="00A079E3">
        <w:rPr>
          <w:b/>
          <w:u w:val="single"/>
        </w:rPr>
        <w:t>:</w:t>
      </w:r>
      <w:r w:rsidR="00A079E3">
        <w:t xml:space="preserve"> </w:t>
      </w:r>
      <w:r w:rsidR="002C3EBC">
        <w:t>Não houve</w:t>
      </w:r>
      <w:r w:rsidR="00D720EF">
        <w:t xml:space="preserve">. </w:t>
      </w:r>
      <w:r w:rsidR="00B32829" w:rsidRPr="008778BC">
        <w:rPr>
          <w:b/>
          <w:u w:val="single"/>
        </w:rPr>
        <w:t>GERENTES:</w:t>
      </w:r>
      <w:r w:rsidR="002C3EBC">
        <w:t xml:space="preserve"> </w:t>
      </w:r>
      <w:r w:rsidR="009B5BCB">
        <w:t xml:space="preserve"> A Gerente de Fiscalização Priscilla relata que a respeito das ações de fiscalização do primeiro semestre a parte do interior foi finalizada, e já foi feito todo levantamento informado pela coordenadora da CEP, conseguiram levantar mais de 50% das obras visitadas para dentro do SICCAU. Comenta que são realizadas averiguações afim de não haverem erros no futuro e que pode observar nestas ações que algumas regiões o mercado de trabalho está bastante aquecido e em outros nem tanto, conseguiram conversar bastante com os delegados do CAU/MS, fazendo aproximação com a fiscalização, principalmente na questão de orientação, com placas e RRT nas obras e tiveram bastante retorno dos profissionais que tiraram bastante dúvidas neste</w:t>
      </w:r>
      <w:r w:rsidR="005A6E34">
        <w:t>s</w:t>
      </w:r>
      <w:r w:rsidR="009B5BCB">
        <w:t xml:space="preserve"> encontros</w:t>
      </w:r>
      <w:r w:rsidR="005A6E34">
        <w:t>. Na capital a abordagem foi bastante objetiva, com base nas denúncias recebidas. Foram lançados no SICCAU, e o plano de ação do primeiro semestre já foi finalizado, o segundo plano de ação que já foi iniciado esta semana, será abordagem dentro dos municípios.</w:t>
      </w:r>
      <w:r w:rsidR="0095218B">
        <w:t xml:space="preserve"> Sem mais.</w:t>
      </w:r>
      <w:r w:rsidR="004B2A6B" w:rsidRPr="008778BC">
        <w:rPr>
          <w:b/>
          <w:u w:val="single"/>
        </w:rPr>
        <w:t>6. ORDEM DO DIA</w:t>
      </w:r>
      <w:r w:rsidR="00DB3BE9">
        <w:rPr>
          <w:b/>
          <w:u w:val="single"/>
        </w:rPr>
        <w:t xml:space="preserve"> (Art. 84 e 85) -</w:t>
      </w:r>
      <w:r w:rsidR="00B32829" w:rsidRPr="008778BC">
        <w:rPr>
          <w:b/>
          <w:u w:val="single"/>
        </w:rPr>
        <w:t>6.1. DECISÕES</w:t>
      </w:r>
      <w:r w:rsidR="00DB3050">
        <w:rPr>
          <w:b/>
          <w:u w:val="single"/>
        </w:rPr>
        <w:t xml:space="preserve"> “AD REFERENDUM” PELO PRESIDENTE: </w:t>
      </w:r>
      <w:r w:rsidR="00DB3050">
        <w:t xml:space="preserve"> Não houve</w:t>
      </w:r>
      <w:r w:rsidR="00533A0F">
        <w:t>.</w:t>
      </w:r>
      <w:r w:rsidR="00B32829" w:rsidRPr="008778BC">
        <w:rPr>
          <w:b/>
          <w:u w:val="single"/>
        </w:rPr>
        <w:t>6</w:t>
      </w:r>
      <w:r w:rsidR="00B32829" w:rsidRPr="003D4414">
        <w:rPr>
          <w:b/>
          <w:u w:val="single"/>
        </w:rPr>
        <w:t>.2.MATERIA EM REGIME DE URGÊNCIA</w:t>
      </w:r>
      <w:r w:rsidR="00850F18" w:rsidRPr="003D4414">
        <w:rPr>
          <w:b/>
          <w:u w:val="single"/>
        </w:rPr>
        <w:t xml:space="preserve"> (</w:t>
      </w:r>
      <w:r w:rsidR="003D4414" w:rsidRPr="003D4414">
        <w:rPr>
          <w:b/>
          <w:u w:val="single"/>
        </w:rPr>
        <w:t>Art.75 § 4º do Art.90</w:t>
      </w:r>
      <w:r w:rsidR="00E51171" w:rsidRPr="003D4414">
        <w:rPr>
          <w:b/>
          <w:u w:val="single"/>
        </w:rPr>
        <w:t>):</w:t>
      </w:r>
      <w:r w:rsidR="003D4414" w:rsidRPr="003D4414">
        <w:rPr>
          <w:b/>
          <w:u w:val="single"/>
        </w:rPr>
        <w:t xml:space="preserve"> </w:t>
      </w:r>
      <w:r w:rsidR="00CA7AFB">
        <w:rPr>
          <w:b/>
          <w:u w:val="single"/>
        </w:rPr>
        <w:t xml:space="preserve"> </w:t>
      </w:r>
      <w:r w:rsidR="00CA7AFB" w:rsidRPr="00CA7AFB">
        <w:t>Não houve</w:t>
      </w:r>
      <w:r w:rsidR="00CA7AFB">
        <w:t>.</w:t>
      </w:r>
      <w:r w:rsidR="00CA7AFB">
        <w:rPr>
          <w:b/>
          <w:u w:val="single"/>
        </w:rPr>
        <w:t xml:space="preserve"> </w:t>
      </w:r>
      <w:r w:rsidR="00E51171">
        <w:rPr>
          <w:b/>
          <w:u w:val="single"/>
        </w:rPr>
        <w:t xml:space="preserve">6.3 PEDIDO DE VISTA </w:t>
      </w:r>
      <w:r w:rsidR="00DB3050">
        <w:rPr>
          <w:b/>
          <w:u w:val="single"/>
        </w:rPr>
        <w:t xml:space="preserve">(Art. 90 e 91): </w:t>
      </w:r>
      <w:r w:rsidR="00CA7AFB" w:rsidRPr="00CA7AFB">
        <w:t>Não houve.</w:t>
      </w:r>
      <w:r w:rsidR="00DB3050">
        <w:rPr>
          <w:b/>
          <w:u w:val="single"/>
        </w:rPr>
        <w:t>6.4 PEDIDO DE RECUROS: 6.4</w:t>
      </w:r>
      <w:r w:rsidR="000E76EF">
        <w:rPr>
          <w:b/>
          <w:u w:val="single"/>
        </w:rPr>
        <w:t xml:space="preserve">.1 PEDIDO DE RECURSO </w:t>
      </w:r>
      <w:r w:rsidR="00F24C37">
        <w:rPr>
          <w:b/>
          <w:u w:val="single"/>
        </w:rPr>
        <w:t xml:space="preserve">Processo administrativo n. </w:t>
      </w:r>
      <w:r w:rsidR="005A0BB1">
        <w:rPr>
          <w:b/>
          <w:u w:val="single"/>
        </w:rPr>
        <w:t>253</w:t>
      </w:r>
      <w:r w:rsidR="00693E2D">
        <w:rPr>
          <w:b/>
          <w:u w:val="single"/>
        </w:rPr>
        <w:t>3</w:t>
      </w:r>
      <w:r w:rsidR="00DB3050">
        <w:rPr>
          <w:b/>
          <w:u w:val="single"/>
        </w:rPr>
        <w:t xml:space="preserve">27/2015 </w:t>
      </w:r>
      <w:r w:rsidR="00693E2D">
        <w:rPr>
          <w:b/>
          <w:u w:val="single"/>
        </w:rPr>
        <w:t>Relator Conselheiro Dirceu Peters: RESUMO</w:t>
      </w:r>
      <w:r w:rsidR="00693E2D" w:rsidRPr="00C84EA4">
        <w:t xml:space="preserve">: </w:t>
      </w:r>
      <w:r w:rsidR="00C84EA4" w:rsidRPr="00C84EA4">
        <w:t>Após lido o relatório e parecer, foi proferido o voto nos seguintes termos</w:t>
      </w:r>
      <w:r w:rsidR="00C84EA4">
        <w:t>:</w:t>
      </w:r>
      <w:r w:rsidR="00E3603F">
        <w:t xml:space="preserve"> </w:t>
      </w:r>
      <w:r w:rsidR="00842540">
        <w:t>Conheço o recurso e nego provimento, considerando procedente o auto de infração, em face do que consta no presente processo administrativo e pela aplicação da multa prevista no Art. 35, inciso XII, da Resolução CAU/BR nº 22/2012, no grau mínimo, ou seja, cinco vezes o valor vigente da anuidade. Em discussão, e não havendo, em votação, APROVADO por unanimidade.</w:t>
      </w:r>
      <w:r w:rsidR="00DB3050" w:rsidRPr="005A0BB1">
        <w:rPr>
          <w:b/>
          <w:u w:val="single"/>
        </w:rPr>
        <w:t xml:space="preserve"> </w:t>
      </w:r>
      <w:r w:rsidR="005A0BB1">
        <w:rPr>
          <w:b/>
          <w:u w:val="single"/>
        </w:rPr>
        <w:t xml:space="preserve">6.4.2 Processo Administrativo 247743/2015: Relator Conselheiro Fabiano Costa: </w:t>
      </w:r>
      <w:r w:rsidR="005A0BB1" w:rsidRPr="005A0BB1">
        <w:rPr>
          <w:b/>
          <w:u w:val="single"/>
        </w:rPr>
        <w:t>RESUMO</w:t>
      </w:r>
      <w:r w:rsidR="005A0BB1" w:rsidRPr="00F65821">
        <w:rPr>
          <w:b/>
          <w:u w:val="single"/>
        </w:rPr>
        <w:t xml:space="preserve">: </w:t>
      </w:r>
      <w:r w:rsidR="00B01141" w:rsidRPr="00F65821">
        <w:t>Após lido o relatório e parecer, foi proferido o voto nos seguintes termos:</w:t>
      </w:r>
      <w:r w:rsidR="00B01141" w:rsidRPr="00F65821">
        <w:rPr>
          <w:b/>
        </w:rPr>
        <w:t xml:space="preserve"> </w:t>
      </w:r>
      <w:r w:rsidR="005A0BB1" w:rsidRPr="00F65821">
        <w:rPr>
          <w:szCs w:val="20"/>
        </w:rPr>
        <w:t xml:space="preserve">conheço o recurso apresentado e nego provimento ao mesmo, mantendo-se integralmente a decisão da comissão </w:t>
      </w:r>
      <w:r w:rsidR="005A0BB1" w:rsidRPr="00C84EA4">
        <w:rPr>
          <w:szCs w:val="20"/>
        </w:rPr>
        <w:t>de exercício profissional, com a manutenção do auto de infração nº. 1000016783/2015, e da multa imposta. Em discussão, e não havendo em votação, APROVADO por unanimidade.</w:t>
      </w:r>
      <w:r w:rsidR="00CB6735" w:rsidRPr="00C84EA4">
        <w:rPr>
          <w:szCs w:val="20"/>
        </w:rPr>
        <w:t xml:space="preserve"> </w:t>
      </w:r>
      <w:r w:rsidR="00CB6735" w:rsidRPr="00C84EA4">
        <w:rPr>
          <w:b/>
          <w:szCs w:val="20"/>
          <w:u w:val="single"/>
        </w:rPr>
        <w:t xml:space="preserve">6.4.3 Processo Administrativo 448581/2016: </w:t>
      </w:r>
      <w:r w:rsidR="001305F8" w:rsidRPr="00C84EA4">
        <w:rPr>
          <w:b/>
          <w:szCs w:val="20"/>
          <w:u w:val="single"/>
        </w:rPr>
        <w:t>Relator Conselheiro Fabiano Costa:</w:t>
      </w:r>
      <w:r w:rsidR="001305F8" w:rsidRPr="00C84EA4">
        <w:rPr>
          <w:szCs w:val="20"/>
        </w:rPr>
        <w:t xml:space="preserve"> </w:t>
      </w:r>
      <w:r w:rsidR="00B01141" w:rsidRPr="00B01141">
        <w:rPr>
          <w:szCs w:val="20"/>
        </w:rPr>
        <w:t xml:space="preserve">Após lido o relatório e parecer, foi proferido o voto nos seguintes termos: </w:t>
      </w:r>
      <w:r w:rsidR="004F25CC" w:rsidRPr="00C84EA4">
        <w:rPr>
          <w:szCs w:val="20"/>
        </w:rPr>
        <w:t xml:space="preserve">Conheço o recurso apresentado e nego </w:t>
      </w:r>
      <w:r w:rsidR="004F25CC" w:rsidRPr="00C84EA4">
        <w:rPr>
          <w:szCs w:val="20"/>
        </w:rPr>
        <w:lastRenderedPageBreak/>
        <w:t>provimento ao mesmo, mantendo-se integralmente a decisão da CEP/MS, com a manutenção do auto de infração nº1000011795/2014, e da multa imposta. Em discussão, e não havendo, em votação APROVADO por unanimidade.</w:t>
      </w:r>
      <w:r w:rsidR="00794BC3" w:rsidRPr="00794BC3">
        <w:rPr>
          <w:b/>
          <w:u w:val="single"/>
        </w:rPr>
        <w:t xml:space="preserve">6.5 MATÉRIA TRANSFERIDA DA REUNIÃO ANTERIOR 6.5.1 PEDIDO DE RECURSO- Processo Administrativo n. </w:t>
      </w:r>
      <w:r w:rsidR="007A289C">
        <w:rPr>
          <w:b/>
          <w:u w:val="single"/>
        </w:rPr>
        <w:t>368079/2016</w:t>
      </w:r>
      <w:r w:rsidR="00272434">
        <w:rPr>
          <w:b/>
          <w:u w:val="single"/>
        </w:rPr>
        <w:t xml:space="preserve"> </w:t>
      </w:r>
      <w:r w:rsidR="007A289C">
        <w:rPr>
          <w:b/>
          <w:u w:val="single"/>
        </w:rPr>
        <w:t>–</w:t>
      </w:r>
      <w:r w:rsidR="00794BC3" w:rsidRPr="00794BC3">
        <w:rPr>
          <w:b/>
          <w:u w:val="single"/>
        </w:rPr>
        <w:t xml:space="preserve"> </w:t>
      </w:r>
      <w:r w:rsidR="007A289C">
        <w:rPr>
          <w:b/>
          <w:u w:val="single"/>
        </w:rPr>
        <w:t xml:space="preserve">Exercício Ilegal da Profissão: Relator Conselheiro Eymard Araújo: </w:t>
      </w:r>
      <w:r w:rsidR="007A289C">
        <w:t>A Conselheira Giovana Sbaraini solicita vistas deste processo.</w:t>
      </w:r>
      <w:r w:rsidR="00A66A0C">
        <w:t xml:space="preserve"> Concedido. </w:t>
      </w:r>
      <w:r w:rsidR="0099536E" w:rsidRPr="004B10F9">
        <w:rPr>
          <w:b/>
          <w:u w:val="single"/>
        </w:rPr>
        <w:t xml:space="preserve">6.6 MATERIA PAUTADA PARA A REUNIÃO: </w:t>
      </w:r>
      <w:r w:rsidR="00D44A55">
        <w:rPr>
          <w:b/>
          <w:u w:val="single"/>
        </w:rPr>
        <w:t xml:space="preserve">Proposta da Presidência- altera a data da reunião plenária de dezembro de 2017: </w:t>
      </w:r>
      <w:r w:rsidR="00D44A55">
        <w:t>Considerando que a pauta da reunião plenária ordinária deve ser disponibilizada para conhecimento do conselheiro estadual com antecedência mínima de três dias úteis da data de sua realização, conforme o Art. 69 que em seu parágrafo único também preconiza, juntamente com a pauta, deverão ser disponibilizados os textos que serão objetos de deliberação na reunião plenária objeto da convocação</w:t>
      </w:r>
      <w:r w:rsidR="00D204B8">
        <w:t xml:space="preserve">. Sendo que as reuniões das comissões ordinárias acontecem as vésperas da plenária, sendo suas matérias encaminhadas para a plenária subsequente, exceto nos casos de urgência. A proposta é alteração da data do dia 07 de dezembro para o dia 21 de dezembro. Em discussão, o Conselheiro Dirceu solicita a palavra e acredita que a data sugerida tem proximidade do Natal e sugere a data do dia 19 de dezembro. Em votação. </w:t>
      </w:r>
      <w:r w:rsidR="0011508B">
        <w:t xml:space="preserve">A Presidência acolhe a proposta de encaminhamento do conselheiro Dirceu Peters e coloca em votação. </w:t>
      </w:r>
      <w:r w:rsidR="00D204B8">
        <w:t>APROVADO por unanimidade.</w:t>
      </w:r>
      <w:r w:rsidR="0011508B">
        <w:t xml:space="preserve"> </w:t>
      </w:r>
      <w:r w:rsidR="0099536E" w:rsidRPr="004B10F9">
        <w:rPr>
          <w:b/>
          <w:u w:val="single"/>
        </w:rPr>
        <w:t>6.6.1 DELIBERAÇÃO DE COMISSÃO ORDINÁRIA E ESPECIAL. 6.6.1.1 COMISSÃO DE FINANÇAS E ADMINISTRAÇÃO – CFA</w:t>
      </w:r>
      <w:r w:rsidR="004B10F9" w:rsidRPr="00635C19">
        <w:rPr>
          <w:b/>
          <w:u w:val="single"/>
        </w:rPr>
        <w:t xml:space="preserve">: </w:t>
      </w:r>
      <w:r w:rsidR="00635C19" w:rsidRPr="00635C19">
        <w:rPr>
          <w:b/>
          <w:u w:val="single"/>
        </w:rPr>
        <w:t xml:space="preserve">6.6.1.1.1 </w:t>
      </w:r>
      <w:r w:rsidR="00F6734A">
        <w:rPr>
          <w:b/>
          <w:u w:val="single"/>
        </w:rPr>
        <w:t xml:space="preserve">Processo Administrativo 547613/2017- </w:t>
      </w:r>
      <w:r w:rsidR="00612B79">
        <w:rPr>
          <w:b/>
          <w:u w:val="single"/>
        </w:rPr>
        <w:t>Impugnação de anuidade-</w:t>
      </w:r>
      <w:r w:rsidR="00F6734A">
        <w:rPr>
          <w:b/>
          <w:u w:val="single"/>
        </w:rPr>
        <w:t xml:space="preserve">Relator Conselheiro Paulo Amaral: </w:t>
      </w:r>
      <w:r w:rsidR="00F6734A" w:rsidRPr="00F6734A">
        <w:t xml:space="preserve">O presente processo administrativo de cobrança de anuidades teve início em 06 de abril de 2016, com encaminhamento de Notificação Administrativa Extrajudicial ao Arquiteto e Urbanista Rodrigo Bergamo Teixeira (fl. 03), tendo em vista que não constaria no banco de dados do SICCAU o pagamento das anuidades relativas aos exercícios de 2012, 2013, 2014, 2015. </w:t>
      </w:r>
      <w:r w:rsidR="00F6734A">
        <w:rPr>
          <w:b/>
        </w:rPr>
        <w:t xml:space="preserve">Parecer. </w:t>
      </w:r>
      <w:r w:rsidR="00F6734A" w:rsidRPr="00F6734A">
        <w:t>Em análise de toda documentação constante nos autos, vejo que possui razão o interessado Rodrigo Bergamo Teixeira.</w:t>
      </w:r>
      <w:r w:rsidR="00F6734A">
        <w:t xml:space="preserve"> </w:t>
      </w:r>
      <w:r w:rsidR="00F6734A" w:rsidRPr="00F6734A">
        <w:t>Os documentos que constam nos autos revelam claramente que o mesmo solicitou a interrupção de seu registro junto ao CREA/MS.,</w:t>
      </w:r>
      <w:r w:rsidR="00F6734A">
        <w:t xml:space="preserve"> </w:t>
      </w:r>
      <w:r w:rsidR="00F6734A" w:rsidRPr="00F6734A">
        <w:t>Não obstante, o solicitante cumpriu com todas as determinações legais à época, e por isso teve seu registro interrompido. Portanto, outra conclusão não há senão de que a alegação do interessado deva ser acolhida, pois cumpriu com todas as determinações vigentes à época para ter o seu registro interrompido.</w:t>
      </w:r>
      <w:r w:rsidR="00F6734A">
        <w:t xml:space="preserve"> </w:t>
      </w:r>
      <w:r w:rsidR="00F6734A" w:rsidRPr="00F6734A">
        <w:t>Face ao exposto, medida de extrema justiça é a procedência da impugnação, para o fim de excluir as anuidades de todos os exercícios a partir de 2012, inclusive o de 2017, bem como para que seja determinada a remessa dos autos à Coordenadora da Comissão de Exercício Profissional a fim de verificar a existência de outros motivos não constantes nestes autos que funcionem como óbice à imediata interrupção do registro, como, por exemplo, pedido de reativação de registro feito em data posterior à impugnação que ora se julga nestes autos.</w:t>
      </w:r>
      <w:r w:rsidR="00F6734A">
        <w:t xml:space="preserve"> </w:t>
      </w:r>
      <w:r w:rsidR="00F6734A" w:rsidRPr="00F6734A">
        <w:rPr>
          <w:b/>
        </w:rPr>
        <w:t>V</w:t>
      </w:r>
      <w:r w:rsidR="00F6734A">
        <w:rPr>
          <w:b/>
        </w:rPr>
        <w:t xml:space="preserve">oto. </w:t>
      </w:r>
      <w:r w:rsidR="00F6734A" w:rsidRPr="00F6734A">
        <w:t xml:space="preserve">Sou pela </w:t>
      </w:r>
      <w:r w:rsidR="00F6734A" w:rsidRPr="00F6734A">
        <w:rPr>
          <w:u w:val="single"/>
        </w:rPr>
        <w:t>PROCEDÊNCIA</w:t>
      </w:r>
      <w:r w:rsidR="00F6734A" w:rsidRPr="00F6734A">
        <w:t xml:space="preserve"> do pedido de impugnação de anuidades, devendo ser excluídos do SICCAU as anuidades referentes aos exercícios de 2012, 2013, 2014, 2015, 2016 e 2017.Comunique-se a decisão à Presidência a fim de que decida pela baixa de eventual inscrição em dívida ativa de quaisquer dos exercícios referidos acima. É o parecer, que submeto à apreciação da Comissão de Finanças e Administração. Após, aplicando-se analogicamente o parágrafo único do artigo 44 do Regimento Interno, remetam-se os autos para aprovação do Plenário do CAU/MS e demais instâncias superiores.</w:t>
      </w:r>
      <w:r w:rsidR="00612B79">
        <w:t xml:space="preserve"> Em discussão, e não havendo, em votação APROVADO por unanimidade. </w:t>
      </w:r>
      <w:r w:rsidR="00612B79" w:rsidRPr="00612B79">
        <w:rPr>
          <w:b/>
          <w:u w:val="single"/>
        </w:rPr>
        <w:t xml:space="preserve">6.6.1.1.2 Processo Administrativo 532420/2017 Impugnação de anuidade- Relator Conselheiro Paulo Amaral: </w:t>
      </w:r>
      <w:r w:rsidR="00612B79" w:rsidRPr="00612B79">
        <w:rPr>
          <w:rFonts w:asciiTheme="minorHAnsi" w:hAnsiTheme="minorHAnsi"/>
        </w:rPr>
        <w:t xml:space="preserve">O presente processo administrativo de cobrança de anuidades teve início em 06 de abril de 2016, com encaminhamento de Notificação Administrativa Extrajudicial à Arquiteta e Urbanista Manuela Sarah Rebmann (fl. 03), tendo em vista que não constaria no banco de dados do SICCAU o pagamento das anuidades relativas aos exercícios de 2012, 2013, 2014, 2015. </w:t>
      </w:r>
      <w:r w:rsidR="00612B79" w:rsidRPr="00612B79">
        <w:rPr>
          <w:rFonts w:asciiTheme="minorHAnsi" w:hAnsiTheme="minorHAnsi"/>
          <w:b/>
        </w:rPr>
        <w:t xml:space="preserve">Parecer: </w:t>
      </w:r>
      <w:r w:rsidR="00612B79" w:rsidRPr="00612B79">
        <w:rPr>
          <w:rFonts w:asciiTheme="minorHAnsi" w:hAnsiTheme="minorHAnsi"/>
        </w:rPr>
        <w:t>Em análise de toda documentação constante nos autos, vejo que possui razão a interessada Manuela Sarah Rebmann. Os documentos que constam nos autos revelam que a mesma solicitou a interrupção de seu registro junto ao CREA/MS em 2007, sendo o mesmo importado como ativo de maneira incorreta.</w:t>
      </w:r>
      <w:r w:rsidR="00612B79" w:rsidRPr="00612B79">
        <w:rPr>
          <w:rFonts w:asciiTheme="minorHAnsi" w:hAnsiTheme="minorHAnsi"/>
          <w:b/>
        </w:rPr>
        <w:t xml:space="preserve"> </w:t>
      </w:r>
      <w:r w:rsidR="00612B79" w:rsidRPr="00612B79">
        <w:rPr>
          <w:rFonts w:asciiTheme="minorHAnsi" w:hAnsiTheme="minorHAnsi"/>
        </w:rPr>
        <w:t xml:space="preserve">Face ao exposto, medida de extrema justiça é a </w:t>
      </w:r>
      <w:r w:rsidR="00612B79" w:rsidRPr="00612B79">
        <w:rPr>
          <w:rFonts w:asciiTheme="minorHAnsi" w:hAnsiTheme="minorHAnsi"/>
        </w:rPr>
        <w:lastRenderedPageBreak/>
        <w:t>procedência da impugnação, para o fim de excluir as anuidades de todos os exercícios a partir de 2012, inclusive o de 2017, bem como para que seja determinada a remessa dos autos à Coordenadora da Comissão de Exercício Profissional a fim de verificar a existência de outros motivos não constantes nestes autos que funcionem como óbice à imediata interrupção do registro, como, por exemplo, pedido de reativação de registro feito em data posterior à impugnação que ora se julga nestes autos.</w:t>
      </w:r>
      <w:r w:rsidR="00612B79" w:rsidRPr="00612B79">
        <w:rPr>
          <w:rFonts w:asciiTheme="minorHAnsi" w:hAnsiTheme="minorHAnsi"/>
          <w:b/>
        </w:rPr>
        <w:t xml:space="preserve"> Voto: </w:t>
      </w:r>
      <w:r w:rsidR="00612B79" w:rsidRPr="00612B79">
        <w:rPr>
          <w:rFonts w:asciiTheme="minorHAnsi" w:hAnsiTheme="minorHAnsi"/>
        </w:rPr>
        <w:t xml:space="preserve">Sou pela </w:t>
      </w:r>
      <w:r w:rsidR="00612B79" w:rsidRPr="00612B79">
        <w:rPr>
          <w:rFonts w:asciiTheme="minorHAnsi" w:hAnsiTheme="minorHAnsi"/>
          <w:u w:val="single"/>
        </w:rPr>
        <w:t>PROCEDÊNCIA</w:t>
      </w:r>
      <w:r w:rsidR="00612B79" w:rsidRPr="00612B79">
        <w:rPr>
          <w:rFonts w:asciiTheme="minorHAnsi" w:hAnsiTheme="minorHAnsi"/>
        </w:rPr>
        <w:t xml:space="preserve"> do pedido de impugnação de anuidades, devendo ser excluídos do SICCAU as anuidades referentes aos exercícios de 2012, 2013, 2014, 2015, 2016 e 2017.</w:t>
      </w:r>
      <w:r w:rsidR="00612B79">
        <w:t xml:space="preserve">  Em discussão, e não havendo, em votação APROVADO por unanimidade.</w:t>
      </w:r>
      <w:r w:rsidR="00FC2BC3">
        <w:t xml:space="preserve"> </w:t>
      </w:r>
      <w:r w:rsidR="00FC2BC3" w:rsidRPr="00FC2BC3">
        <w:rPr>
          <w:b/>
          <w:u w:val="single"/>
        </w:rPr>
        <w:t>6.6.1.1.3 Processo Administrativo 501164/2017 Impugnação de anuidade- Relator Conselheiro Paulo Amaral</w:t>
      </w:r>
      <w:r w:rsidR="00FC2BC3">
        <w:t xml:space="preserve">: </w:t>
      </w:r>
      <w:r w:rsidR="00FC2BC3" w:rsidRPr="006174E3">
        <w:t xml:space="preserve">O presente processo administrativo de cobrança de anuidades teve início em 06 de abril de 2016, com encaminhamento de Notificação Administrativa Extrajudicial à Arquiteta e Urbanista Claudia Regina Pereira Carlana (fl. 02), tendo em vista que não constaria no banco de dados do SICCAU o pagamento das anuidades relativas aos exercícios de 2012, 2013, 2014, 2015. </w:t>
      </w:r>
      <w:r w:rsidR="00FC2BC3" w:rsidRPr="006174E3">
        <w:rPr>
          <w:b/>
        </w:rPr>
        <w:t xml:space="preserve">Parecer: </w:t>
      </w:r>
      <w:r w:rsidR="00FC2BC3" w:rsidRPr="006174E3">
        <w:t xml:space="preserve">Em análise de toda documentação constante nos autos, vejo que possui razão a interessada Claudia Regina Pereira Carlana. Os documentos que constam nos autos revelam claramente que a mesma solicitou a interrupção de seu registro junto ao CREA/MS, que não constou finalizado perante a antiga Câmara Especializada de Arquitetura. Não obstante, a solicitante cumpriu com todas as determinações legais à época, e deveria ter seu registro interrompido. Frise-se que as datas em questão coincidem com a mesma época da criação do CAU/BR e dos CAU/UFs, bem como da migração dos dados contidos no CREA, circunstâncias que podem ter prejudicado a interessada. Portanto, outra conclusão não há senão de que a alegação da interessada deva ser acolhida, pois cumpriu com todas as determinações vigentes à época para ter o seu registro interrompido. Face ao exposto, medida de extrema justiça é a procedência da impugnação, para o fim de excluir as anuidades de todos os exercícios a partir de 2012, inclusive o de 2017, bem como para que seja determinada a remessa dos autos à Coordenadora da Comissão de Exercício Profissional a fim de verificar a existência de outros motivos não constantes nestes autos que funcionem como óbice à imediata interrupção do registro, como, por exemplo, pedido de reativação de registro feito em data posterior à impugnação que ora se julga nestes autos. </w:t>
      </w:r>
      <w:r w:rsidR="00FC2BC3" w:rsidRPr="006174E3">
        <w:rPr>
          <w:b/>
        </w:rPr>
        <w:t xml:space="preserve">Voto: </w:t>
      </w:r>
      <w:r w:rsidR="00FC2BC3" w:rsidRPr="006174E3">
        <w:t xml:space="preserve">Sou pela </w:t>
      </w:r>
      <w:r w:rsidR="00FC2BC3" w:rsidRPr="006174E3">
        <w:rPr>
          <w:u w:val="single"/>
        </w:rPr>
        <w:t>PROCEDÊNCIA</w:t>
      </w:r>
      <w:r w:rsidR="00FC2BC3" w:rsidRPr="006174E3">
        <w:t xml:space="preserve"> do pedido de impugnação de anuidades, devendo ser excluídos do SICCAU as anuidades referentes aos exercícios de 2012, 2013, 2014, 2015, 2016 e 2017. Comunique-se a decisão à Presidência a fim de que decida pela baixa de eventual inscrição em dívida ativa de quaisquer dos exercícios referidos acima. É o parecer, que submeto à apreciação da Comissão de Finanças e Administração. Após, aplicando-se analogicamente o parágrafo único do artigo 44 do Regimento Interno, remetam-se os autos para aprovação do Plenário do CAU/MS</w:t>
      </w:r>
      <w:r w:rsidR="003B55BD">
        <w:t xml:space="preserve"> e demais instâncias superiores</w:t>
      </w:r>
      <w:r w:rsidR="00810269">
        <w:t>.</w:t>
      </w:r>
      <w:r w:rsidR="006B0627">
        <w:rPr>
          <w:b/>
          <w:u w:val="single"/>
        </w:rPr>
        <w:t xml:space="preserve"> </w:t>
      </w:r>
      <w:r w:rsidR="006B0627" w:rsidRPr="006B0627">
        <w:rPr>
          <w:b/>
          <w:u w:val="single"/>
        </w:rPr>
        <w:t xml:space="preserve"> </w:t>
      </w:r>
      <w:r w:rsidR="00464D8F" w:rsidRPr="00464D8F">
        <w:rPr>
          <w:b/>
          <w:u w:val="single"/>
        </w:rPr>
        <w:t>6.6.1.2</w:t>
      </w:r>
      <w:r w:rsidR="004B10F9" w:rsidRPr="00464D8F">
        <w:rPr>
          <w:b/>
          <w:u w:val="single"/>
        </w:rPr>
        <w:t>COMISSÃO</w:t>
      </w:r>
      <w:r w:rsidR="004B10F9" w:rsidRPr="004B10F9">
        <w:rPr>
          <w:b/>
          <w:u w:val="single"/>
        </w:rPr>
        <w:t xml:space="preserve"> DE EXERCÍCIO PROFISSIONAL</w:t>
      </w:r>
      <w:r w:rsidR="00464D8F">
        <w:rPr>
          <w:b/>
          <w:u w:val="single"/>
        </w:rPr>
        <w:t xml:space="preserve">. </w:t>
      </w:r>
      <w:r w:rsidR="00464D8F">
        <w:t>N</w:t>
      </w:r>
      <w:r w:rsidR="004331BF">
        <w:t xml:space="preserve">ão houve. </w:t>
      </w:r>
      <w:r w:rsidR="00D26814" w:rsidRPr="002C0F68">
        <w:rPr>
          <w:b/>
          <w:u w:val="single"/>
        </w:rPr>
        <w:t xml:space="preserve">6.6.1.3 COMISSÃO DE ENSINO E FORMAÇÃO-CEF- </w:t>
      </w:r>
      <w:r w:rsidR="00D26814">
        <w:t xml:space="preserve">Não houve. </w:t>
      </w:r>
      <w:r w:rsidR="00D26814" w:rsidRPr="002C0F68">
        <w:rPr>
          <w:b/>
          <w:u w:val="single"/>
        </w:rPr>
        <w:t xml:space="preserve">6.6.1.4 COMISSÃO DE ÉTICA E DISCIPLINA- </w:t>
      </w:r>
      <w:r w:rsidR="003B55BD">
        <w:t>Não houve</w:t>
      </w:r>
      <w:r w:rsidR="00210597">
        <w:t>.</w:t>
      </w:r>
      <w:r w:rsidR="00CD750F" w:rsidRPr="006031A5">
        <w:rPr>
          <w:b/>
          <w:color w:val="000000"/>
          <w:u w:val="single"/>
        </w:rPr>
        <w:t xml:space="preserve"> </w:t>
      </w:r>
      <w:r w:rsidR="00494DC5" w:rsidRPr="006031A5">
        <w:rPr>
          <w:b/>
          <w:u w:val="single"/>
        </w:rPr>
        <w:t>7.ASSUNTOS DE INTERESSE GERAL</w:t>
      </w:r>
      <w:r w:rsidR="00560EB4">
        <w:rPr>
          <w:b/>
          <w:u w:val="single"/>
        </w:rPr>
        <w:t xml:space="preserve">: </w:t>
      </w:r>
      <w:r w:rsidR="00210597">
        <w:t>O Conselheiro José Marcos da Fonseca pede autorização para se ausentar devido a compromissos pessoais. O Conselheiro Dirceu</w:t>
      </w:r>
      <w:r w:rsidR="002F3839">
        <w:t xml:space="preserve"> solicita a palavra e diz ter dois assuntos a destacar</w:t>
      </w:r>
      <w:r w:rsidR="000108BF">
        <w:t xml:space="preserve"> tristemente</w:t>
      </w:r>
      <w:r w:rsidR="002F3839">
        <w:t xml:space="preserve">. O primeiro deles é a respeito das repetições de RRT, </w:t>
      </w:r>
      <w:r w:rsidR="000108BF">
        <w:t>que é lamentável que existam profissionais tão sem ética que repetem o RRT que custa apenas R$ 90,00, que é o raso da profissão. Que um profissional que tem a capacidade de cometer um erro desta forma, por causa de R$ 90,00, deve estar cobrando R$ 150,00 pelo projeto. Não é possível, uma pessoa tem 300 RRT como citado acima. Lamenta que isto ainda aconteça na profissão e isto o traz a necessidade da educação no Brasil, não apenas nas universidades de arquitetura e urbanismo, mas a educação no ser humano como um todo. Pois acredita que são coisas que vem do início da trajetória da pessoa, a ter ética n</w:t>
      </w:r>
      <w:r w:rsidR="00937991">
        <w:t>a</w:t>
      </w:r>
      <w:r w:rsidR="000108BF">
        <w:t xml:space="preserve"> profissão, mas em tudo que faz na vida.</w:t>
      </w:r>
      <w:r w:rsidR="00937991">
        <w:t xml:space="preserve"> O segundo assunto que também o entristece é o falecimento do Ex-Governador Pedro Pedrossian,</w:t>
      </w:r>
      <w:r w:rsidR="00250BC3">
        <w:t xml:space="preserve"> que representou muito para a arquitetura do Estado do Mato Grosso do Sul. Traz diversas recordações como representante do IAB como alguns concursos organizados pelo Ex-Governador. E frisa que não está colocando a parte política do mesmo, mas da importância que ele teve para o desenvolvimento da arquitetura no Mato Grosso do Sul. A próxima inscrita é a </w:t>
      </w:r>
      <w:r w:rsidR="00250BC3">
        <w:lastRenderedPageBreak/>
        <w:t>Conselheira Giovana, que informa que o Fórum Livre de Políticas Urbanas MS4020 tem dado prosseguimento aos seus trabalhos que já foi aprovado o Regimento Interno, que as câmaras estão se organizando e que acabou de receber em seu escritório, o convite do PLANURB para terça-feira dia 29 de agosto, confirmando a presença do Fórum para relatar sobre questões do Plano Diretor. Gostaria também de falar a respeito do Doutor Pedro Pedrossian,</w:t>
      </w:r>
      <w:r w:rsidR="004C3393">
        <w:t xml:space="preserve"> tem boas recordações da pessoa do mesmo, e que se recorda do otimismo dele, como gestor do estado e faz das palavras do Conselheiro Dirceu as suas. Lembra que ele era um visionário em seus trabalhos, principalmente do reconhecimento dos arquitetos e </w:t>
      </w:r>
      <w:r w:rsidR="00D61D75">
        <w:t>destaca</w:t>
      </w:r>
      <w:r w:rsidR="004C3393">
        <w:t xml:space="preserve"> a</w:t>
      </w:r>
      <w:r w:rsidR="00D61D75">
        <w:t xml:space="preserve"> sua</w:t>
      </w:r>
      <w:r w:rsidR="004C3393">
        <w:t xml:space="preserve"> esposa, pois foi companheira nestas questões e nas questões sociais, finaliza solicita</w:t>
      </w:r>
      <w:r w:rsidR="00C31708">
        <w:t xml:space="preserve">ndo uma salva de palmas para sua passagem. O Conselheiro Fabiano </w:t>
      </w:r>
      <w:r w:rsidR="00C7259C">
        <w:t>comenta que acompanha todas as falas a respeito do Ex-Governador Pedro Pedrossian, e recorda sua chegada no Mato Grosso do Sul, e a influência do mesmo. Ressalta que o Mato Grosso do Sul, não perde apenas um político, mas um visionário de obras. Reforça o convite aos colegas para a entrega das carteiras profissionais na data de amanhã. O Presidente Osvaldo também acompanha a fala do Conselheiro Dirceu, e recorda que foi próximo em alguns momentos ao Ex-Governador. E sugere a possibilidade de o CAU/MS produzir um texto destacando a conduta e aproximação, e o valor que o Doutor Pedro deixou aos arquitetos. Enviando a família, deixando marcado a importância dele aos arquitetos. Deixa esta</w:t>
      </w:r>
      <w:r w:rsidR="00341FC4">
        <w:t xml:space="preserve"> incumbência a Secretaria Geral</w:t>
      </w:r>
      <w:r w:rsidR="00560EB4" w:rsidRPr="00560EB4">
        <w:t>.</w:t>
      </w:r>
      <w:r w:rsidR="00FA42D4">
        <w:t xml:space="preserve"> </w:t>
      </w:r>
      <w:r w:rsidR="0018356B">
        <w:rPr>
          <w:b/>
          <w:u w:val="single"/>
        </w:rPr>
        <w:t>8. COMUNICAÇÕES DE ASSUNTOS DE INTERESSE GERAL (PALAVRA LIVRE)</w:t>
      </w:r>
      <w:r w:rsidR="0018356B">
        <w:t>:</w:t>
      </w:r>
      <w:r w:rsidR="000E56CC" w:rsidRPr="000E56CC">
        <w:t xml:space="preserve"> </w:t>
      </w:r>
      <w:r w:rsidR="00560EB4">
        <w:t>Não houve</w:t>
      </w:r>
      <w:r w:rsidR="000E56CC">
        <w:t xml:space="preserve">  </w:t>
      </w:r>
      <w:r w:rsidR="0018356B">
        <w:t xml:space="preserve"> </w:t>
      </w:r>
      <w:r w:rsidR="0064624D" w:rsidRPr="0064624D">
        <w:rPr>
          <w:b/>
          <w:u w:val="single"/>
        </w:rPr>
        <w:t>9.ENCERRAMENTO:</w:t>
      </w:r>
      <w:r w:rsidR="0064624D" w:rsidRPr="000216EF">
        <w:rPr>
          <w:b/>
        </w:rPr>
        <w:t xml:space="preserve"> </w:t>
      </w:r>
      <w:r w:rsidR="00E63074">
        <w:t>Nada mais havendo a tratar, o</w:t>
      </w:r>
      <w:r w:rsidR="00E63074" w:rsidRPr="0016664D">
        <w:rPr>
          <w:color w:val="000000"/>
        </w:rPr>
        <w:t xml:space="preserve"> presidente </w:t>
      </w:r>
      <w:r w:rsidR="00C7259C">
        <w:rPr>
          <w:b/>
          <w:color w:val="000000"/>
        </w:rPr>
        <w:t>Osvaldo Abrão</w:t>
      </w:r>
      <w:r w:rsidR="00150151">
        <w:rPr>
          <w:b/>
          <w:color w:val="000000"/>
        </w:rPr>
        <w:t xml:space="preserve"> </w:t>
      </w:r>
      <w:r w:rsidR="00150151" w:rsidRPr="00FA42D4">
        <w:rPr>
          <w:color w:val="000000"/>
        </w:rPr>
        <w:t>encerra</w:t>
      </w:r>
      <w:r w:rsidR="00A134AC">
        <w:t xml:space="preserve"> a Reunião às </w:t>
      </w:r>
      <w:r w:rsidR="00C7259C">
        <w:t>19h27</w:t>
      </w:r>
      <w:r w:rsidR="00A83095">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111"/>
        <w:gridCol w:w="4653"/>
      </w:tblGrid>
      <w:tr w:rsidR="00BB59C1" w:rsidRPr="00F904F7" w:rsidTr="004D646A">
        <w:trPr>
          <w:trHeight w:val="1135"/>
        </w:trPr>
        <w:tc>
          <w:tcPr>
            <w:tcW w:w="4111" w:type="dxa"/>
          </w:tcPr>
          <w:p w:rsidR="00974380" w:rsidRDefault="00974380" w:rsidP="004D646A">
            <w:pPr>
              <w:jc w:val="center"/>
              <w:rPr>
                <w:sz w:val="24"/>
                <w:lang w:eastAsia="pt-BR"/>
              </w:rPr>
            </w:pPr>
          </w:p>
          <w:p w:rsidR="004D646A" w:rsidRDefault="004D646A" w:rsidP="004D646A">
            <w:pPr>
              <w:rPr>
                <w:sz w:val="24"/>
                <w:lang w:eastAsia="pt-BR"/>
              </w:rPr>
            </w:pPr>
          </w:p>
          <w:p w:rsidR="004D646A" w:rsidRPr="004D646A" w:rsidRDefault="004D646A" w:rsidP="004D646A">
            <w:pPr>
              <w:keepNext/>
              <w:keepLines/>
              <w:spacing w:before="40" w:after="0"/>
              <w:ind w:firstLine="95"/>
              <w:jc w:val="center"/>
              <w:outlineLvl w:val="3"/>
              <w:rPr>
                <w:rFonts w:cs="Calibri"/>
                <w:b/>
                <w:bCs/>
                <w:i/>
                <w:iCs/>
                <w:sz w:val="20"/>
                <w:u w:val="single"/>
                <w:lang w:eastAsia="pt-BR"/>
              </w:rPr>
            </w:pPr>
            <w:permStart w:id="68765733" w:edGrp="everyone"/>
            <w:r w:rsidRPr="004D646A">
              <w:rPr>
                <w:rFonts w:cs="Calibri"/>
                <w:b/>
                <w:bCs/>
                <w:i/>
                <w:iCs/>
                <w:sz w:val="20"/>
                <w:u w:val="single"/>
                <w:lang w:eastAsia="pt-BR"/>
              </w:rPr>
              <w:t>Arquiteto e Urbanista GILL ABNER FINOTTI</w:t>
            </w:r>
          </w:p>
          <w:p w:rsidR="00BB59C1" w:rsidRPr="00F904F7" w:rsidRDefault="004D646A" w:rsidP="004D646A">
            <w:pPr>
              <w:jc w:val="center"/>
              <w:rPr>
                <w:rFonts w:cs="Calibri"/>
                <w:sz w:val="14"/>
                <w:szCs w:val="16"/>
                <w:lang w:eastAsia="pt-BR"/>
              </w:rPr>
            </w:pPr>
            <w:r w:rsidRPr="004D646A">
              <w:rPr>
                <w:rFonts w:cs="Calibri"/>
                <w:sz w:val="16"/>
                <w:szCs w:val="16"/>
                <w:lang w:eastAsia="pt-BR"/>
              </w:rPr>
              <w:t xml:space="preserve">SECRETÁRIO GERAL </w:t>
            </w:r>
            <w:permEnd w:id="68765733"/>
            <w:r w:rsidRPr="004D646A">
              <w:rPr>
                <w:rFonts w:cs="Calibri"/>
                <w:sz w:val="16"/>
                <w:szCs w:val="16"/>
                <w:lang w:eastAsia="pt-BR"/>
              </w:rPr>
              <w:t>- CONSELHO DE ARQUITETURA E URBANISMO DE MATO GROSSO DO SUL, BRASIL</w:t>
            </w:r>
            <w:r>
              <w:rPr>
                <w:rFonts w:cs="Calibri"/>
                <w:sz w:val="16"/>
                <w:szCs w:val="16"/>
                <w:lang w:eastAsia="pt-BR"/>
              </w:rPr>
              <w:t>.</w:t>
            </w:r>
          </w:p>
        </w:tc>
        <w:tc>
          <w:tcPr>
            <w:tcW w:w="4653" w:type="dxa"/>
          </w:tcPr>
          <w:p w:rsidR="00BB59C1" w:rsidRDefault="00BB59C1" w:rsidP="003F542D">
            <w:pPr>
              <w:rPr>
                <w:sz w:val="24"/>
                <w:lang w:eastAsia="pt-BR"/>
              </w:rPr>
            </w:pPr>
          </w:p>
          <w:p w:rsidR="004D646A" w:rsidRPr="004D646A" w:rsidRDefault="004D646A" w:rsidP="003F542D">
            <w:pPr>
              <w:rPr>
                <w:sz w:val="24"/>
                <w:lang w:eastAsia="pt-BR"/>
              </w:rPr>
            </w:pPr>
          </w:p>
          <w:p w:rsidR="004D646A" w:rsidRPr="004D646A" w:rsidRDefault="004D646A" w:rsidP="004D646A">
            <w:pPr>
              <w:spacing w:after="0" w:line="240" w:lineRule="auto"/>
              <w:jc w:val="center"/>
              <w:rPr>
                <w:rFonts w:cs="Calibri"/>
                <w:b/>
                <w:bCs/>
                <w:i/>
                <w:iCs/>
                <w:sz w:val="20"/>
                <w:u w:val="single"/>
                <w:lang w:eastAsia="pt-BR"/>
              </w:rPr>
            </w:pPr>
            <w:permStart w:id="227308938" w:edGrp="everyone"/>
            <w:r w:rsidRPr="004D646A">
              <w:rPr>
                <w:rFonts w:cs="Calibri"/>
                <w:b/>
                <w:bCs/>
                <w:i/>
                <w:iCs/>
                <w:sz w:val="20"/>
                <w:u w:val="single"/>
                <w:lang w:eastAsia="pt-BR"/>
              </w:rPr>
              <w:t>Arquiteto e Urbanista OSVALDO ABRÃO DE SOUZA</w:t>
            </w:r>
          </w:p>
          <w:permEnd w:id="227308938"/>
          <w:p w:rsidR="00BB59C1" w:rsidRPr="00F904F7" w:rsidRDefault="004D646A" w:rsidP="004D646A">
            <w:pPr>
              <w:spacing w:after="0" w:line="240" w:lineRule="auto"/>
              <w:jc w:val="center"/>
              <w:rPr>
                <w:rFonts w:eastAsia="Times New Roman" w:cs="Calibri"/>
                <w:b/>
                <w:i/>
                <w:iCs/>
                <w:sz w:val="20"/>
              </w:rPr>
            </w:pPr>
            <w:r w:rsidRPr="004D646A">
              <w:rPr>
                <w:rFonts w:cs="Calibri"/>
                <w:sz w:val="16"/>
                <w:szCs w:val="16"/>
                <w:lang w:eastAsia="pt-BR"/>
              </w:rPr>
              <w:t xml:space="preserve">PRESIDENTE DO CONSELHO DE ARQUITETURA E URBANISMO </w:t>
            </w:r>
            <w:r w:rsidRPr="004D646A">
              <w:rPr>
                <w:rFonts w:cs="Calibri"/>
                <w:sz w:val="16"/>
                <w:szCs w:val="16"/>
              </w:rPr>
              <w:t>DE MATO GROSSO DO SUL, BRASIL.</w:t>
            </w:r>
          </w:p>
        </w:tc>
      </w:tr>
    </w:tbl>
    <w:p w:rsidR="009A4753" w:rsidRDefault="009A4753">
      <w:pPr>
        <w:spacing w:after="0" w:line="240" w:lineRule="auto"/>
        <w:rPr>
          <w:color w:val="000000"/>
        </w:rPr>
      </w:pPr>
      <w:r>
        <w:rPr>
          <w:color w:val="000000"/>
        </w:rPr>
        <w:br w:type="page"/>
      </w:r>
    </w:p>
    <w:p w:rsidR="00FD7F6F" w:rsidRPr="008778BC" w:rsidRDefault="009A4753" w:rsidP="0051424E">
      <w:pPr>
        <w:jc w:val="both"/>
        <w:rPr>
          <w:color w:val="000000"/>
        </w:rPr>
      </w:pPr>
      <w:r w:rsidRPr="000B377A">
        <w:rPr>
          <w:noProof/>
          <w:color w:val="000000"/>
          <w:lang w:eastAsia="pt-BR"/>
        </w:rPr>
        <w:lastRenderedPageBreak/>
        <mc:AlternateContent>
          <mc:Choice Requires="wps">
            <w:drawing>
              <wp:anchor distT="45720" distB="45720" distL="114300" distR="114300" simplePos="0" relativeHeight="251659264" behindDoc="0" locked="0" layoutInCell="1" allowOverlap="1" wp14:anchorId="6F195DEA" wp14:editId="3B34C229">
                <wp:simplePos x="0" y="0"/>
                <wp:positionH relativeFrom="column">
                  <wp:posOffset>0</wp:posOffset>
                </wp:positionH>
                <wp:positionV relativeFrom="paragraph">
                  <wp:posOffset>0</wp:posOffset>
                </wp:positionV>
                <wp:extent cx="5859779" cy="8136889"/>
                <wp:effectExtent l="0" t="0" r="8255" b="381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79" cy="8136889"/>
                        </a:xfrm>
                        <a:prstGeom prst="rect">
                          <a:avLst/>
                        </a:prstGeom>
                        <a:solidFill>
                          <a:srgbClr val="FFFFFF"/>
                        </a:solidFill>
                        <a:ln w="9525">
                          <a:noFill/>
                          <a:miter lim="800000"/>
                          <a:headEnd/>
                          <a:tailEnd/>
                        </a:ln>
                      </wps:spPr>
                      <wps:txbx>
                        <w:txbxContent>
                          <w:p w:rsidR="009A4753" w:rsidRPr="009A4753" w:rsidRDefault="009A4753" w:rsidP="009A4753">
                            <w:pPr>
                              <w:tabs>
                                <w:tab w:val="left" w:pos="1276"/>
                              </w:tabs>
                              <w:spacing w:after="0" w:line="240" w:lineRule="auto"/>
                              <w:rPr>
                                <w:rFonts w:eastAsia="Times New Roman"/>
                                <w:b/>
                                <w:sz w:val="24"/>
                                <w:shd w:val="clear" w:color="auto" w:fill="FFFFFF"/>
                              </w:rPr>
                            </w:pPr>
                            <w:r w:rsidRPr="009A4753">
                              <w:rPr>
                                <w:rFonts w:eastAsia="Times New Roman"/>
                                <w:b/>
                                <w:sz w:val="28"/>
                                <w:szCs w:val="20"/>
                                <w:shd w:val="clear" w:color="auto" w:fill="FFFFFF"/>
                              </w:rPr>
                              <w:t>70ª Reunião Plenária Ordinária do CAU/MS</w:t>
                            </w:r>
                            <w:r w:rsidRPr="009A4753">
                              <w:rPr>
                                <w:rFonts w:eastAsia="Times New Roman"/>
                                <w:b/>
                                <w:sz w:val="28"/>
                                <w:szCs w:val="20"/>
                                <w:shd w:val="clear" w:color="auto" w:fill="FFFFFF"/>
                              </w:rPr>
                              <w:br/>
                            </w:r>
                            <w:r w:rsidRPr="009A4753">
                              <w:rPr>
                                <w:rFonts w:eastAsia="Times New Roman"/>
                                <w:b/>
                                <w:sz w:val="8"/>
                                <w:szCs w:val="20"/>
                                <w:shd w:val="clear" w:color="auto" w:fill="FFFFFF"/>
                              </w:rPr>
                              <w:br/>
                            </w:r>
                            <w:r w:rsidRPr="009A4753">
                              <w:rPr>
                                <w:rFonts w:eastAsia="Times New Roman"/>
                                <w:b/>
                                <w:sz w:val="24"/>
                                <w:shd w:val="clear" w:color="auto" w:fill="FFFFFF"/>
                              </w:rPr>
                              <w:t xml:space="preserve">Local: </w:t>
                            </w:r>
                            <w:r w:rsidRPr="009A4753">
                              <w:rPr>
                                <w:rFonts w:eastAsia="Times New Roman"/>
                                <w:color w:val="000000"/>
                                <w:sz w:val="24"/>
                              </w:rPr>
                              <w:t>sede do Conselho de Arquitetura e Urbanismo de Mato Grosso do Sul</w:t>
                            </w:r>
                          </w:p>
                          <w:p w:rsidR="009A4753" w:rsidRPr="009A4753" w:rsidRDefault="009A4753" w:rsidP="00A8631F">
                            <w:pPr>
                              <w:tabs>
                                <w:tab w:val="left" w:pos="1276"/>
                              </w:tabs>
                              <w:spacing w:after="0" w:line="240" w:lineRule="auto"/>
                              <w:ind w:right="-147"/>
                              <w:rPr>
                                <w:rFonts w:eastAsia="Times New Roman"/>
                                <w:b/>
                                <w:sz w:val="24"/>
                                <w:shd w:val="clear" w:color="auto" w:fill="FFFFFF"/>
                              </w:rPr>
                            </w:pPr>
                            <w:r w:rsidRPr="009A4753">
                              <w:rPr>
                                <w:rFonts w:eastAsia="Times New Roman"/>
                                <w:b/>
                                <w:sz w:val="24"/>
                                <w:shd w:val="clear" w:color="auto" w:fill="FFFFFF"/>
                              </w:rPr>
                              <w:t>Endereço:</w:t>
                            </w:r>
                            <w:r w:rsidRPr="009A4753">
                              <w:rPr>
                                <w:rFonts w:eastAsia="Times New Roman"/>
                                <w:color w:val="000000"/>
                                <w:sz w:val="24"/>
                              </w:rPr>
                              <w:t xml:space="preserve"> Rua Espírito Sa</w:t>
                            </w:r>
                            <w:r w:rsidR="00A8631F">
                              <w:rPr>
                                <w:rFonts w:eastAsia="Times New Roman"/>
                                <w:color w:val="000000"/>
                                <w:sz w:val="24"/>
                              </w:rPr>
                              <w:t>nto n.205, esquina com a Av.</w:t>
                            </w:r>
                            <w:r w:rsidRPr="009A4753">
                              <w:rPr>
                                <w:rFonts w:eastAsia="Times New Roman"/>
                                <w:color w:val="000000"/>
                                <w:sz w:val="24"/>
                              </w:rPr>
                              <w:t xml:space="preserve"> Afonso Pena, Campo Grande- MS</w:t>
                            </w:r>
                          </w:p>
                          <w:p w:rsidR="009A4753" w:rsidRPr="009A4753" w:rsidRDefault="009A4753" w:rsidP="009A4753">
                            <w:pPr>
                              <w:tabs>
                                <w:tab w:val="left" w:pos="1276"/>
                              </w:tabs>
                              <w:spacing w:after="0" w:line="240" w:lineRule="auto"/>
                              <w:rPr>
                                <w:rFonts w:eastAsia="Times New Roman"/>
                                <w:b/>
                                <w:sz w:val="24"/>
                                <w:shd w:val="clear" w:color="auto" w:fill="FFFFFF"/>
                              </w:rPr>
                            </w:pPr>
                            <w:r w:rsidRPr="009A4753">
                              <w:rPr>
                                <w:rFonts w:eastAsia="Times New Roman"/>
                                <w:b/>
                                <w:sz w:val="24"/>
                                <w:shd w:val="clear" w:color="auto" w:fill="FFFFFF"/>
                              </w:rPr>
                              <w:t>Data:</w:t>
                            </w:r>
                            <w:r w:rsidRPr="009A4753">
                              <w:rPr>
                                <w:rFonts w:eastAsia="Times New Roman"/>
                                <w:color w:val="000000"/>
                                <w:sz w:val="24"/>
                              </w:rPr>
                              <w:t xml:space="preserve"> 21 de setembro de 2017</w:t>
                            </w:r>
                          </w:p>
                          <w:p w:rsidR="009A4753" w:rsidRPr="009A4753" w:rsidRDefault="009A4753" w:rsidP="009A4753">
                            <w:pPr>
                              <w:tabs>
                                <w:tab w:val="left" w:pos="1276"/>
                              </w:tabs>
                              <w:spacing w:after="0" w:line="240" w:lineRule="auto"/>
                              <w:rPr>
                                <w:rFonts w:eastAsia="Times New Roman"/>
                                <w:b/>
                                <w:sz w:val="8"/>
                                <w:szCs w:val="20"/>
                                <w:shd w:val="clear" w:color="auto" w:fill="FFFFFF"/>
                              </w:rPr>
                            </w:pPr>
                            <w:r w:rsidRPr="009A4753">
                              <w:rPr>
                                <w:rFonts w:eastAsia="Times New Roman"/>
                                <w:b/>
                                <w:sz w:val="24"/>
                                <w:shd w:val="clear" w:color="auto" w:fill="FFFFFF"/>
                              </w:rPr>
                              <w:t>Horário</w:t>
                            </w:r>
                            <w:bookmarkStart w:id="0" w:name="_GoBack"/>
                            <w:r w:rsidRPr="00F65821">
                              <w:rPr>
                                <w:rFonts w:eastAsia="Times New Roman"/>
                                <w:b/>
                                <w:sz w:val="24"/>
                                <w:shd w:val="clear" w:color="auto" w:fill="FFFFFF"/>
                              </w:rPr>
                              <w:t>:</w:t>
                            </w:r>
                            <w:r w:rsidRPr="00F65821">
                              <w:rPr>
                                <w:rFonts w:eastAsia="Times New Roman"/>
                                <w:sz w:val="24"/>
                              </w:rPr>
                              <w:t xml:space="preserve"> 17:0</w:t>
                            </w:r>
                            <w:r w:rsidR="00F65821" w:rsidRPr="00F65821">
                              <w:rPr>
                                <w:rFonts w:eastAsia="Times New Roman"/>
                                <w:sz w:val="24"/>
                              </w:rPr>
                              <w:t>0</w:t>
                            </w:r>
                            <w:r w:rsidRPr="00F65821">
                              <w:rPr>
                                <w:rFonts w:eastAsia="Times New Roman"/>
                                <w:sz w:val="24"/>
                              </w:rPr>
                              <w:t>h as 1</w:t>
                            </w:r>
                            <w:r w:rsidR="00F65821" w:rsidRPr="00F65821">
                              <w:rPr>
                                <w:rFonts w:eastAsia="Times New Roman"/>
                                <w:sz w:val="24"/>
                              </w:rPr>
                              <w:t>8</w:t>
                            </w:r>
                            <w:r w:rsidRPr="00F65821">
                              <w:rPr>
                                <w:rFonts w:eastAsia="Times New Roman"/>
                                <w:sz w:val="24"/>
                              </w:rPr>
                              <w:t>:</w:t>
                            </w:r>
                            <w:r w:rsidR="00F65821" w:rsidRPr="00F65821">
                              <w:rPr>
                                <w:rFonts w:eastAsia="Times New Roman"/>
                                <w:sz w:val="24"/>
                              </w:rPr>
                              <w:t>40</w:t>
                            </w:r>
                            <w:r w:rsidRPr="00F65821">
                              <w:rPr>
                                <w:rFonts w:eastAsia="Times New Roman"/>
                                <w:sz w:val="24"/>
                              </w:rPr>
                              <w:t>h</w:t>
                            </w:r>
                            <w:bookmarkEnd w:id="0"/>
                            <w:r w:rsidRPr="009A4753">
                              <w:rPr>
                                <w:rFonts w:eastAsia="Times New Roman"/>
                                <w:color w:val="000000"/>
                                <w:sz w:val="20"/>
                                <w:szCs w:val="20"/>
                              </w:rPr>
                              <w:br/>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A4753" w:rsidRPr="009A4753" w:rsidTr="009A4753">
                              <w:tc>
                                <w:tcPr>
                                  <w:tcW w:w="8930" w:type="dxa"/>
                                  <w:shd w:val="clear" w:color="auto" w:fill="auto"/>
                                </w:tcPr>
                                <w:p w:rsidR="009A4753" w:rsidRPr="009A4753" w:rsidRDefault="009A4753" w:rsidP="009A4753">
                                  <w:pPr>
                                    <w:tabs>
                                      <w:tab w:val="left" w:pos="1276"/>
                                    </w:tabs>
                                    <w:spacing w:after="0" w:line="240" w:lineRule="auto"/>
                                    <w:jc w:val="center"/>
                                    <w:rPr>
                                      <w:rFonts w:eastAsia="Times New Roman"/>
                                      <w:b/>
                                      <w:caps/>
                                      <w:sz w:val="24"/>
                                      <w:szCs w:val="20"/>
                                      <w:shd w:val="clear" w:color="auto" w:fill="FFFFFF"/>
                                    </w:rPr>
                                  </w:pPr>
                                  <w:r w:rsidRPr="009A4753">
                                    <w:rPr>
                                      <w:rFonts w:eastAsia="Times New Roman"/>
                                      <w:b/>
                                      <w:caps/>
                                      <w:sz w:val="24"/>
                                      <w:szCs w:val="20"/>
                                      <w:shd w:val="clear" w:color="auto" w:fill="FFFFFF"/>
                                    </w:rPr>
                                    <w:t>Folha de Votação – ata da sessão anterior</w:t>
                                  </w:r>
                                </w:p>
                              </w:tc>
                            </w:tr>
                          </w:tbl>
                          <w:p w:rsidR="009A4753" w:rsidRPr="009A4753" w:rsidRDefault="009A4753" w:rsidP="009A4753">
                            <w:pPr>
                              <w:tabs>
                                <w:tab w:val="left" w:pos="1276"/>
                              </w:tabs>
                              <w:spacing w:after="0" w:line="240" w:lineRule="auto"/>
                              <w:rPr>
                                <w:rFonts w:eastAsia="Times New Roman"/>
                                <w:b/>
                                <w:sz w:val="12"/>
                                <w:szCs w:val="20"/>
                                <w:shd w:val="clear" w:color="auto" w:fill="FFFFFF"/>
                              </w:rPr>
                            </w:pPr>
                          </w:p>
                          <w:tbl>
                            <w:tblPr>
                              <w:tblW w:w="8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420"/>
                              <w:gridCol w:w="519"/>
                              <w:gridCol w:w="592"/>
                              <w:gridCol w:w="1212"/>
                              <w:gridCol w:w="1211"/>
                            </w:tblGrid>
                            <w:tr w:rsidR="009A4753" w:rsidRPr="009A4753" w:rsidTr="009A4753">
                              <w:tc>
                                <w:tcPr>
                                  <w:tcW w:w="5364" w:type="dxa"/>
                                  <w:gridSpan w:val="2"/>
                                  <w:vMerge w:val="restart"/>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CONSELHEIRO</w:t>
                                  </w:r>
                                </w:p>
                              </w:tc>
                              <w:tc>
                                <w:tcPr>
                                  <w:tcW w:w="3534" w:type="dxa"/>
                                  <w:gridSpan w:val="4"/>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VOTAÇÃO</w:t>
                                  </w:r>
                                </w:p>
                              </w:tc>
                            </w:tr>
                            <w:tr w:rsidR="009A4753" w:rsidRPr="009A4753" w:rsidTr="009A4753">
                              <w:tc>
                                <w:tcPr>
                                  <w:tcW w:w="5364" w:type="dxa"/>
                                  <w:gridSpan w:val="2"/>
                                  <w:vMerge/>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p>
                              </w:tc>
                              <w:tc>
                                <w:tcPr>
                                  <w:tcW w:w="519" w:type="dxa"/>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SIM</w:t>
                                  </w:r>
                                </w:p>
                              </w:tc>
                              <w:tc>
                                <w:tcPr>
                                  <w:tcW w:w="592" w:type="dxa"/>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NÃO</w:t>
                                  </w:r>
                                </w:p>
                              </w:tc>
                              <w:tc>
                                <w:tcPr>
                                  <w:tcW w:w="1212" w:type="dxa"/>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ABSTENÇÃO</w:t>
                                  </w:r>
                                </w:p>
                              </w:tc>
                              <w:tc>
                                <w:tcPr>
                                  <w:tcW w:w="1211" w:type="dxa"/>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AUSÊNCIA</w:t>
                                  </w: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000000"/>
                                      <w:sz w:val="16"/>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000000"/>
                                      <w:sz w:val="20"/>
                                      <w:szCs w:val="20"/>
                                    </w:rPr>
                                  </w:pPr>
                                  <w:r w:rsidRPr="009A4753">
                                    <w:rPr>
                                      <w:rFonts w:eastAsia="Times New Roman"/>
                                      <w:b/>
                                      <w:i/>
                                      <w:iCs/>
                                      <w:color w:val="000000"/>
                                      <w:sz w:val="20"/>
                                      <w:szCs w:val="20"/>
                                    </w:rPr>
                                    <w:t>ANGELA CRISTINA SANTOS GIL LINS</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X  </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16"/>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THAIS AVANCINI  </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00000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000000"/>
                                      <w:sz w:val="20"/>
                                      <w:szCs w:val="20"/>
                                    </w:rPr>
                                  </w:pPr>
                                  <w:r w:rsidRPr="009A4753">
                                    <w:rPr>
                                      <w:rFonts w:eastAsia="Times New Roman"/>
                                      <w:b/>
                                      <w:i/>
                                      <w:iCs/>
                                      <w:color w:val="404040"/>
                                      <w:sz w:val="20"/>
                                      <w:szCs w:val="20"/>
                                    </w:rPr>
                                    <w:t>JOSE MARCOS DA FONSECA</w:t>
                                  </w:r>
                                  <w:r w:rsidRPr="009A4753">
                                    <w:rPr>
                                      <w:rFonts w:eastAsia="Times New Roman"/>
                                      <w:b/>
                                      <w:i/>
                                      <w:iCs/>
                                      <w:color w:val="000000"/>
                                      <w:sz w:val="20"/>
                                      <w:szCs w:val="20"/>
                                    </w:rPr>
                                    <w:t xml:space="preserve"> </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X</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E605F8" w:rsidP="00E605F8">
                                  <w:pPr>
                                    <w:tabs>
                                      <w:tab w:val="left" w:pos="1276"/>
                                    </w:tabs>
                                    <w:spacing w:after="0" w:line="240" w:lineRule="auto"/>
                                    <w:jc w:val="center"/>
                                    <w:rPr>
                                      <w:rFonts w:eastAsia="Times New Roman"/>
                                      <w:i/>
                                      <w:iCs/>
                                      <w:color w:val="404040"/>
                                      <w:sz w:val="20"/>
                                      <w:szCs w:val="20"/>
                                    </w:rPr>
                                  </w:pPr>
                                  <w:r>
                                    <w:rPr>
                                      <w:rFonts w:eastAsia="Times New Roman"/>
                                      <w:i/>
                                      <w:iCs/>
                                      <w:color w:val="404040"/>
                                      <w:sz w:val="20"/>
                                      <w:szCs w:val="20"/>
                                    </w:rPr>
                                    <w:t>-</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CARLOS LUCAS MALI</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X </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TERESINHA RIGON</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DIRCEU DE OLIVEIRA PETERS</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X </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MANOEL INOCÊNCIO MENDES CARLI</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EYMARD CEZAR ARAÚJO FERREIRA</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X</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MAURÍCIO ABREU SANTA CRUZ DE SOUZA</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FABIANO COSTA</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X</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RONALDO FERREIRA</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GIOVANA DARIO SBARAINI</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X</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GABRIELA G. PEREIRA DA SILVA</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OSVALDO ABRÃO DE SOUZA</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w:t>
                                  </w: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w:t>
                                  </w: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JUSSARA MARIA BASSO</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Borders>
                                    <w:bottom w:val="single" w:sz="4" w:space="0" w:color="auto"/>
                                  </w:tcBorders>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tcBorders>
                                    <w:bottom w:val="single" w:sz="4" w:space="0" w:color="auto"/>
                                  </w:tcBorders>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PAULO CESAR DO AMARAL </w:t>
                                  </w:r>
                                </w:p>
                              </w:tc>
                              <w:tc>
                                <w:tcPr>
                                  <w:tcW w:w="519" w:type="dxa"/>
                                  <w:tcBorders>
                                    <w:bottom w:val="single" w:sz="4" w:space="0" w:color="auto"/>
                                  </w:tcBorders>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X</w:t>
                                  </w:r>
                                </w:p>
                              </w:tc>
                              <w:tc>
                                <w:tcPr>
                                  <w:tcW w:w="592" w:type="dxa"/>
                                  <w:tcBorders>
                                    <w:bottom w:val="single" w:sz="4" w:space="0" w:color="auto"/>
                                  </w:tcBorders>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tcBorders>
                                    <w:bottom w:val="single" w:sz="4" w:space="0" w:color="auto"/>
                                  </w:tcBorders>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tcBorders>
                                    <w:bottom w:val="single" w:sz="4" w:space="0" w:color="auto"/>
                                  </w:tcBorders>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Borders>
                                    <w:top w:val="single" w:sz="4" w:space="0" w:color="auto"/>
                                    <w:left w:val="single" w:sz="4" w:space="0" w:color="auto"/>
                                    <w:bottom w:val="single" w:sz="4" w:space="0" w:color="auto"/>
                                    <w:right w:val="single" w:sz="4" w:space="0" w:color="auto"/>
                                  </w:tcBorders>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CARLA FRANCISCATO MATA NOGUEIRA</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bl>
                          <w:p w:rsidR="009A4753" w:rsidRPr="009A4753" w:rsidRDefault="009A4753" w:rsidP="009A4753">
                            <w:pPr>
                              <w:tabs>
                                <w:tab w:val="left" w:pos="1276"/>
                              </w:tabs>
                              <w:spacing w:after="0" w:line="240" w:lineRule="auto"/>
                              <w:rPr>
                                <w:rFonts w:eastAsia="Times New Roman"/>
                                <w:b/>
                                <w:sz w:val="12"/>
                                <w:szCs w:val="20"/>
                                <w:shd w:val="clear" w:color="auto" w:fill="FFFFFF"/>
                              </w:rPr>
                            </w:pPr>
                          </w:p>
                          <w:tbl>
                            <w:tblPr>
                              <w:tblW w:w="8897" w:type="dxa"/>
                              <w:tblLayout w:type="fixed"/>
                              <w:tblLook w:val="04A0" w:firstRow="1" w:lastRow="0" w:firstColumn="1" w:lastColumn="0" w:noHBand="0" w:noVBand="1"/>
                            </w:tblPr>
                            <w:tblGrid>
                              <w:gridCol w:w="1559"/>
                              <w:gridCol w:w="534"/>
                              <w:gridCol w:w="425"/>
                              <w:gridCol w:w="1276"/>
                              <w:gridCol w:w="317"/>
                              <w:gridCol w:w="959"/>
                              <w:gridCol w:w="1275"/>
                              <w:gridCol w:w="709"/>
                              <w:gridCol w:w="142"/>
                              <w:gridCol w:w="1701"/>
                            </w:tblGrid>
                            <w:tr w:rsidR="009A4753" w:rsidRPr="009A4753" w:rsidTr="009A4753">
                              <w:trPr>
                                <w:trHeight w:val="346"/>
                              </w:trPr>
                              <w:tc>
                                <w:tcPr>
                                  <w:tcW w:w="8897" w:type="dxa"/>
                                  <w:gridSpan w:val="10"/>
                                  <w:shd w:val="clear" w:color="auto" w:fill="auto"/>
                                </w:tcPr>
                                <w:p w:rsidR="009A4753" w:rsidRPr="009A4753" w:rsidRDefault="009A4753" w:rsidP="009A4753">
                                  <w:pPr>
                                    <w:tabs>
                                      <w:tab w:val="left" w:pos="1276"/>
                                    </w:tabs>
                                    <w:spacing w:after="0" w:line="240" w:lineRule="auto"/>
                                    <w:rPr>
                                      <w:rFonts w:eastAsia="Times New Roman"/>
                                      <w:b/>
                                      <w:sz w:val="24"/>
                                      <w:szCs w:val="20"/>
                                      <w:shd w:val="clear" w:color="auto" w:fill="FFFFFF"/>
                                    </w:rPr>
                                  </w:pPr>
                                  <w:r w:rsidRPr="009A4753">
                                    <w:rPr>
                                      <w:rFonts w:eastAsia="Times New Roman"/>
                                      <w:b/>
                                      <w:sz w:val="24"/>
                                      <w:szCs w:val="20"/>
                                      <w:shd w:val="clear" w:color="auto" w:fill="FFFFFF"/>
                                    </w:rPr>
                                    <w:t>Histórico da votação:</w:t>
                                  </w:r>
                                </w:p>
                              </w:tc>
                            </w:tr>
                            <w:tr w:rsidR="009A4753" w:rsidRPr="009A4753" w:rsidTr="009A4753">
                              <w:tc>
                                <w:tcPr>
                                  <w:tcW w:w="2093" w:type="dxa"/>
                                  <w:gridSpan w:val="2"/>
                                  <w:tcBorders>
                                    <w:bottom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sz w:val="24"/>
                                      <w:szCs w:val="20"/>
                                      <w:shd w:val="clear" w:color="auto" w:fill="FFFFFF"/>
                                    </w:rPr>
                                  </w:pPr>
                                  <w:r w:rsidRPr="009A4753">
                                    <w:rPr>
                                      <w:rFonts w:eastAsia="Times New Roman"/>
                                      <w:sz w:val="24"/>
                                      <w:szCs w:val="20"/>
                                      <w:shd w:val="clear" w:color="auto" w:fill="FFFFFF"/>
                                    </w:rPr>
                                    <w:t xml:space="preserve">Sessão plenária nº: </w:t>
                                  </w:r>
                                </w:p>
                              </w:tc>
                              <w:tc>
                                <w:tcPr>
                                  <w:tcW w:w="4252" w:type="dxa"/>
                                  <w:gridSpan w:val="5"/>
                                  <w:tcBorders>
                                    <w:bottom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4"/>
                                      <w:szCs w:val="20"/>
                                      <w:shd w:val="clear" w:color="auto" w:fill="FFFFFF"/>
                                    </w:rPr>
                                  </w:pPr>
                                  <w:r w:rsidRPr="009A4753">
                                    <w:rPr>
                                      <w:rFonts w:eastAsia="Times New Roman"/>
                                      <w:sz w:val="24"/>
                                      <w:szCs w:val="20"/>
                                      <w:shd w:val="clear" w:color="auto" w:fill="FFFFFF"/>
                                    </w:rPr>
                                    <w:t xml:space="preserve">70ª Plenária Ordinária    </w:t>
                                  </w:r>
                                </w:p>
                              </w:tc>
                              <w:tc>
                                <w:tcPr>
                                  <w:tcW w:w="851" w:type="dxa"/>
                                  <w:gridSpan w:val="2"/>
                                  <w:tcBorders>
                                    <w:bottom w:val="single" w:sz="4" w:space="0" w:color="auto"/>
                                  </w:tcBorders>
                                  <w:shd w:val="clear" w:color="auto" w:fill="auto"/>
                                </w:tcPr>
                                <w:p w:rsidR="009A4753" w:rsidRPr="009A4753" w:rsidRDefault="009A4753" w:rsidP="009A4753">
                                  <w:pPr>
                                    <w:tabs>
                                      <w:tab w:val="left" w:pos="1276"/>
                                    </w:tabs>
                                    <w:spacing w:after="0" w:line="240" w:lineRule="auto"/>
                                    <w:jc w:val="right"/>
                                    <w:rPr>
                                      <w:rFonts w:eastAsia="Times New Roman"/>
                                      <w:b/>
                                      <w:sz w:val="24"/>
                                      <w:szCs w:val="20"/>
                                      <w:shd w:val="clear" w:color="auto" w:fill="FFFFFF"/>
                                    </w:rPr>
                                  </w:pPr>
                                  <w:proofErr w:type="gramStart"/>
                                  <w:r w:rsidRPr="009A4753">
                                    <w:rPr>
                                      <w:rFonts w:eastAsia="Times New Roman"/>
                                      <w:sz w:val="24"/>
                                      <w:szCs w:val="20"/>
                                      <w:shd w:val="clear" w:color="auto" w:fill="FFFFFF"/>
                                    </w:rPr>
                                    <w:t>data</w:t>
                                  </w:r>
                                  <w:proofErr w:type="gramEnd"/>
                                  <w:r w:rsidRPr="009A4753">
                                    <w:rPr>
                                      <w:rFonts w:eastAsia="Times New Roman"/>
                                      <w:sz w:val="24"/>
                                      <w:szCs w:val="20"/>
                                      <w:shd w:val="clear" w:color="auto" w:fill="FFFFFF"/>
                                    </w:rPr>
                                    <w:t>:</w:t>
                                  </w:r>
                                </w:p>
                              </w:tc>
                              <w:tc>
                                <w:tcPr>
                                  <w:tcW w:w="1701" w:type="dxa"/>
                                  <w:tcBorders>
                                    <w:bottom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4"/>
                                      <w:szCs w:val="20"/>
                                      <w:shd w:val="clear" w:color="auto" w:fill="FFFFFF"/>
                                    </w:rPr>
                                  </w:pPr>
                                  <w:r w:rsidRPr="009A4753">
                                    <w:rPr>
                                      <w:rFonts w:eastAsia="Times New Roman"/>
                                      <w:sz w:val="24"/>
                                      <w:szCs w:val="20"/>
                                      <w:shd w:val="clear" w:color="auto" w:fill="FFFFFF"/>
                                    </w:rPr>
                                    <w:t>21/09/2017</w:t>
                                  </w:r>
                                </w:p>
                              </w:tc>
                            </w:tr>
                            <w:tr w:rsidR="009A4753" w:rsidRPr="009A4753" w:rsidTr="009A4753">
                              <w:tc>
                                <w:tcPr>
                                  <w:tcW w:w="8897" w:type="dxa"/>
                                  <w:gridSpan w:val="10"/>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rPr>
                                      <w:rFonts w:ascii="Times New Roman" w:eastAsia="Times New Roman" w:hAnsi="Times New Roman"/>
                                      <w:sz w:val="24"/>
                                      <w:szCs w:val="20"/>
                                    </w:rPr>
                                  </w:pPr>
                                  <w:r w:rsidRPr="009A4753">
                                    <w:rPr>
                                      <w:rFonts w:eastAsia="Times New Roman"/>
                                      <w:b/>
                                      <w:sz w:val="24"/>
                                      <w:szCs w:val="20"/>
                                      <w:shd w:val="clear" w:color="auto" w:fill="FFFFFF"/>
                                    </w:rPr>
                                    <w:t xml:space="preserve">Matéria em votação: </w:t>
                                  </w:r>
                                </w:p>
                                <w:p w:rsidR="009A4753" w:rsidRPr="009A4753" w:rsidRDefault="009A4753" w:rsidP="009A4753">
                                  <w:pPr>
                                    <w:tabs>
                                      <w:tab w:val="left" w:pos="1276"/>
                                    </w:tabs>
                                    <w:spacing w:after="0" w:line="240" w:lineRule="auto"/>
                                    <w:rPr>
                                      <w:rFonts w:ascii="Times New Roman" w:eastAsia="Times New Roman" w:hAnsi="Times New Roman"/>
                                      <w:sz w:val="24"/>
                                      <w:szCs w:val="20"/>
                                    </w:rPr>
                                  </w:pPr>
                                  <w:r w:rsidRPr="009A4753">
                                    <w:rPr>
                                      <w:rFonts w:ascii="Times New Roman" w:eastAsia="Times New Roman" w:hAnsi="Times New Roman"/>
                                      <w:sz w:val="24"/>
                                      <w:szCs w:val="20"/>
                                    </w:rPr>
                                    <w:t>Aprovação da ata da 69ª Reunião Plenária Ordinária de 24 de agosto de 2017.</w:t>
                                  </w:r>
                                </w:p>
                                <w:p w:rsidR="009A4753" w:rsidRPr="009A4753" w:rsidRDefault="009A4753" w:rsidP="009A4753">
                                  <w:pPr>
                                    <w:tabs>
                                      <w:tab w:val="left" w:pos="1276"/>
                                    </w:tabs>
                                    <w:spacing w:after="0" w:line="240" w:lineRule="auto"/>
                                    <w:rPr>
                                      <w:rFonts w:eastAsia="Times New Roman"/>
                                      <w:b/>
                                      <w:sz w:val="24"/>
                                      <w:szCs w:val="20"/>
                                      <w:shd w:val="clear" w:color="auto" w:fill="FFFFFF"/>
                                    </w:rPr>
                                  </w:pPr>
                                </w:p>
                              </w:tc>
                            </w:tr>
                            <w:tr w:rsidR="009A4753" w:rsidRPr="009A4753" w:rsidTr="009A4753">
                              <w:tc>
                                <w:tcPr>
                                  <w:tcW w:w="2518" w:type="dxa"/>
                                  <w:gridSpan w:val="3"/>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4"/>
                                      <w:szCs w:val="20"/>
                                      <w:shd w:val="clear" w:color="auto" w:fill="FFFFFF"/>
                                    </w:rPr>
                                  </w:pPr>
                                  <w:r w:rsidRPr="009A4753">
                                    <w:rPr>
                                      <w:rFonts w:eastAsia="Times New Roman"/>
                                      <w:b/>
                                      <w:sz w:val="24"/>
                                      <w:szCs w:val="20"/>
                                      <w:shd w:val="clear" w:color="auto" w:fill="FFFFFF"/>
                                    </w:rPr>
                                    <w:t xml:space="preserve">Resultado da votação:  </w:t>
                                  </w:r>
                                </w:p>
                              </w:tc>
                              <w:tc>
                                <w:tcPr>
                                  <w:tcW w:w="1276" w:type="dxa"/>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0"/>
                                      <w:szCs w:val="20"/>
                                      <w:shd w:val="clear" w:color="auto" w:fill="FFFFFF"/>
                                    </w:rPr>
                                  </w:pPr>
                                  <w:proofErr w:type="gramStart"/>
                                  <w:r w:rsidRPr="009A4753">
                                    <w:rPr>
                                      <w:rFonts w:eastAsia="Times New Roman"/>
                                      <w:b/>
                                      <w:sz w:val="20"/>
                                      <w:szCs w:val="20"/>
                                      <w:shd w:val="clear" w:color="auto" w:fill="FFFFFF"/>
                                    </w:rPr>
                                    <w:t>sim</w:t>
                                  </w:r>
                                  <w:proofErr w:type="gramEnd"/>
                                  <w:r w:rsidRPr="009A4753">
                                    <w:rPr>
                                      <w:rFonts w:eastAsia="Times New Roman"/>
                                      <w:b/>
                                      <w:sz w:val="20"/>
                                      <w:szCs w:val="20"/>
                                      <w:shd w:val="clear" w:color="auto" w:fill="FFFFFF"/>
                                    </w:rPr>
                                    <w:t xml:space="preserve"> </w:t>
                                  </w:r>
                                  <w:r w:rsidRPr="009A4753">
                                    <w:rPr>
                                      <w:rFonts w:eastAsia="Times New Roman"/>
                                      <w:sz w:val="20"/>
                                      <w:szCs w:val="20"/>
                                      <w:shd w:val="clear" w:color="auto" w:fill="FFFFFF"/>
                                    </w:rPr>
                                    <w:t xml:space="preserve">(  8   )    </w:t>
                                  </w:r>
                                </w:p>
                              </w:tc>
                              <w:tc>
                                <w:tcPr>
                                  <w:tcW w:w="1276" w:type="dxa"/>
                                  <w:gridSpan w:val="2"/>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0"/>
                                      <w:szCs w:val="20"/>
                                      <w:shd w:val="clear" w:color="auto" w:fill="FFFFFF"/>
                                    </w:rPr>
                                  </w:pPr>
                                  <w:proofErr w:type="gramStart"/>
                                  <w:r w:rsidRPr="009A4753">
                                    <w:rPr>
                                      <w:rFonts w:eastAsia="Times New Roman"/>
                                      <w:b/>
                                      <w:sz w:val="20"/>
                                      <w:szCs w:val="20"/>
                                      <w:shd w:val="clear" w:color="auto" w:fill="FFFFFF"/>
                                    </w:rPr>
                                    <w:t>não</w:t>
                                  </w:r>
                                  <w:proofErr w:type="gramEnd"/>
                                  <w:r w:rsidRPr="009A4753">
                                    <w:rPr>
                                      <w:rFonts w:eastAsia="Times New Roman"/>
                                      <w:b/>
                                      <w:sz w:val="20"/>
                                      <w:szCs w:val="20"/>
                                      <w:shd w:val="clear" w:color="auto" w:fill="FFFFFF"/>
                                    </w:rPr>
                                    <w:t xml:space="preserve"> </w:t>
                                  </w:r>
                                  <w:r w:rsidRPr="009A4753">
                                    <w:rPr>
                                      <w:rFonts w:eastAsia="Times New Roman"/>
                                      <w:sz w:val="20"/>
                                      <w:szCs w:val="20"/>
                                      <w:shd w:val="clear" w:color="auto" w:fill="FFFFFF"/>
                                    </w:rPr>
                                    <w:t>(   0   )</w:t>
                                  </w:r>
                                  <w:r w:rsidRPr="009A4753">
                                    <w:rPr>
                                      <w:rFonts w:eastAsia="Times New Roman"/>
                                      <w:b/>
                                      <w:sz w:val="20"/>
                                      <w:szCs w:val="20"/>
                                      <w:shd w:val="clear" w:color="auto" w:fill="FFFFFF"/>
                                    </w:rPr>
                                    <w:t xml:space="preserve">     </w:t>
                                  </w:r>
                                </w:p>
                              </w:tc>
                              <w:tc>
                                <w:tcPr>
                                  <w:tcW w:w="1984" w:type="dxa"/>
                                  <w:gridSpan w:val="2"/>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0"/>
                                      <w:szCs w:val="20"/>
                                      <w:shd w:val="clear" w:color="auto" w:fill="FFFFFF"/>
                                    </w:rPr>
                                  </w:pPr>
                                  <w:r w:rsidRPr="009A4753">
                                    <w:rPr>
                                      <w:rFonts w:eastAsia="Times New Roman"/>
                                      <w:b/>
                                      <w:sz w:val="20"/>
                                      <w:szCs w:val="20"/>
                                      <w:shd w:val="clear" w:color="auto" w:fill="FFFFFF"/>
                                    </w:rPr>
                                    <w:t xml:space="preserve">Abstenções </w:t>
                                  </w:r>
                                  <w:proofErr w:type="gramStart"/>
                                  <w:r w:rsidRPr="009A4753">
                                    <w:rPr>
                                      <w:rFonts w:eastAsia="Times New Roman"/>
                                      <w:sz w:val="20"/>
                                      <w:szCs w:val="20"/>
                                      <w:shd w:val="clear" w:color="auto" w:fill="FFFFFF"/>
                                    </w:rPr>
                                    <w:t>(  0</w:t>
                                  </w:r>
                                  <w:proofErr w:type="gramEnd"/>
                                  <w:r w:rsidRPr="009A4753">
                                    <w:rPr>
                                      <w:rFonts w:eastAsia="Times New Roman"/>
                                      <w:sz w:val="20"/>
                                      <w:szCs w:val="20"/>
                                      <w:shd w:val="clear" w:color="auto" w:fill="FFFFFF"/>
                                    </w:rPr>
                                    <w:t xml:space="preserve">    )    </w:t>
                                  </w:r>
                                </w:p>
                              </w:tc>
                              <w:tc>
                                <w:tcPr>
                                  <w:tcW w:w="1843" w:type="dxa"/>
                                  <w:gridSpan w:val="2"/>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sz w:val="20"/>
                                      <w:szCs w:val="20"/>
                                      <w:shd w:val="clear" w:color="auto" w:fill="FFFFFF"/>
                                    </w:rPr>
                                  </w:pPr>
                                  <w:r w:rsidRPr="009A4753">
                                    <w:rPr>
                                      <w:rFonts w:eastAsia="Times New Roman"/>
                                      <w:b/>
                                      <w:sz w:val="20"/>
                                      <w:szCs w:val="20"/>
                                      <w:shd w:val="clear" w:color="auto" w:fill="FFFFFF"/>
                                    </w:rPr>
                                    <w:t xml:space="preserve">Ausências </w:t>
                                  </w:r>
                                  <w:proofErr w:type="gramStart"/>
                                  <w:r w:rsidRPr="009A4753">
                                    <w:rPr>
                                      <w:rFonts w:eastAsia="Times New Roman"/>
                                      <w:sz w:val="20"/>
                                      <w:szCs w:val="20"/>
                                      <w:shd w:val="clear" w:color="auto" w:fill="FFFFFF"/>
                                    </w:rPr>
                                    <w:t xml:space="preserve">(  </w:t>
                                  </w:r>
                                  <w:proofErr w:type="gramEnd"/>
                                  <w:r w:rsidRPr="009A4753">
                                    <w:rPr>
                                      <w:rFonts w:eastAsia="Times New Roman"/>
                                      <w:sz w:val="20"/>
                                      <w:szCs w:val="20"/>
                                      <w:shd w:val="clear" w:color="auto" w:fill="FFFFFF"/>
                                    </w:rPr>
                                    <w:t xml:space="preserve"> 0    )</w:t>
                                  </w:r>
                                </w:p>
                              </w:tc>
                            </w:tr>
                            <w:tr w:rsidR="009A4753" w:rsidRPr="009A4753" w:rsidTr="009A4753">
                              <w:tc>
                                <w:tcPr>
                                  <w:tcW w:w="1559" w:type="dxa"/>
                                  <w:shd w:val="clear" w:color="auto" w:fill="auto"/>
                                </w:tcPr>
                                <w:p w:rsidR="009A4753" w:rsidRPr="009A4753" w:rsidRDefault="009A4753" w:rsidP="009A4753">
                                  <w:pPr>
                                    <w:tabs>
                                      <w:tab w:val="left" w:pos="1276"/>
                                    </w:tabs>
                                    <w:spacing w:after="0" w:line="240" w:lineRule="auto"/>
                                    <w:jc w:val="both"/>
                                    <w:rPr>
                                      <w:rFonts w:eastAsia="Times New Roman"/>
                                      <w:b/>
                                      <w:sz w:val="24"/>
                                      <w:szCs w:val="20"/>
                                      <w:shd w:val="clear" w:color="auto" w:fill="FFFFFF"/>
                                    </w:rPr>
                                  </w:pPr>
                                  <w:r w:rsidRPr="009A4753">
                                    <w:rPr>
                                      <w:rFonts w:eastAsia="Times New Roman"/>
                                      <w:b/>
                                      <w:sz w:val="24"/>
                                      <w:szCs w:val="20"/>
                                      <w:shd w:val="clear" w:color="auto" w:fill="FFFFFF"/>
                                    </w:rPr>
                                    <w:t>Ocorrências:</w:t>
                                  </w:r>
                                </w:p>
                              </w:tc>
                              <w:tc>
                                <w:tcPr>
                                  <w:tcW w:w="7338" w:type="dxa"/>
                                  <w:gridSpan w:val="9"/>
                                  <w:shd w:val="clear" w:color="auto" w:fill="auto"/>
                                </w:tcPr>
                                <w:p w:rsidR="009A4753" w:rsidRPr="009A4753" w:rsidRDefault="009A4753" w:rsidP="009A4753">
                                  <w:pPr>
                                    <w:tabs>
                                      <w:tab w:val="left" w:pos="1276"/>
                                    </w:tabs>
                                    <w:spacing w:after="0" w:line="240" w:lineRule="auto"/>
                                    <w:jc w:val="both"/>
                                    <w:rPr>
                                      <w:rFonts w:eastAsia="Times New Roman"/>
                                      <w:szCs w:val="20"/>
                                      <w:shd w:val="clear" w:color="auto" w:fill="FFFFFF"/>
                                    </w:rPr>
                                  </w:pPr>
                                </w:p>
                              </w:tc>
                            </w:tr>
                            <w:tr w:rsidR="009A4753" w:rsidRPr="009A4753" w:rsidTr="009A4753">
                              <w:tc>
                                <w:tcPr>
                                  <w:tcW w:w="8897" w:type="dxa"/>
                                  <w:gridSpan w:val="10"/>
                                  <w:shd w:val="clear" w:color="auto" w:fill="auto"/>
                                </w:tcPr>
                                <w:p w:rsidR="009A4753" w:rsidRPr="009A4753" w:rsidRDefault="009A4753" w:rsidP="009A4753">
                                  <w:pPr>
                                    <w:tabs>
                                      <w:tab w:val="left" w:pos="1276"/>
                                    </w:tabs>
                                    <w:spacing w:after="0" w:line="240" w:lineRule="auto"/>
                                    <w:jc w:val="both"/>
                                    <w:rPr>
                                      <w:rFonts w:eastAsia="Times New Roman"/>
                                      <w:szCs w:val="20"/>
                                      <w:shd w:val="clear" w:color="auto" w:fill="FFFFFF"/>
                                    </w:rPr>
                                  </w:pPr>
                                </w:p>
                                <w:p w:rsidR="009A4753" w:rsidRPr="009A4753" w:rsidRDefault="009A4753" w:rsidP="009A4753">
                                  <w:pPr>
                                    <w:tabs>
                                      <w:tab w:val="left" w:pos="1276"/>
                                    </w:tabs>
                                    <w:spacing w:after="0" w:line="240" w:lineRule="auto"/>
                                    <w:jc w:val="both"/>
                                    <w:rPr>
                                      <w:rFonts w:eastAsia="Times New Roman"/>
                                      <w:b/>
                                      <w:szCs w:val="20"/>
                                      <w:shd w:val="clear" w:color="auto" w:fill="FFFFFF"/>
                                    </w:rPr>
                                  </w:pPr>
                                </w:p>
                              </w:tc>
                            </w:tr>
                            <w:tr w:rsidR="009A4753" w:rsidRPr="009A4753" w:rsidTr="009A4753">
                              <w:tc>
                                <w:tcPr>
                                  <w:tcW w:w="8897" w:type="dxa"/>
                                  <w:gridSpan w:val="10"/>
                                  <w:shd w:val="clear" w:color="auto" w:fill="auto"/>
                                </w:tcPr>
                                <w:p w:rsidR="009A4753" w:rsidRPr="009A4753" w:rsidRDefault="009A4753" w:rsidP="009A4753">
                                  <w:pPr>
                                    <w:tabs>
                                      <w:tab w:val="left" w:pos="1276"/>
                                    </w:tabs>
                                    <w:spacing w:after="0" w:line="240" w:lineRule="auto"/>
                                    <w:rPr>
                                      <w:rFonts w:ascii="Times New Roman" w:eastAsia="Times New Roman" w:hAnsi="Times New Roman"/>
                                      <w:b/>
                                      <w:sz w:val="24"/>
                                      <w:szCs w:val="20"/>
                                      <w:shd w:val="clear" w:color="auto" w:fill="FFFFFF"/>
                                    </w:rPr>
                                  </w:pPr>
                                </w:p>
                                <w:p w:rsidR="009A4753" w:rsidRPr="009A4753" w:rsidRDefault="009A4753" w:rsidP="009A4753">
                                  <w:pPr>
                                    <w:tabs>
                                      <w:tab w:val="left" w:pos="1276"/>
                                    </w:tabs>
                                    <w:spacing w:after="0" w:line="240" w:lineRule="auto"/>
                                    <w:rPr>
                                      <w:rFonts w:ascii="Times New Roman" w:eastAsia="Times New Roman" w:hAnsi="Times New Roman"/>
                                      <w:b/>
                                      <w:sz w:val="24"/>
                                      <w:szCs w:val="20"/>
                                      <w:shd w:val="clear" w:color="auto" w:fill="FFFFFF"/>
                                    </w:rPr>
                                  </w:pPr>
                                </w:p>
                                <w:p w:rsidR="009A4753" w:rsidRPr="009A4753" w:rsidRDefault="009A4753" w:rsidP="009A4753">
                                  <w:pPr>
                                    <w:tabs>
                                      <w:tab w:val="left" w:pos="1276"/>
                                    </w:tabs>
                                    <w:spacing w:after="0" w:line="240" w:lineRule="auto"/>
                                    <w:rPr>
                                      <w:rFonts w:ascii="Times New Roman" w:eastAsia="Times New Roman" w:hAnsi="Times New Roman"/>
                                      <w:b/>
                                      <w:sz w:val="24"/>
                                      <w:szCs w:val="20"/>
                                      <w:shd w:val="clear" w:color="auto" w:fill="FFFFFF"/>
                                    </w:rPr>
                                  </w:pPr>
                                </w:p>
                              </w:tc>
                            </w:tr>
                            <w:tr w:rsidR="009A4753" w:rsidRPr="009A4753" w:rsidTr="009A4753">
                              <w:tc>
                                <w:tcPr>
                                  <w:tcW w:w="4111" w:type="dxa"/>
                                  <w:gridSpan w:val="5"/>
                                  <w:shd w:val="clear" w:color="auto" w:fill="auto"/>
                                </w:tcPr>
                                <w:p w:rsidR="009A4753" w:rsidRPr="009A4753" w:rsidRDefault="009A4753" w:rsidP="009A4753">
                                  <w:pPr>
                                    <w:autoSpaceDE w:val="0"/>
                                    <w:autoSpaceDN w:val="0"/>
                                    <w:adjustRightInd w:val="0"/>
                                    <w:spacing w:after="0" w:line="240" w:lineRule="auto"/>
                                    <w:jc w:val="center"/>
                                    <w:rPr>
                                      <w:rFonts w:ascii="Arial" w:hAnsi="Arial" w:cs="Arial"/>
                                      <w:color w:val="000000"/>
                                      <w:sz w:val="20"/>
                                      <w:u w:val="single"/>
                                      <w:lang w:eastAsia="pt-BR"/>
                                    </w:rPr>
                                  </w:pPr>
                                  <w:permStart w:id="698700639" w:edGrp="everyone"/>
                                  <w:r w:rsidRPr="009A4753">
                                    <w:rPr>
                                      <w:rFonts w:cs="Calibri"/>
                                      <w:b/>
                                      <w:bCs/>
                                      <w:i/>
                                      <w:iCs/>
                                      <w:color w:val="000000"/>
                                      <w:sz w:val="20"/>
                                      <w:u w:val="single"/>
                                      <w:lang w:eastAsia="pt-BR"/>
                                    </w:rPr>
                                    <w:t>Arquiteto e Urbanista GILL ABNER FINOTTI</w:t>
                                  </w:r>
                                </w:p>
                                <w:p w:rsidR="009A4753" w:rsidRPr="009A4753" w:rsidRDefault="009A4753" w:rsidP="009A4753">
                                  <w:pPr>
                                    <w:autoSpaceDE w:val="0"/>
                                    <w:autoSpaceDN w:val="0"/>
                                    <w:adjustRightInd w:val="0"/>
                                    <w:spacing w:after="0" w:line="240" w:lineRule="auto"/>
                                    <w:jc w:val="center"/>
                                    <w:rPr>
                                      <w:rFonts w:cs="Calibri"/>
                                      <w:color w:val="000000"/>
                                      <w:sz w:val="20"/>
                                      <w:szCs w:val="16"/>
                                      <w:lang w:eastAsia="pt-BR"/>
                                    </w:rPr>
                                  </w:pPr>
                                  <w:r w:rsidRPr="009A4753">
                                    <w:rPr>
                                      <w:rFonts w:cs="Calibri"/>
                                      <w:color w:val="000000"/>
                                      <w:sz w:val="16"/>
                                      <w:szCs w:val="16"/>
                                      <w:lang w:eastAsia="pt-BR"/>
                                    </w:rPr>
                                    <w:t xml:space="preserve">SECRETÁRIO GERAL </w:t>
                                  </w:r>
                                  <w:permEnd w:id="698700639"/>
                                  <w:r w:rsidRPr="009A4753">
                                    <w:rPr>
                                      <w:rFonts w:cs="Calibri"/>
                                      <w:color w:val="000000"/>
                                      <w:sz w:val="16"/>
                                      <w:szCs w:val="16"/>
                                      <w:lang w:eastAsia="pt-BR"/>
                                    </w:rPr>
                                    <w:t>- CONSELHO DE ARQUITETURA E URBANISMO DE MATO GROSSO DO SUL, BRASIL</w:t>
                                  </w:r>
                                </w:p>
                              </w:tc>
                              <w:tc>
                                <w:tcPr>
                                  <w:tcW w:w="4786" w:type="dxa"/>
                                  <w:gridSpan w:val="5"/>
                                  <w:shd w:val="clear" w:color="auto" w:fill="auto"/>
                                </w:tcPr>
                                <w:p w:rsidR="009A4753" w:rsidRPr="009A4753" w:rsidRDefault="009A4753" w:rsidP="009A4753">
                                  <w:pPr>
                                    <w:spacing w:after="0" w:line="240" w:lineRule="auto"/>
                                    <w:jc w:val="center"/>
                                    <w:rPr>
                                      <w:rFonts w:cs="Calibri"/>
                                      <w:b/>
                                      <w:bCs/>
                                      <w:i/>
                                      <w:iCs/>
                                      <w:color w:val="000000"/>
                                      <w:sz w:val="20"/>
                                      <w:u w:val="single"/>
                                      <w:lang w:eastAsia="pt-BR"/>
                                    </w:rPr>
                                  </w:pPr>
                                  <w:permStart w:id="134566026" w:edGrp="everyone"/>
                                  <w:r w:rsidRPr="009A4753">
                                    <w:rPr>
                                      <w:rFonts w:cs="Calibri"/>
                                      <w:b/>
                                      <w:bCs/>
                                      <w:i/>
                                      <w:iCs/>
                                      <w:color w:val="000000"/>
                                      <w:sz w:val="20"/>
                                      <w:u w:val="single"/>
                                      <w:lang w:eastAsia="pt-BR"/>
                                    </w:rPr>
                                    <w:t>Arquiteto e Urbanista OSVALDO ABRÃO DE SOUZA</w:t>
                                  </w:r>
                                </w:p>
                                <w:p w:rsidR="009A4753" w:rsidRPr="009A4753" w:rsidRDefault="009A4753" w:rsidP="009A4753">
                                  <w:pPr>
                                    <w:spacing w:after="0" w:line="240" w:lineRule="auto"/>
                                    <w:jc w:val="center"/>
                                    <w:rPr>
                                      <w:rFonts w:cs="Calibri"/>
                                      <w:color w:val="000000"/>
                                      <w:sz w:val="16"/>
                                      <w:szCs w:val="16"/>
                                      <w:lang w:eastAsia="pt-BR"/>
                                    </w:rPr>
                                  </w:pPr>
                                  <w:r w:rsidRPr="009A4753">
                                    <w:rPr>
                                      <w:rFonts w:cs="Calibri"/>
                                      <w:color w:val="000000"/>
                                      <w:sz w:val="16"/>
                                      <w:szCs w:val="16"/>
                                      <w:lang w:eastAsia="pt-BR"/>
                                    </w:rPr>
                                    <w:t>PRESIDENTE</w:t>
                                  </w:r>
                                  <w:permEnd w:id="134566026"/>
                                  <w:r w:rsidRPr="009A4753">
                                    <w:rPr>
                                      <w:rFonts w:cs="Calibri"/>
                                      <w:color w:val="000000"/>
                                      <w:sz w:val="16"/>
                                      <w:szCs w:val="16"/>
                                      <w:lang w:eastAsia="pt-BR"/>
                                    </w:rPr>
                                    <w:t xml:space="preserve"> DO CONSELHO DE ARQUITETURA E URBANISMO</w:t>
                                  </w:r>
                                </w:p>
                                <w:p w:rsidR="009A4753" w:rsidRPr="009A4753" w:rsidRDefault="009A4753" w:rsidP="009A4753">
                                  <w:pPr>
                                    <w:spacing w:after="0" w:line="240" w:lineRule="auto"/>
                                    <w:jc w:val="center"/>
                                    <w:rPr>
                                      <w:rFonts w:ascii="Times New Roman" w:eastAsia="Times New Roman" w:hAnsi="Times New Roman"/>
                                      <w:sz w:val="20"/>
                                      <w:szCs w:val="16"/>
                                    </w:rPr>
                                  </w:pPr>
                                  <w:r w:rsidRPr="009A4753">
                                    <w:rPr>
                                      <w:rFonts w:cs="Calibri"/>
                                      <w:color w:val="000000"/>
                                      <w:sz w:val="16"/>
                                      <w:szCs w:val="16"/>
                                      <w:lang w:eastAsia="pt-BR"/>
                                    </w:rPr>
                                    <w:t>DE MATO GROSSO DO SUL, BRASIL.</w:t>
                                  </w:r>
                                </w:p>
                              </w:tc>
                            </w:tr>
                          </w:tbl>
                          <w:p w:rsidR="009A4753" w:rsidRPr="009A4753" w:rsidRDefault="009A4753" w:rsidP="00BB176D">
                            <w:pPr>
                              <w:tabs>
                                <w:tab w:val="left" w:pos="1276"/>
                              </w:tabs>
                              <w:spacing w:after="0" w:line="240" w:lineRule="auto"/>
                              <w:rPr>
                                <w:rFonts w:ascii="Times New Roman" w:eastAsia="Times New Roman" w:hAnsi="Times New Roman"/>
                                <w:b/>
                                <w:sz w:val="24"/>
                                <w:szCs w:val="20"/>
                                <w:shd w:val="clear" w:color="auto" w:fill="FFFF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95DEA" id="_x0000_t202" coordsize="21600,21600" o:spt="202" path="m,l,21600r21600,l21600,xe">
                <v:stroke joinstyle="miter"/>
                <v:path gradientshapeok="t" o:connecttype="rect"/>
              </v:shapetype>
              <v:shape id="Caixa de Texto 2" o:spid="_x0000_s1026" type="#_x0000_t202" style="position:absolute;left:0;text-align:left;margin-left:0;margin-top:0;width:461.4pt;height:640.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f0JwIAACQEAAAOAAAAZHJzL2Uyb0RvYy54bWysU9tu2zAMfR+wfxD0vjjOkiYx4hRdugwD&#10;ugvQ7gMYWY6FyaImKbGzrx8lp2m2vQ3zg0Ca5NHhIbW67VvNjtJ5habk+WjMmTQCK2X2Jf/2tH2z&#10;4MwHMBVoNLLkJ+n57fr1q1VnCznBBnUlHSMQ44vOlrwJwRZZ5kUjW/AjtNJQsEbXQiDX7bPKQUfo&#10;rc4m4/FN1qGrrEMhvae/90OQrxN+XUsRvtS1l4HpkhO3kE6Xzl08s/UKir0D2yhxpgH/wKIFZejS&#10;C9Q9BGAHp/6CapVw6LEOI4FthnWthEw9UDf5+I9uHhuwMvVC4nh7kcn/P1jx+fjVMVWVfJLPOTPQ&#10;0pA2oHpglWRPsg/IJlGlzvqCkh8tpYf+HfY07dSxtw8ovntmcNOA2cs757BrJFTEMo+V2VXpgOMj&#10;yK77hBVdBoeACaivXRslJFEYodO0TpcJEQ8m6OdsMVvO50vOBMUW+dubxWKZ7oDiudw6Hz5IbFk0&#10;Su5oBRI8HB98iHSgeE6Jt3nUqtoqrZPj9ruNduwItC7b9J3Rf0vThnUlX84ms4RsMNanTWpVoHXW&#10;qiV24/jFciiiHO9NlewASg82MdHmrE+UZBAn9LueEqNoO6xOpJTDYW3pmZHRoPvJWUcrW3L/4wBO&#10;cqY/GlJ7mU+ncceTM53NJ+S468juOgJGEFTJA2eDuQnpXSQd7B1NZauSXi9MzlxpFZOM52cTd/3a&#10;T1kvj3v9CwAA//8DAFBLAwQUAAYACAAAACEAo8ry9NsAAAAGAQAADwAAAGRycy9kb3ducmV2Lnht&#10;bEyPwU7DMBBE70j8g7VI3KjTCFAJcaqKigsHJAoSHN14E0fY68h20/Tvu3CBy0qjGc2+qdezd2LC&#10;mIZACpaLAgRSG8xAvYKP9+ebFYiUNRntAqGCEyZYN5cXta5MONIbTrvcCy6hVGkFNuexkjK1Fr1O&#10;izAisdeF6HVmGXtpoj5yuXeyLIp76fVA/MHqEZ8stt+7g1fw6e1gtvH1qzNu2r50m7txjqNS11fz&#10;5hFExjn/heEHn9GhYaZ9OJBJwingIfn3svdQljxjz6FytbwF2dTyP35zBgAA//8DAFBLAQItABQA&#10;BgAIAAAAIQC2gziS/gAAAOEBAAATAAAAAAAAAAAAAAAAAAAAAABbQ29udGVudF9UeXBlc10ueG1s&#10;UEsBAi0AFAAGAAgAAAAhADj9If/WAAAAlAEAAAsAAAAAAAAAAAAAAAAALwEAAF9yZWxzLy5yZWxz&#10;UEsBAi0AFAAGAAgAAAAhAGli1/QnAgAAJAQAAA4AAAAAAAAAAAAAAAAALgIAAGRycy9lMm9Eb2Mu&#10;eG1sUEsBAi0AFAAGAAgAAAAhAKPK8vTbAAAABgEAAA8AAAAAAAAAAAAAAAAAgQQAAGRycy9kb3du&#10;cmV2LnhtbFBLBQYAAAAABAAEAPMAAACJBQAAAAA=&#10;" stroked="f">
                <v:textbox style="mso-fit-shape-to-text:t">
                  <w:txbxContent>
                    <w:p w:rsidR="009A4753" w:rsidRPr="009A4753" w:rsidRDefault="009A4753" w:rsidP="009A4753">
                      <w:pPr>
                        <w:tabs>
                          <w:tab w:val="left" w:pos="1276"/>
                        </w:tabs>
                        <w:spacing w:after="0" w:line="240" w:lineRule="auto"/>
                        <w:rPr>
                          <w:rFonts w:eastAsia="Times New Roman"/>
                          <w:b/>
                          <w:sz w:val="24"/>
                          <w:shd w:val="clear" w:color="auto" w:fill="FFFFFF"/>
                        </w:rPr>
                      </w:pPr>
                      <w:r w:rsidRPr="009A4753">
                        <w:rPr>
                          <w:rFonts w:eastAsia="Times New Roman"/>
                          <w:b/>
                          <w:sz w:val="28"/>
                          <w:szCs w:val="20"/>
                          <w:shd w:val="clear" w:color="auto" w:fill="FFFFFF"/>
                        </w:rPr>
                        <w:t>70ª Reunião Plenária Ordinária do CAU/MS</w:t>
                      </w:r>
                      <w:r w:rsidRPr="009A4753">
                        <w:rPr>
                          <w:rFonts w:eastAsia="Times New Roman"/>
                          <w:b/>
                          <w:sz w:val="28"/>
                          <w:szCs w:val="20"/>
                          <w:shd w:val="clear" w:color="auto" w:fill="FFFFFF"/>
                        </w:rPr>
                        <w:br/>
                      </w:r>
                      <w:r w:rsidRPr="009A4753">
                        <w:rPr>
                          <w:rFonts w:eastAsia="Times New Roman"/>
                          <w:b/>
                          <w:sz w:val="8"/>
                          <w:szCs w:val="20"/>
                          <w:shd w:val="clear" w:color="auto" w:fill="FFFFFF"/>
                        </w:rPr>
                        <w:br/>
                      </w:r>
                      <w:r w:rsidRPr="009A4753">
                        <w:rPr>
                          <w:rFonts w:eastAsia="Times New Roman"/>
                          <w:b/>
                          <w:sz w:val="24"/>
                          <w:shd w:val="clear" w:color="auto" w:fill="FFFFFF"/>
                        </w:rPr>
                        <w:t xml:space="preserve">Local: </w:t>
                      </w:r>
                      <w:r w:rsidRPr="009A4753">
                        <w:rPr>
                          <w:rFonts w:eastAsia="Times New Roman"/>
                          <w:color w:val="000000"/>
                          <w:sz w:val="24"/>
                        </w:rPr>
                        <w:t>sede do Conselho de Arquitetura e Urbanismo de Mato Grosso do Sul</w:t>
                      </w:r>
                    </w:p>
                    <w:p w:rsidR="009A4753" w:rsidRPr="009A4753" w:rsidRDefault="009A4753" w:rsidP="00A8631F">
                      <w:pPr>
                        <w:tabs>
                          <w:tab w:val="left" w:pos="1276"/>
                        </w:tabs>
                        <w:spacing w:after="0" w:line="240" w:lineRule="auto"/>
                        <w:ind w:right="-147"/>
                        <w:rPr>
                          <w:rFonts w:eastAsia="Times New Roman"/>
                          <w:b/>
                          <w:sz w:val="24"/>
                          <w:shd w:val="clear" w:color="auto" w:fill="FFFFFF"/>
                        </w:rPr>
                      </w:pPr>
                      <w:r w:rsidRPr="009A4753">
                        <w:rPr>
                          <w:rFonts w:eastAsia="Times New Roman"/>
                          <w:b/>
                          <w:sz w:val="24"/>
                          <w:shd w:val="clear" w:color="auto" w:fill="FFFFFF"/>
                        </w:rPr>
                        <w:t>Endereço:</w:t>
                      </w:r>
                      <w:r w:rsidRPr="009A4753">
                        <w:rPr>
                          <w:rFonts w:eastAsia="Times New Roman"/>
                          <w:color w:val="000000"/>
                          <w:sz w:val="24"/>
                        </w:rPr>
                        <w:t xml:space="preserve"> Rua Espírito Sa</w:t>
                      </w:r>
                      <w:r w:rsidR="00A8631F">
                        <w:rPr>
                          <w:rFonts w:eastAsia="Times New Roman"/>
                          <w:color w:val="000000"/>
                          <w:sz w:val="24"/>
                        </w:rPr>
                        <w:t>nto n.205, esquina com a Av.</w:t>
                      </w:r>
                      <w:r w:rsidRPr="009A4753">
                        <w:rPr>
                          <w:rFonts w:eastAsia="Times New Roman"/>
                          <w:color w:val="000000"/>
                          <w:sz w:val="24"/>
                        </w:rPr>
                        <w:t xml:space="preserve"> Afonso Pena, Campo Grande- MS</w:t>
                      </w:r>
                    </w:p>
                    <w:p w:rsidR="009A4753" w:rsidRPr="009A4753" w:rsidRDefault="009A4753" w:rsidP="009A4753">
                      <w:pPr>
                        <w:tabs>
                          <w:tab w:val="left" w:pos="1276"/>
                        </w:tabs>
                        <w:spacing w:after="0" w:line="240" w:lineRule="auto"/>
                        <w:rPr>
                          <w:rFonts w:eastAsia="Times New Roman"/>
                          <w:b/>
                          <w:sz w:val="24"/>
                          <w:shd w:val="clear" w:color="auto" w:fill="FFFFFF"/>
                        </w:rPr>
                      </w:pPr>
                      <w:r w:rsidRPr="009A4753">
                        <w:rPr>
                          <w:rFonts w:eastAsia="Times New Roman"/>
                          <w:b/>
                          <w:sz w:val="24"/>
                          <w:shd w:val="clear" w:color="auto" w:fill="FFFFFF"/>
                        </w:rPr>
                        <w:t>Data:</w:t>
                      </w:r>
                      <w:r w:rsidRPr="009A4753">
                        <w:rPr>
                          <w:rFonts w:eastAsia="Times New Roman"/>
                          <w:color w:val="000000"/>
                          <w:sz w:val="24"/>
                        </w:rPr>
                        <w:t xml:space="preserve"> 21 de setembro de 2017</w:t>
                      </w:r>
                    </w:p>
                    <w:p w:rsidR="009A4753" w:rsidRPr="009A4753" w:rsidRDefault="009A4753" w:rsidP="009A4753">
                      <w:pPr>
                        <w:tabs>
                          <w:tab w:val="left" w:pos="1276"/>
                        </w:tabs>
                        <w:spacing w:after="0" w:line="240" w:lineRule="auto"/>
                        <w:rPr>
                          <w:rFonts w:eastAsia="Times New Roman"/>
                          <w:b/>
                          <w:sz w:val="8"/>
                          <w:szCs w:val="20"/>
                          <w:shd w:val="clear" w:color="auto" w:fill="FFFFFF"/>
                        </w:rPr>
                      </w:pPr>
                      <w:r w:rsidRPr="009A4753">
                        <w:rPr>
                          <w:rFonts w:eastAsia="Times New Roman"/>
                          <w:b/>
                          <w:sz w:val="24"/>
                          <w:shd w:val="clear" w:color="auto" w:fill="FFFFFF"/>
                        </w:rPr>
                        <w:t>Horário</w:t>
                      </w:r>
                      <w:bookmarkStart w:id="1" w:name="_GoBack"/>
                      <w:r w:rsidRPr="00F65821">
                        <w:rPr>
                          <w:rFonts w:eastAsia="Times New Roman"/>
                          <w:b/>
                          <w:sz w:val="24"/>
                          <w:shd w:val="clear" w:color="auto" w:fill="FFFFFF"/>
                        </w:rPr>
                        <w:t>:</w:t>
                      </w:r>
                      <w:r w:rsidRPr="00F65821">
                        <w:rPr>
                          <w:rFonts w:eastAsia="Times New Roman"/>
                          <w:sz w:val="24"/>
                        </w:rPr>
                        <w:t xml:space="preserve"> 17:0</w:t>
                      </w:r>
                      <w:r w:rsidR="00F65821" w:rsidRPr="00F65821">
                        <w:rPr>
                          <w:rFonts w:eastAsia="Times New Roman"/>
                          <w:sz w:val="24"/>
                        </w:rPr>
                        <w:t>0</w:t>
                      </w:r>
                      <w:r w:rsidRPr="00F65821">
                        <w:rPr>
                          <w:rFonts w:eastAsia="Times New Roman"/>
                          <w:sz w:val="24"/>
                        </w:rPr>
                        <w:t>h as 1</w:t>
                      </w:r>
                      <w:r w:rsidR="00F65821" w:rsidRPr="00F65821">
                        <w:rPr>
                          <w:rFonts w:eastAsia="Times New Roman"/>
                          <w:sz w:val="24"/>
                        </w:rPr>
                        <w:t>8</w:t>
                      </w:r>
                      <w:r w:rsidRPr="00F65821">
                        <w:rPr>
                          <w:rFonts w:eastAsia="Times New Roman"/>
                          <w:sz w:val="24"/>
                        </w:rPr>
                        <w:t>:</w:t>
                      </w:r>
                      <w:r w:rsidR="00F65821" w:rsidRPr="00F65821">
                        <w:rPr>
                          <w:rFonts w:eastAsia="Times New Roman"/>
                          <w:sz w:val="24"/>
                        </w:rPr>
                        <w:t>40</w:t>
                      </w:r>
                      <w:r w:rsidRPr="00F65821">
                        <w:rPr>
                          <w:rFonts w:eastAsia="Times New Roman"/>
                          <w:sz w:val="24"/>
                        </w:rPr>
                        <w:t>h</w:t>
                      </w:r>
                      <w:bookmarkEnd w:id="1"/>
                      <w:r w:rsidRPr="009A4753">
                        <w:rPr>
                          <w:rFonts w:eastAsia="Times New Roman"/>
                          <w:color w:val="000000"/>
                          <w:sz w:val="20"/>
                          <w:szCs w:val="20"/>
                        </w:rPr>
                        <w:br/>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A4753" w:rsidRPr="009A4753" w:rsidTr="009A4753">
                        <w:tc>
                          <w:tcPr>
                            <w:tcW w:w="8930" w:type="dxa"/>
                            <w:shd w:val="clear" w:color="auto" w:fill="auto"/>
                          </w:tcPr>
                          <w:p w:rsidR="009A4753" w:rsidRPr="009A4753" w:rsidRDefault="009A4753" w:rsidP="009A4753">
                            <w:pPr>
                              <w:tabs>
                                <w:tab w:val="left" w:pos="1276"/>
                              </w:tabs>
                              <w:spacing w:after="0" w:line="240" w:lineRule="auto"/>
                              <w:jc w:val="center"/>
                              <w:rPr>
                                <w:rFonts w:eastAsia="Times New Roman"/>
                                <w:b/>
                                <w:caps/>
                                <w:sz w:val="24"/>
                                <w:szCs w:val="20"/>
                                <w:shd w:val="clear" w:color="auto" w:fill="FFFFFF"/>
                              </w:rPr>
                            </w:pPr>
                            <w:r w:rsidRPr="009A4753">
                              <w:rPr>
                                <w:rFonts w:eastAsia="Times New Roman"/>
                                <w:b/>
                                <w:caps/>
                                <w:sz w:val="24"/>
                                <w:szCs w:val="20"/>
                                <w:shd w:val="clear" w:color="auto" w:fill="FFFFFF"/>
                              </w:rPr>
                              <w:t>Folha de Votação – ata da sessão anterior</w:t>
                            </w:r>
                          </w:p>
                        </w:tc>
                      </w:tr>
                    </w:tbl>
                    <w:p w:rsidR="009A4753" w:rsidRPr="009A4753" w:rsidRDefault="009A4753" w:rsidP="009A4753">
                      <w:pPr>
                        <w:tabs>
                          <w:tab w:val="left" w:pos="1276"/>
                        </w:tabs>
                        <w:spacing w:after="0" w:line="240" w:lineRule="auto"/>
                        <w:rPr>
                          <w:rFonts w:eastAsia="Times New Roman"/>
                          <w:b/>
                          <w:sz w:val="12"/>
                          <w:szCs w:val="20"/>
                          <w:shd w:val="clear" w:color="auto" w:fill="FFFFFF"/>
                        </w:rPr>
                      </w:pPr>
                    </w:p>
                    <w:tbl>
                      <w:tblPr>
                        <w:tblW w:w="8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420"/>
                        <w:gridCol w:w="519"/>
                        <w:gridCol w:w="592"/>
                        <w:gridCol w:w="1212"/>
                        <w:gridCol w:w="1211"/>
                      </w:tblGrid>
                      <w:tr w:rsidR="009A4753" w:rsidRPr="009A4753" w:rsidTr="009A4753">
                        <w:tc>
                          <w:tcPr>
                            <w:tcW w:w="5364" w:type="dxa"/>
                            <w:gridSpan w:val="2"/>
                            <w:vMerge w:val="restart"/>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CONSELHEIRO</w:t>
                            </w:r>
                          </w:p>
                        </w:tc>
                        <w:tc>
                          <w:tcPr>
                            <w:tcW w:w="3534" w:type="dxa"/>
                            <w:gridSpan w:val="4"/>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VOTAÇÃO</w:t>
                            </w:r>
                          </w:p>
                        </w:tc>
                      </w:tr>
                      <w:tr w:rsidR="009A4753" w:rsidRPr="009A4753" w:rsidTr="009A4753">
                        <w:tc>
                          <w:tcPr>
                            <w:tcW w:w="5364" w:type="dxa"/>
                            <w:gridSpan w:val="2"/>
                            <w:vMerge/>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p>
                        </w:tc>
                        <w:tc>
                          <w:tcPr>
                            <w:tcW w:w="519" w:type="dxa"/>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SIM</w:t>
                            </w:r>
                          </w:p>
                        </w:tc>
                        <w:tc>
                          <w:tcPr>
                            <w:tcW w:w="592" w:type="dxa"/>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NÃO</w:t>
                            </w:r>
                          </w:p>
                        </w:tc>
                        <w:tc>
                          <w:tcPr>
                            <w:tcW w:w="1212" w:type="dxa"/>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ABSTENÇÃO</w:t>
                            </w:r>
                          </w:p>
                        </w:tc>
                        <w:tc>
                          <w:tcPr>
                            <w:tcW w:w="1211" w:type="dxa"/>
                            <w:shd w:val="clear" w:color="auto" w:fill="auto"/>
                            <w:vAlign w:val="center"/>
                          </w:tcPr>
                          <w:p w:rsidR="009A4753" w:rsidRPr="009A4753" w:rsidRDefault="009A4753" w:rsidP="009A4753">
                            <w:pPr>
                              <w:tabs>
                                <w:tab w:val="left" w:pos="1276"/>
                              </w:tabs>
                              <w:spacing w:after="0" w:line="240" w:lineRule="auto"/>
                              <w:jc w:val="center"/>
                              <w:rPr>
                                <w:rFonts w:eastAsia="Times New Roman"/>
                                <w:b/>
                                <w:sz w:val="16"/>
                                <w:szCs w:val="20"/>
                                <w:shd w:val="clear" w:color="auto" w:fill="FFFFFF"/>
                              </w:rPr>
                            </w:pPr>
                            <w:r w:rsidRPr="009A4753">
                              <w:rPr>
                                <w:rFonts w:eastAsia="Times New Roman"/>
                                <w:b/>
                                <w:sz w:val="16"/>
                                <w:szCs w:val="20"/>
                                <w:shd w:val="clear" w:color="auto" w:fill="FFFFFF"/>
                              </w:rPr>
                              <w:t>AUSÊNCIA</w:t>
                            </w: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000000"/>
                                <w:sz w:val="16"/>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000000"/>
                                <w:sz w:val="20"/>
                                <w:szCs w:val="20"/>
                              </w:rPr>
                            </w:pPr>
                            <w:r w:rsidRPr="009A4753">
                              <w:rPr>
                                <w:rFonts w:eastAsia="Times New Roman"/>
                                <w:b/>
                                <w:i/>
                                <w:iCs/>
                                <w:color w:val="000000"/>
                                <w:sz w:val="20"/>
                                <w:szCs w:val="20"/>
                              </w:rPr>
                              <w:t>ANGELA CRISTINA SANTOS GIL LINS</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X  </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16"/>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THAIS AVANCINI  </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00000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000000"/>
                                <w:sz w:val="20"/>
                                <w:szCs w:val="20"/>
                              </w:rPr>
                            </w:pPr>
                            <w:r w:rsidRPr="009A4753">
                              <w:rPr>
                                <w:rFonts w:eastAsia="Times New Roman"/>
                                <w:b/>
                                <w:i/>
                                <w:iCs/>
                                <w:color w:val="404040"/>
                                <w:sz w:val="20"/>
                                <w:szCs w:val="20"/>
                              </w:rPr>
                              <w:t>JOSE MARCOS DA FONSECA</w:t>
                            </w:r>
                            <w:r w:rsidRPr="009A4753">
                              <w:rPr>
                                <w:rFonts w:eastAsia="Times New Roman"/>
                                <w:b/>
                                <w:i/>
                                <w:iCs/>
                                <w:color w:val="000000"/>
                                <w:sz w:val="20"/>
                                <w:szCs w:val="20"/>
                              </w:rPr>
                              <w:t xml:space="preserve"> </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X</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E605F8" w:rsidP="00E605F8">
                            <w:pPr>
                              <w:tabs>
                                <w:tab w:val="left" w:pos="1276"/>
                              </w:tabs>
                              <w:spacing w:after="0" w:line="240" w:lineRule="auto"/>
                              <w:jc w:val="center"/>
                              <w:rPr>
                                <w:rFonts w:eastAsia="Times New Roman"/>
                                <w:i/>
                                <w:iCs/>
                                <w:color w:val="404040"/>
                                <w:sz w:val="20"/>
                                <w:szCs w:val="20"/>
                              </w:rPr>
                            </w:pPr>
                            <w:r>
                              <w:rPr>
                                <w:rFonts w:eastAsia="Times New Roman"/>
                                <w:i/>
                                <w:iCs/>
                                <w:color w:val="404040"/>
                                <w:sz w:val="20"/>
                                <w:szCs w:val="20"/>
                              </w:rPr>
                              <w:t>-</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CARLOS LUCAS MALI</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X </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TERESINHA RIGON</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DIRCEU DE OLIVEIRA PETERS</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X </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MANOEL INOCÊNCIO MENDES CARLI</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EYMARD CEZAR ARAÚJO FERREIRA</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X</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MAURÍCIO ABREU SANTA CRUZ DE SOUZA</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FABIANO COSTA</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X</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RONALDO FERREIRA</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GIOVANA DARIO SBARAINI</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X</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GABRIELA G. PEREIRA DA SILVA</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OSVALDO ABRÃO DE SOUZA</w:t>
                            </w:r>
                          </w:p>
                        </w:tc>
                        <w:tc>
                          <w:tcPr>
                            <w:tcW w:w="519"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w:t>
                            </w:r>
                          </w:p>
                        </w:tc>
                        <w:tc>
                          <w:tcPr>
                            <w:tcW w:w="59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w:t>
                            </w:r>
                          </w:p>
                        </w:tc>
                        <w:tc>
                          <w:tcPr>
                            <w:tcW w:w="1212"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w:t>
                            </w:r>
                          </w:p>
                        </w:tc>
                        <w:tc>
                          <w:tcPr>
                            <w:tcW w:w="1211" w:type="dxa"/>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w:t>
                            </w:r>
                          </w:p>
                        </w:tc>
                      </w:tr>
                      <w:tr w:rsidR="009A4753" w:rsidRPr="009A4753" w:rsidTr="009A4753">
                        <w:tc>
                          <w:tcPr>
                            <w:tcW w:w="944" w:type="dxa"/>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JUSSARA MARIA BASSO</w:t>
                            </w:r>
                          </w:p>
                        </w:tc>
                        <w:tc>
                          <w:tcPr>
                            <w:tcW w:w="519"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Borders>
                              <w:bottom w:val="single" w:sz="4" w:space="0" w:color="auto"/>
                            </w:tcBorders>
                            <w:shd w:val="clear" w:color="auto" w:fill="E7E6E6"/>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000000"/>
                                <w:sz w:val="16"/>
                                <w:szCs w:val="20"/>
                              </w:rPr>
                              <w:t>titular</w:t>
                            </w:r>
                            <w:proofErr w:type="gramEnd"/>
                          </w:p>
                        </w:tc>
                        <w:tc>
                          <w:tcPr>
                            <w:tcW w:w="4420" w:type="dxa"/>
                            <w:tcBorders>
                              <w:bottom w:val="single" w:sz="4" w:space="0" w:color="auto"/>
                            </w:tcBorders>
                            <w:shd w:val="clear" w:color="auto" w:fill="E7E6E6"/>
                          </w:tcPr>
                          <w:p w:rsidR="009A4753" w:rsidRPr="009A4753" w:rsidRDefault="009A4753" w:rsidP="009A4753">
                            <w:pPr>
                              <w:tabs>
                                <w:tab w:val="left" w:pos="1276"/>
                              </w:tabs>
                              <w:spacing w:after="0" w:line="240" w:lineRule="auto"/>
                              <w:rPr>
                                <w:rFonts w:eastAsia="Times New Roman"/>
                                <w:b/>
                                <w:i/>
                                <w:iCs/>
                                <w:color w:val="404040"/>
                                <w:sz w:val="20"/>
                                <w:szCs w:val="20"/>
                              </w:rPr>
                            </w:pPr>
                            <w:r w:rsidRPr="009A4753">
                              <w:rPr>
                                <w:rFonts w:eastAsia="Times New Roman"/>
                                <w:b/>
                                <w:i/>
                                <w:iCs/>
                                <w:color w:val="404040"/>
                                <w:sz w:val="20"/>
                                <w:szCs w:val="20"/>
                              </w:rPr>
                              <w:t>PAULO CESAR DO AMARAL </w:t>
                            </w:r>
                          </w:p>
                        </w:tc>
                        <w:tc>
                          <w:tcPr>
                            <w:tcW w:w="519" w:type="dxa"/>
                            <w:tcBorders>
                              <w:bottom w:val="single" w:sz="4" w:space="0" w:color="auto"/>
                            </w:tcBorders>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r w:rsidRPr="009A4753">
                              <w:rPr>
                                <w:rFonts w:eastAsia="Times New Roman"/>
                                <w:b/>
                                <w:sz w:val="20"/>
                                <w:szCs w:val="20"/>
                                <w:shd w:val="clear" w:color="auto" w:fill="FFFFFF"/>
                              </w:rPr>
                              <w:t xml:space="preserve"> X</w:t>
                            </w:r>
                          </w:p>
                        </w:tc>
                        <w:tc>
                          <w:tcPr>
                            <w:tcW w:w="592" w:type="dxa"/>
                            <w:tcBorders>
                              <w:bottom w:val="single" w:sz="4" w:space="0" w:color="auto"/>
                            </w:tcBorders>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tcBorders>
                              <w:bottom w:val="single" w:sz="4" w:space="0" w:color="auto"/>
                            </w:tcBorders>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tcBorders>
                              <w:bottom w:val="single" w:sz="4" w:space="0" w:color="auto"/>
                            </w:tcBorders>
                            <w:shd w:val="clear" w:color="auto" w:fill="E7E6E6"/>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r w:rsidR="009A4753" w:rsidRPr="009A4753" w:rsidTr="009A4753">
                        <w:tc>
                          <w:tcPr>
                            <w:tcW w:w="944" w:type="dxa"/>
                            <w:tcBorders>
                              <w:top w:val="single" w:sz="4" w:space="0" w:color="auto"/>
                              <w:left w:val="single" w:sz="4" w:space="0" w:color="auto"/>
                              <w:bottom w:val="single" w:sz="4" w:space="0" w:color="auto"/>
                              <w:right w:val="single" w:sz="4" w:space="0" w:color="auto"/>
                            </w:tcBorders>
                          </w:tcPr>
                          <w:p w:rsidR="009A4753" w:rsidRPr="009A4753" w:rsidRDefault="009A4753" w:rsidP="009A4753">
                            <w:pPr>
                              <w:tabs>
                                <w:tab w:val="left" w:pos="1276"/>
                              </w:tabs>
                              <w:spacing w:after="0" w:line="240" w:lineRule="auto"/>
                              <w:rPr>
                                <w:rFonts w:eastAsia="Times New Roman"/>
                                <w:iCs/>
                                <w:color w:val="404040"/>
                                <w:sz w:val="20"/>
                                <w:szCs w:val="20"/>
                              </w:rPr>
                            </w:pPr>
                            <w:proofErr w:type="gramStart"/>
                            <w:r w:rsidRPr="009A4753">
                              <w:rPr>
                                <w:rFonts w:eastAsia="Times New Roman"/>
                                <w:iCs/>
                                <w:color w:val="404040"/>
                                <w:sz w:val="16"/>
                                <w:szCs w:val="20"/>
                              </w:rPr>
                              <w:t>suplente</w:t>
                            </w:r>
                            <w:proofErr w:type="gramEnd"/>
                          </w:p>
                        </w:tc>
                        <w:tc>
                          <w:tcPr>
                            <w:tcW w:w="4420"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i/>
                                <w:iCs/>
                                <w:color w:val="404040"/>
                                <w:sz w:val="20"/>
                                <w:szCs w:val="20"/>
                              </w:rPr>
                            </w:pPr>
                            <w:r w:rsidRPr="009A4753">
                              <w:rPr>
                                <w:rFonts w:eastAsia="Times New Roman"/>
                                <w:i/>
                                <w:iCs/>
                                <w:color w:val="404040"/>
                                <w:sz w:val="20"/>
                                <w:szCs w:val="20"/>
                              </w:rPr>
                              <w:t>CARLA FRANCISCATO MATA NOGUEIRA</w:t>
                            </w:r>
                          </w:p>
                        </w:tc>
                        <w:tc>
                          <w:tcPr>
                            <w:tcW w:w="519"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jc w:val="center"/>
                              <w:rPr>
                                <w:rFonts w:eastAsia="Times New Roman"/>
                                <w:b/>
                                <w:sz w:val="20"/>
                                <w:szCs w:val="20"/>
                                <w:shd w:val="clear" w:color="auto" w:fill="FFFFFF"/>
                              </w:rPr>
                            </w:pPr>
                          </w:p>
                        </w:tc>
                      </w:tr>
                    </w:tbl>
                    <w:p w:rsidR="009A4753" w:rsidRPr="009A4753" w:rsidRDefault="009A4753" w:rsidP="009A4753">
                      <w:pPr>
                        <w:tabs>
                          <w:tab w:val="left" w:pos="1276"/>
                        </w:tabs>
                        <w:spacing w:after="0" w:line="240" w:lineRule="auto"/>
                        <w:rPr>
                          <w:rFonts w:eastAsia="Times New Roman"/>
                          <w:b/>
                          <w:sz w:val="12"/>
                          <w:szCs w:val="20"/>
                          <w:shd w:val="clear" w:color="auto" w:fill="FFFFFF"/>
                        </w:rPr>
                      </w:pPr>
                    </w:p>
                    <w:tbl>
                      <w:tblPr>
                        <w:tblW w:w="8897" w:type="dxa"/>
                        <w:tblLayout w:type="fixed"/>
                        <w:tblLook w:val="04A0" w:firstRow="1" w:lastRow="0" w:firstColumn="1" w:lastColumn="0" w:noHBand="0" w:noVBand="1"/>
                      </w:tblPr>
                      <w:tblGrid>
                        <w:gridCol w:w="1559"/>
                        <w:gridCol w:w="534"/>
                        <w:gridCol w:w="425"/>
                        <w:gridCol w:w="1276"/>
                        <w:gridCol w:w="317"/>
                        <w:gridCol w:w="959"/>
                        <w:gridCol w:w="1275"/>
                        <w:gridCol w:w="709"/>
                        <w:gridCol w:w="142"/>
                        <w:gridCol w:w="1701"/>
                      </w:tblGrid>
                      <w:tr w:rsidR="009A4753" w:rsidRPr="009A4753" w:rsidTr="009A4753">
                        <w:trPr>
                          <w:trHeight w:val="346"/>
                        </w:trPr>
                        <w:tc>
                          <w:tcPr>
                            <w:tcW w:w="8897" w:type="dxa"/>
                            <w:gridSpan w:val="10"/>
                            <w:shd w:val="clear" w:color="auto" w:fill="auto"/>
                          </w:tcPr>
                          <w:p w:rsidR="009A4753" w:rsidRPr="009A4753" w:rsidRDefault="009A4753" w:rsidP="009A4753">
                            <w:pPr>
                              <w:tabs>
                                <w:tab w:val="left" w:pos="1276"/>
                              </w:tabs>
                              <w:spacing w:after="0" w:line="240" w:lineRule="auto"/>
                              <w:rPr>
                                <w:rFonts w:eastAsia="Times New Roman"/>
                                <w:b/>
                                <w:sz w:val="24"/>
                                <w:szCs w:val="20"/>
                                <w:shd w:val="clear" w:color="auto" w:fill="FFFFFF"/>
                              </w:rPr>
                            </w:pPr>
                            <w:r w:rsidRPr="009A4753">
                              <w:rPr>
                                <w:rFonts w:eastAsia="Times New Roman"/>
                                <w:b/>
                                <w:sz w:val="24"/>
                                <w:szCs w:val="20"/>
                                <w:shd w:val="clear" w:color="auto" w:fill="FFFFFF"/>
                              </w:rPr>
                              <w:t>Histórico da votação:</w:t>
                            </w:r>
                          </w:p>
                        </w:tc>
                      </w:tr>
                      <w:tr w:rsidR="009A4753" w:rsidRPr="009A4753" w:rsidTr="009A4753">
                        <w:tc>
                          <w:tcPr>
                            <w:tcW w:w="2093" w:type="dxa"/>
                            <w:gridSpan w:val="2"/>
                            <w:tcBorders>
                              <w:bottom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sz w:val="24"/>
                                <w:szCs w:val="20"/>
                                <w:shd w:val="clear" w:color="auto" w:fill="FFFFFF"/>
                              </w:rPr>
                            </w:pPr>
                            <w:r w:rsidRPr="009A4753">
                              <w:rPr>
                                <w:rFonts w:eastAsia="Times New Roman"/>
                                <w:sz w:val="24"/>
                                <w:szCs w:val="20"/>
                                <w:shd w:val="clear" w:color="auto" w:fill="FFFFFF"/>
                              </w:rPr>
                              <w:t xml:space="preserve">Sessão plenária nº: </w:t>
                            </w:r>
                          </w:p>
                        </w:tc>
                        <w:tc>
                          <w:tcPr>
                            <w:tcW w:w="4252" w:type="dxa"/>
                            <w:gridSpan w:val="5"/>
                            <w:tcBorders>
                              <w:bottom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4"/>
                                <w:szCs w:val="20"/>
                                <w:shd w:val="clear" w:color="auto" w:fill="FFFFFF"/>
                              </w:rPr>
                            </w:pPr>
                            <w:r w:rsidRPr="009A4753">
                              <w:rPr>
                                <w:rFonts w:eastAsia="Times New Roman"/>
                                <w:sz w:val="24"/>
                                <w:szCs w:val="20"/>
                                <w:shd w:val="clear" w:color="auto" w:fill="FFFFFF"/>
                              </w:rPr>
                              <w:t xml:space="preserve">70ª Plenária Ordinária    </w:t>
                            </w:r>
                          </w:p>
                        </w:tc>
                        <w:tc>
                          <w:tcPr>
                            <w:tcW w:w="851" w:type="dxa"/>
                            <w:gridSpan w:val="2"/>
                            <w:tcBorders>
                              <w:bottom w:val="single" w:sz="4" w:space="0" w:color="auto"/>
                            </w:tcBorders>
                            <w:shd w:val="clear" w:color="auto" w:fill="auto"/>
                          </w:tcPr>
                          <w:p w:rsidR="009A4753" w:rsidRPr="009A4753" w:rsidRDefault="009A4753" w:rsidP="009A4753">
                            <w:pPr>
                              <w:tabs>
                                <w:tab w:val="left" w:pos="1276"/>
                              </w:tabs>
                              <w:spacing w:after="0" w:line="240" w:lineRule="auto"/>
                              <w:jc w:val="right"/>
                              <w:rPr>
                                <w:rFonts w:eastAsia="Times New Roman"/>
                                <w:b/>
                                <w:sz w:val="24"/>
                                <w:szCs w:val="20"/>
                                <w:shd w:val="clear" w:color="auto" w:fill="FFFFFF"/>
                              </w:rPr>
                            </w:pPr>
                            <w:proofErr w:type="gramStart"/>
                            <w:r w:rsidRPr="009A4753">
                              <w:rPr>
                                <w:rFonts w:eastAsia="Times New Roman"/>
                                <w:sz w:val="24"/>
                                <w:szCs w:val="20"/>
                                <w:shd w:val="clear" w:color="auto" w:fill="FFFFFF"/>
                              </w:rPr>
                              <w:t>data</w:t>
                            </w:r>
                            <w:proofErr w:type="gramEnd"/>
                            <w:r w:rsidRPr="009A4753">
                              <w:rPr>
                                <w:rFonts w:eastAsia="Times New Roman"/>
                                <w:sz w:val="24"/>
                                <w:szCs w:val="20"/>
                                <w:shd w:val="clear" w:color="auto" w:fill="FFFFFF"/>
                              </w:rPr>
                              <w:t>:</w:t>
                            </w:r>
                          </w:p>
                        </w:tc>
                        <w:tc>
                          <w:tcPr>
                            <w:tcW w:w="1701" w:type="dxa"/>
                            <w:tcBorders>
                              <w:bottom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4"/>
                                <w:szCs w:val="20"/>
                                <w:shd w:val="clear" w:color="auto" w:fill="FFFFFF"/>
                              </w:rPr>
                            </w:pPr>
                            <w:r w:rsidRPr="009A4753">
                              <w:rPr>
                                <w:rFonts w:eastAsia="Times New Roman"/>
                                <w:sz w:val="24"/>
                                <w:szCs w:val="20"/>
                                <w:shd w:val="clear" w:color="auto" w:fill="FFFFFF"/>
                              </w:rPr>
                              <w:t>21/09/2017</w:t>
                            </w:r>
                          </w:p>
                        </w:tc>
                      </w:tr>
                      <w:tr w:rsidR="009A4753" w:rsidRPr="009A4753" w:rsidTr="009A4753">
                        <w:tc>
                          <w:tcPr>
                            <w:tcW w:w="8897" w:type="dxa"/>
                            <w:gridSpan w:val="10"/>
                            <w:tcBorders>
                              <w:top w:val="single" w:sz="4" w:space="0" w:color="auto"/>
                              <w:left w:val="single" w:sz="4" w:space="0" w:color="auto"/>
                              <w:bottom w:val="single" w:sz="4" w:space="0" w:color="auto"/>
                              <w:right w:val="single" w:sz="4" w:space="0" w:color="auto"/>
                            </w:tcBorders>
                            <w:shd w:val="clear" w:color="auto" w:fill="auto"/>
                          </w:tcPr>
                          <w:p w:rsidR="009A4753" w:rsidRPr="009A4753" w:rsidRDefault="009A4753" w:rsidP="009A4753">
                            <w:pPr>
                              <w:tabs>
                                <w:tab w:val="left" w:pos="1276"/>
                              </w:tabs>
                              <w:spacing w:after="0" w:line="240" w:lineRule="auto"/>
                              <w:rPr>
                                <w:rFonts w:ascii="Times New Roman" w:eastAsia="Times New Roman" w:hAnsi="Times New Roman"/>
                                <w:sz w:val="24"/>
                                <w:szCs w:val="20"/>
                              </w:rPr>
                            </w:pPr>
                            <w:r w:rsidRPr="009A4753">
                              <w:rPr>
                                <w:rFonts w:eastAsia="Times New Roman"/>
                                <w:b/>
                                <w:sz w:val="24"/>
                                <w:szCs w:val="20"/>
                                <w:shd w:val="clear" w:color="auto" w:fill="FFFFFF"/>
                              </w:rPr>
                              <w:t xml:space="preserve">Matéria em votação: </w:t>
                            </w:r>
                          </w:p>
                          <w:p w:rsidR="009A4753" w:rsidRPr="009A4753" w:rsidRDefault="009A4753" w:rsidP="009A4753">
                            <w:pPr>
                              <w:tabs>
                                <w:tab w:val="left" w:pos="1276"/>
                              </w:tabs>
                              <w:spacing w:after="0" w:line="240" w:lineRule="auto"/>
                              <w:rPr>
                                <w:rFonts w:ascii="Times New Roman" w:eastAsia="Times New Roman" w:hAnsi="Times New Roman"/>
                                <w:sz w:val="24"/>
                                <w:szCs w:val="20"/>
                              </w:rPr>
                            </w:pPr>
                            <w:r w:rsidRPr="009A4753">
                              <w:rPr>
                                <w:rFonts w:ascii="Times New Roman" w:eastAsia="Times New Roman" w:hAnsi="Times New Roman"/>
                                <w:sz w:val="24"/>
                                <w:szCs w:val="20"/>
                              </w:rPr>
                              <w:t>Aprovação da ata da 69ª Reunião Plenária Ordinária de 24 de agosto de 2017.</w:t>
                            </w:r>
                          </w:p>
                          <w:p w:rsidR="009A4753" w:rsidRPr="009A4753" w:rsidRDefault="009A4753" w:rsidP="009A4753">
                            <w:pPr>
                              <w:tabs>
                                <w:tab w:val="left" w:pos="1276"/>
                              </w:tabs>
                              <w:spacing w:after="0" w:line="240" w:lineRule="auto"/>
                              <w:rPr>
                                <w:rFonts w:eastAsia="Times New Roman"/>
                                <w:b/>
                                <w:sz w:val="24"/>
                                <w:szCs w:val="20"/>
                                <w:shd w:val="clear" w:color="auto" w:fill="FFFFFF"/>
                              </w:rPr>
                            </w:pPr>
                          </w:p>
                        </w:tc>
                      </w:tr>
                      <w:tr w:rsidR="009A4753" w:rsidRPr="009A4753" w:rsidTr="009A4753">
                        <w:tc>
                          <w:tcPr>
                            <w:tcW w:w="2518" w:type="dxa"/>
                            <w:gridSpan w:val="3"/>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4"/>
                                <w:szCs w:val="20"/>
                                <w:shd w:val="clear" w:color="auto" w:fill="FFFFFF"/>
                              </w:rPr>
                            </w:pPr>
                            <w:r w:rsidRPr="009A4753">
                              <w:rPr>
                                <w:rFonts w:eastAsia="Times New Roman"/>
                                <w:b/>
                                <w:sz w:val="24"/>
                                <w:szCs w:val="20"/>
                                <w:shd w:val="clear" w:color="auto" w:fill="FFFFFF"/>
                              </w:rPr>
                              <w:t xml:space="preserve">Resultado da votação:  </w:t>
                            </w:r>
                          </w:p>
                        </w:tc>
                        <w:tc>
                          <w:tcPr>
                            <w:tcW w:w="1276" w:type="dxa"/>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0"/>
                                <w:szCs w:val="20"/>
                                <w:shd w:val="clear" w:color="auto" w:fill="FFFFFF"/>
                              </w:rPr>
                            </w:pPr>
                            <w:proofErr w:type="gramStart"/>
                            <w:r w:rsidRPr="009A4753">
                              <w:rPr>
                                <w:rFonts w:eastAsia="Times New Roman"/>
                                <w:b/>
                                <w:sz w:val="20"/>
                                <w:szCs w:val="20"/>
                                <w:shd w:val="clear" w:color="auto" w:fill="FFFFFF"/>
                              </w:rPr>
                              <w:t>sim</w:t>
                            </w:r>
                            <w:proofErr w:type="gramEnd"/>
                            <w:r w:rsidRPr="009A4753">
                              <w:rPr>
                                <w:rFonts w:eastAsia="Times New Roman"/>
                                <w:b/>
                                <w:sz w:val="20"/>
                                <w:szCs w:val="20"/>
                                <w:shd w:val="clear" w:color="auto" w:fill="FFFFFF"/>
                              </w:rPr>
                              <w:t xml:space="preserve"> </w:t>
                            </w:r>
                            <w:r w:rsidRPr="009A4753">
                              <w:rPr>
                                <w:rFonts w:eastAsia="Times New Roman"/>
                                <w:sz w:val="20"/>
                                <w:szCs w:val="20"/>
                                <w:shd w:val="clear" w:color="auto" w:fill="FFFFFF"/>
                              </w:rPr>
                              <w:t xml:space="preserve">(  8   )    </w:t>
                            </w:r>
                          </w:p>
                        </w:tc>
                        <w:tc>
                          <w:tcPr>
                            <w:tcW w:w="1276" w:type="dxa"/>
                            <w:gridSpan w:val="2"/>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0"/>
                                <w:szCs w:val="20"/>
                                <w:shd w:val="clear" w:color="auto" w:fill="FFFFFF"/>
                              </w:rPr>
                            </w:pPr>
                            <w:proofErr w:type="gramStart"/>
                            <w:r w:rsidRPr="009A4753">
                              <w:rPr>
                                <w:rFonts w:eastAsia="Times New Roman"/>
                                <w:b/>
                                <w:sz w:val="20"/>
                                <w:szCs w:val="20"/>
                                <w:shd w:val="clear" w:color="auto" w:fill="FFFFFF"/>
                              </w:rPr>
                              <w:t>não</w:t>
                            </w:r>
                            <w:proofErr w:type="gramEnd"/>
                            <w:r w:rsidRPr="009A4753">
                              <w:rPr>
                                <w:rFonts w:eastAsia="Times New Roman"/>
                                <w:b/>
                                <w:sz w:val="20"/>
                                <w:szCs w:val="20"/>
                                <w:shd w:val="clear" w:color="auto" w:fill="FFFFFF"/>
                              </w:rPr>
                              <w:t xml:space="preserve"> </w:t>
                            </w:r>
                            <w:r w:rsidRPr="009A4753">
                              <w:rPr>
                                <w:rFonts w:eastAsia="Times New Roman"/>
                                <w:sz w:val="20"/>
                                <w:szCs w:val="20"/>
                                <w:shd w:val="clear" w:color="auto" w:fill="FFFFFF"/>
                              </w:rPr>
                              <w:t>(   0   )</w:t>
                            </w:r>
                            <w:r w:rsidRPr="009A4753">
                              <w:rPr>
                                <w:rFonts w:eastAsia="Times New Roman"/>
                                <w:b/>
                                <w:sz w:val="20"/>
                                <w:szCs w:val="20"/>
                                <w:shd w:val="clear" w:color="auto" w:fill="FFFFFF"/>
                              </w:rPr>
                              <w:t xml:space="preserve">     </w:t>
                            </w:r>
                          </w:p>
                        </w:tc>
                        <w:tc>
                          <w:tcPr>
                            <w:tcW w:w="1984" w:type="dxa"/>
                            <w:gridSpan w:val="2"/>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b/>
                                <w:sz w:val="20"/>
                                <w:szCs w:val="20"/>
                                <w:shd w:val="clear" w:color="auto" w:fill="FFFFFF"/>
                              </w:rPr>
                            </w:pPr>
                            <w:r w:rsidRPr="009A4753">
                              <w:rPr>
                                <w:rFonts w:eastAsia="Times New Roman"/>
                                <w:b/>
                                <w:sz w:val="20"/>
                                <w:szCs w:val="20"/>
                                <w:shd w:val="clear" w:color="auto" w:fill="FFFFFF"/>
                              </w:rPr>
                              <w:t xml:space="preserve">Abstenções </w:t>
                            </w:r>
                            <w:proofErr w:type="gramStart"/>
                            <w:r w:rsidRPr="009A4753">
                              <w:rPr>
                                <w:rFonts w:eastAsia="Times New Roman"/>
                                <w:sz w:val="20"/>
                                <w:szCs w:val="20"/>
                                <w:shd w:val="clear" w:color="auto" w:fill="FFFFFF"/>
                              </w:rPr>
                              <w:t>(  0</w:t>
                            </w:r>
                            <w:proofErr w:type="gramEnd"/>
                            <w:r w:rsidRPr="009A4753">
                              <w:rPr>
                                <w:rFonts w:eastAsia="Times New Roman"/>
                                <w:sz w:val="20"/>
                                <w:szCs w:val="20"/>
                                <w:shd w:val="clear" w:color="auto" w:fill="FFFFFF"/>
                              </w:rPr>
                              <w:t xml:space="preserve">    )    </w:t>
                            </w:r>
                          </w:p>
                        </w:tc>
                        <w:tc>
                          <w:tcPr>
                            <w:tcW w:w="1843" w:type="dxa"/>
                            <w:gridSpan w:val="2"/>
                            <w:tcBorders>
                              <w:top w:val="single" w:sz="4" w:space="0" w:color="auto"/>
                            </w:tcBorders>
                            <w:shd w:val="clear" w:color="auto" w:fill="auto"/>
                          </w:tcPr>
                          <w:p w:rsidR="009A4753" w:rsidRPr="009A4753" w:rsidRDefault="009A4753" w:rsidP="009A4753">
                            <w:pPr>
                              <w:tabs>
                                <w:tab w:val="left" w:pos="1276"/>
                              </w:tabs>
                              <w:spacing w:after="0" w:line="240" w:lineRule="auto"/>
                              <w:rPr>
                                <w:rFonts w:eastAsia="Times New Roman"/>
                                <w:sz w:val="20"/>
                                <w:szCs w:val="20"/>
                                <w:shd w:val="clear" w:color="auto" w:fill="FFFFFF"/>
                              </w:rPr>
                            </w:pPr>
                            <w:r w:rsidRPr="009A4753">
                              <w:rPr>
                                <w:rFonts w:eastAsia="Times New Roman"/>
                                <w:b/>
                                <w:sz w:val="20"/>
                                <w:szCs w:val="20"/>
                                <w:shd w:val="clear" w:color="auto" w:fill="FFFFFF"/>
                              </w:rPr>
                              <w:t xml:space="preserve">Ausências </w:t>
                            </w:r>
                            <w:proofErr w:type="gramStart"/>
                            <w:r w:rsidRPr="009A4753">
                              <w:rPr>
                                <w:rFonts w:eastAsia="Times New Roman"/>
                                <w:sz w:val="20"/>
                                <w:szCs w:val="20"/>
                                <w:shd w:val="clear" w:color="auto" w:fill="FFFFFF"/>
                              </w:rPr>
                              <w:t xml:space="preserve">(  </w:t>
                            </w:r>
                            <w:proofErr w:type="gramEnd"/>
                            <w:r w:rsidRPr="009A4753">
                              <w:rPr>
                                <w:rFonts w:eastAsia="Times New Roman"/>
                                <w:sz w:val="20"/>
                                <w:szCs w:val="20"/>
                                <w:shd w:val="clear" w:color="auto" w:fill="FFFFFF"/>
                              </w:rPr>
                              <w:t xml:space="preserve"> 0    )</w:t>
                            </w:r>
                          </w:p>
                        </w:tc>
                      </w:tr>
                      <w:tr w:rsidR="009A4753" w:rsidRPr="009A4753" w:rsidTr="009A4753">
                        <w:tc>
                          <w:tcPr>
                            <w:tcW w:w="1559" w:type="dxa"/>
                            <w:shd w:val="clear" w:color="auto" w:fill="auto"/>
                          </w:tcPr>
                          <w:p w:rsidR="009A4753" w:rsidRPr="009A4753" w:rsidRDefault="009A4753" w:rsidP="009A4753">
                            <w:pPr>
                              <w:tabs>
                                <w:tab w:val="left" w:pos="1276"/>
                              </w:tabs>
                              <w:spacing w:after="0" w:line="240" w:lineRule="auto"/>
                              <w:jc w:val="both"/>
                              <w:rPr>
                                <w:rFonts w:eastAsia="Times New Roman"/>
                                <w:b/>
                                <w:sz w:val="24"/>
                                <w:szCs w:val="20"/>
                                <w:shd w:val="clear" w:color="auto" w:fill="FFFFFF"/>
                              </w:rPr>
                            </w:pPr>
                            <w:r w:rsidRPr="009A4753">
                              <w:rPr>
                                <w:rFonts w:eastAsia="Times New Roman"/>
                                <w:b/>
                                <w:sz w:val="24"/>
                                <w:szCs w:val="20"/>
                                <w:shd w:val="clear" w:color="auto" w:fill="FFFFFF"/>
                              </w:rPr>
                              <w:t>Ocorrências:</w:t>
                            </w:r>
                          </w:p>
                        </w:tc>
                        <w:tc>
                          <w:tcPr>
                            <w:tcW w:w="7338" w:type="dxa"/>
                            <w:gridSpan w:val="9"/>
                            <w:shd w:val="clear" w:color="auto" w:fill="auto"/>
                          </w:tcPr>
                          <w:p w:rsidR="009A4753" w:rsidRPr="009A4753" w:rsidRDefault="009A4753" w:rsidP="009A4753">
                            <w:pPr>
                              <w:tabs>
                                <w:tab w:val="left" w:pos="1276"/>
                              </w:tabs>
                              <w:spacing w:after="0" w:line="240" w:lineRule="auto"/>
                              <w:jc w:val="both"/>
                              <w:rPr>
                                <w:rFonts w:eastAsia="Times New Roman"/>
                                <w:szCs w:val="20"/>
                                <w:shd w:val="clear" w:color="auto" w:fill="FFFFFF"/>
                              </w:rPr>
                            </w:pPr>
                          </w:p>
                        </w:tc>
                      </w:tr>
                      <w:tr w:rsidR="009A4753" w:rsidRPr="009A4753" w:rsidTr="009A4753">
                        <w:tc>
                          <w:tcPr>
                            <w:tcW w:w="8897" w:type="dxa"/>
                            <w:gridSpan w:val="10"/>
                            <w:shd w:val="clear" w:color="auto" w:fill="auto"/>
                          </w:tcPr>
                          <w:p w:rsidR="009A4753" w:rsidRPr="009A4753" w:rsidRDefault="009A4753" w:rsidP="009A4753">
                            <w:pPr>
                              <w:tabs>
                                <w:tab w:val="left" w:pos="1276"/>
                              </w:tabs>
                              <w:spacing w:after="0" w:line="240" w:lineRule="auto"/>
                              <w:jc w:val="both"/>
                              <w:rPr>
                                <w:rFonts w:eastAsia="Times New Roman"/>
                                <w:szCs w:val="20"/>
                                <w:shd w:val="clear" w:color="auto" w:fill="FFFFFF"/>
                              </w:rPr>
                            </w:pPr>
                          </w:p>
                          <w:p w:rsidR="009A4753" w:rsidRPr="009A4753" w:rsidRDefault="009A4753" w:rsidP="009A4753">
                            <w:pPr>
                              <w:tabs>
                                <w:tab w:val="left" w:pos="1276"/>
                              </w:tabs>
                              <w:spacing w:after="0" w:line="240" w:lineRule="auto"/>
                              <w:jc w:val="both"/>
                              <w:rPr>
                                <w:rFonts w:eastAsia="Times New Roman"/>
                                <w:b/>
                                <w:szCs w:val="20"/>
                                <w:shd w:val="clear" w:color="auto" w:fill="FFFFFF"/>
                              </w:rPr>
                            </w:pPr>
                          </w:p>
                        </w:tc>
                      </w:tr>
                      <w:tr w:rsidR="009A4753" w:rsidRPr="009A4753" w:rsidTr="009A4753">
                        <w:tc>
                          <w:tcPr>
                            <w:tcW w:w="8897" w:type="dxa"/>
                            <w:gridSpan w:val="10"/>
                            <w:shd w:val="clear" w:color="auto" w:fill="auto"/>
                          </w:tcPr>
                          <w:p w:rsidR="009A4753" w:rsidRPr="009A4753" w:rsidRDefault="009A4753" w:rsidP="009A4753">
                            <w:pPr>
                              <w:tabs>
                                <w:tab w:val="left" w:pos="1276"/>
                              </w:tabs>
                              <w:spacing w:after="0" w:line="240" w:lineRule="auto"/>
                              <w:rPr>
                                <w:rFonts w:ascii="Times New Roman" w:eastAsia="Times New Roman" w:hAnsi="Times New Roman"/>
                                <w:b/>
                                <w:sz w:val="24"/>
                                <w:szCs w:val="20"/>
                                <w:shd w:val="clear" w:color="auto" w:fill="FFFFFF"/>
                              </w:rPr>
                            </w:pPr>
                          </w:p>
                          <w:p w:rsidR="009A4753" w:rsidRPr="009A4753" w:rsidRDefault="009A4753" w:rsidP="009A4753">
                            <w:pPr>
                              <w:tabs>
                                <w:tab w:val="left" w:pos="1276"/>
                              </w:tabs>
                              <w:spacing w:after="0" w:line="240" w:lineRule="auto"/>
                              <w:rPr>
                                <w:rFonts w:ascii="Times New Roman" w:eastAsia="Times New Roman" w:hAnsi="Times New Roman"/>
                                <w:b/>
                                <w:sz w:val="24"/>
                                <w:szCs w:val="20"/>
                                <w:shd w:val="clear" w:color="auto" w:fill="FFFFFF"/>
                              </w:rPr>
                            </w:pPr>
                          </w:p>
                          <w:p w:rsidR="009A4753" w:rsidRPr="009A4753" w:rsidRDefault="009A4753" w:rsidP="009A4753">
                            <w:pPr>
                              <w:tabs>
                                <w:tab w:val="left" w:pos="1276"/>
                              </w:tabs>
                              <w:spacing w:after="0" w:line="240" w:lineRule="auto"/>
                              <w:rPr>
                                <w:rFonts w:ascii="Times New Roman" w:eastAsia="Times New Roman" w:hAnsi="Times New Roman"/>
                                <w:b/>
                                <w:sz w:val="24"/>
                                <w:szCs w:val="20"/>
                                <w:shd w:val="clear" w:color="auto" w:fill="FFFFFF"/>
                              </w:rPr>
                            </w:pPr>
                          </w:p>
                        </w:tc>
                      </w:tr>
                      <w:tr w:rsidR="009A4753" w:rsidRPr="009A4753" w:rsidTr="009A4753">
                        <w:tc>
                          <w:tcPr>
                            <w:tcW w:w="4111" w:type="dxa"/>
                            <w:gridSpan w:val="5"/>
                            <w:shd w:val="clear" w:color="auto" w:fill="auto"/>
                          </w:tcPr>
                          <w:p w:rsidR="009A4753" w:rsidRPr="009A4753" w:rsidRDefault="009A4753" w:rsidP="009A4753">
                            <w:pPr>
                              <w:autoSpaceDE w:val="0"/>
                              <w:autoSpaceDN w:val="0"/>
                              <w:adjustRightInd w:val="0"/>
                              <w:spacing w:after="0" w:line="240" w:lineRule="auto"/>
                              <w:jc w:val="center"/>
                              <w:rPr>
                                <w:rFonts w:ascii="Arial" w:hAnsi="Arial" w:cs="Arial"/>
                                <w:color w:val="000000"/>
                                <w:sz w:val="20"/>
                                <w:u w:val="single"/>
                                <w:lang w:eastAsia="pt-BR"/>
                              </w:rPr>
                            </w:pPr>
                            <w:permStart w:id="698700639" w:edGrp="everyone"/>
                            <w:r w:rsidRPr="009A4753">
                              <w:rPr>
                                <w:rFonts w:cs="Calibri"/>
                                <w:b/>
                                <w:bCs/>
                                <w:i/>
                                <w:iCs/>
                                <w:color w:val="000000"/>
                                <w:sz w:val="20"/>
                                <w:u w:val="single"/>
                                <w:lang w:eastAsia="pt-BR"/>
                              </w:rPr>
                              <w:t>Arquiteto e Urbanista GILL ABNER FINOTTI</w:t>
                            </w:r>
                          </w:p>
                          <w:p w:rsidR="009A4753" w:rsidRPr="009A4753" w:rsidRDefault="009A4753" w:rsidP="009A4753">
                            <w:pPr>
                              <w:autoSpaceDE w:val="0"/>
                              <w:autoSpaceDN w:val="0"/>
                              <w:adjustRightInd w:val="0"/>
                              <w:spacing w:after="0" w:line="240" w:lineRule="auto"/>
                              <w:jc w:val="center"/>
                              <w:rPr>
                                <w:rFonts w:cs="Calibri"/>
                                <w:color w:val="000000"/>
                                <w:sz w:val="20"/>
                                <w:szCs w:val="16"/>
                                <w:lang w:eastAsia="pt-BR"/>
                              </w:rPr>
                            </w:pPr>
                            <w:r w:rsidRPr="009A4753">
                              <w:rPr>
                                <w:rFonts w:cs="Calibri"/>
                                <w:color w:val="000000"/>
                                <w:sz w:val="16"/>
                                <w:szCs w:val="16"/>
                                <w:lang w:eastAsia="pt-BR"/>
                              </w:rPr>
                              <w:t xml:space="preserve">SECRETÁRIO GERAL </w:t>
                            </w:r>
                            <w:permEnd w:id="698700639"/>
                            <w:r w:rsidRPr="009A4753">
                              <w:rPr>
                                <w:rFonts w:cs="Calibri"/>
                                <w:color w:val="000000"/>
                                <w:sz w:val="16"/>
                                <w:szCs w:val="16"/>
                                <w:lang w:eastAsia="pt-BR"/>
                              </w:rPr>
                              <w:t>- CONSELHO DE ARQUITETURA E URBANISMO DE MATO GROSSO DO SUL, BRASIL</w:t>
                            </w:r>
                          </w:p>
                        </w:tc>
                        <w:tc>
                          <w:tcPr>
                            <w:tcW w:w="4786" w:type="dxa"/>
                            <w:gridSpan w:val="5"/>
                            <w:shd w:val="clear" w:color="auto" w:fill="auto"/>
                          </w:tcPr>
                          <w:p w:rsidR="009A4753" w:rsidRPr="009A4753" w:rsidRDefault="009A4753" w:rsidP="009A4753">
                            <w:pPr>
                              <w:spacing w:after="0" w:line="240" w:lineRule="auto"/>
                              <w:jc w:val="center"/>
                              <w:rPr>
                                <w:rFonts w:cs="Calibri"/>
                                <w:b/>
                                <w:bCs/>
                                <w:i/>
                                <w:iCs/>
                                <w:color w:val="000000"/>
                                <w:sz w:val="20"/>
                                <w:u w:val="single"/>
                                <w:lang w:eastAsia="pt-BR"/>
                              </w:rPr>
                            </w:pPr>
                            <w:permStart w:id="134566026" w:edGrp="everyone"/>
                            <w:r w:rsidRPr="009A4753">
                              <w:rPr>
                                <w:rFonts w:cs="Calibri"/>
                                <w:b/>
                                <w:bCs/>
                                <w:i/>
                                <w:iCs/>
                                <w:color w:val="000000"/>
                                <w:sz w:val="20"/>
                                <w:u w:val="single"/>
                                <w:lang w:eastAsia="pt-BR"/>
                              </w:rPr>
                              <w:t>Arquiteto e Urbanista OSVALDO ABRÃO DE SOUZA</w:t>
                            </w:r>
                          </w:p>
                          <w:p w:rsidR="009A4753" w:rsidRPr="009A4753" w:rsidRDefault="009A4753" w:rsidP="009A4753">
                            <w:pPr>
                              <w:spacing w:after="0" w:line="240" w:lineRule="auto"/>
                              <w:jc w:val="center"/>
                              <w:rPr>
                                <w:rFonts w:cs="Calibri"/>
                                <w:color w:val="000000"/>
                                <w:sz w:val="16"/>
                                <w:szCs w:val="16"/>
                                <w:lang w:eastAsia="pt-BR"/>
                              </w:rPr>
                            </w:pPr>
                            <w:r w:rsidRPr="009A4753">
                              <w:rPr>
                                <w:rFonts w:cs="Calibri"/>
                                <w:color w:val="000000"/>
                                <w:sz w:val="16"/>
                                <w:szCs w:val="16"/>
                                <w:lang w:eastAsia="pt-BR"/>
                              </w:rPr>
                              <w:t>PRESIDENTE</w:t>
                            </w:r>
                            <w:permEnd w:id="134566026"/>
                            <w:r w:rsidRPr="009A4753">
                              <w:rPr>
                                <w:rFonts w:cs="Calibri"/>
                                <w:color w:val="000000"/>
                                <w:sz w:val="16"/>
                                <w:szCs w:val="16"/>
                                <w:lang w:eastAsia="pt-BR"/>
                              </w:rPr>
                              <w:t xml:space="preserve"> DO CONSELHO DE ARQUITETURA E URBANISMO</w:t>
                            </w:r>
                          </w:p>
                          <w:p w:rsidR="009A4753" w:rsidRPr="009A4753" w:rsidRDefault="009A4753" w:rsidP="009A4753">
                            <w:pPr>
                              <w:spacing w:after="0" w:line="240" w:lineRule="auto"/>
                              <w:jc w:val="center"/>
                              <w:rPr>
                                <w:rFonts w:ascii="Times New Roman" w:eastAsia="Times New Roman" w:hAnsi="Times New Roman"/>
                                <w:sz w:val="20"/>
                                <w:szCs w:val="16"/>
                              </w:rPr>
                            </w:pPr>
                            <w:r w:rsidRPr="009A4753">
                              <w:rPr>
                                <w:rFonts w:cs="Calibri"/>
                                <w:color w:val="000000"/>
                                <w:sz w:val="16"/>
                                <w:szCs w:val="16"/>
                                <w:lang w:eastAsia="pt-BR"/>
                              </w:rPr>
                              <w:t>DE MATO GROSSO DO SUL, BRASIL.</w:t>
                            </w:r>
                          </w:p>
                        </w:tc>
                      </w:tr>
                    </w:tbl>
                    <w:p w:rsidR="009A4753" w:rsidRPr="009A4753" w:rsidRDefault="009A4753" w:rsidP="00BB176D">
                      <w:pPr>
                        <w:tabs>
                          <w:tab w:val="left" w:pos="1276"/>
                        </w:tabs>
                        <w:spacing w:after="0" w:line="240" w:lineRule="auto"/>
                        <w:rPr>
                          <w:rFonts w:ascii="Times New Roman" w:eastAsia="Times New Roman" w:hAnsi="Times New Roman"/>
                          <w:b/>
                          <w:sz w:val="24"/>
                          <w:szCs w:val="20"/>
                          <w:shd w:val="clear" w:color="auto" w:fill="FFFFFF"/>
                        </w:rPr>
                      </w:pPr>
                    </w:p>
                  </w:txbxContent>
                </v:textbox>
                <w10:wrap type="square"/>
              </v:shape>
            </w:pict>
          </mc:Fallback>
        </mc:AlternateContent>
      </w:r>
    </w:p>
    <w:sectPr w:rsidR="00FD7F6F" w:rsidRPr="008778BC" w:rsidSect="003F542D">
      <w:headerReference w:type="default" r:id="rId7"/>
      <w:headerReference w:type="first" r:id="rId8"/>
      <w:pgSz w:w="11906" w:h="16838"/>
      <w:pgMar w:top="851" w:right="1701" w:bottom="1135"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35" w:rsidRDefault="00A04935" w:rsidP="005B0FA0">
      <w:pPr>
        <w:spacing w:after="0" w:line="240" w:lineRule="auto"/>
      </w:pPr>
      <w:r>
        <w:separator/>
      </w:r>
    </w:p>
  </w:endnote>
  <w:endnote w:type="continuationSeparator" w:id="0">
    <w:p w:rsidR="00A04935" w:rsidRDefault="00A04935"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35" w:rsidRDefault="00A04935" w:rsidP="005B0FA0">
      <w:pPr>
        <w:spacing w:after="0" w:line="240" w:lineRule="auto"/>
      </w:pPr>
      <w:r>
        <w:separator/>
      </w:r>
    </w:p>
  </w:footnote>
  <w:footnote w:type="continuationSeparator" w:id="0">
    <w:p w:rsidR="00A04935" w:rsidRDefault="00A04935" w:rsidP="005B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ED" w:rsidRPr="00E0461D" w:rsidRDefault="003364ED" w:rsidP="005B0FA0">
    <w:pPr>
      <w:pStyle w:val="Recuodecorpodetexto"/>
      <w:widowControl w:val="0"/>
      <w:spacing w:before="240" w:after="240"/>
      <w:ind w:left="4536"/>
      <w:rPr>
        <w:rFonts w:ascii="Calibri" w:hAnsi="Calibri"/>
        <w:sz w:val="22"/>
        <w:szCs w:val="22"/>
      </w:rPr>
    </w:pPr>
  </w:p>
  <w:p w:rsidR="003364ED" w:rsidRDefault="003364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2D" w:rsidRDefault="003F542D" w:rsidP="003F542D">
    <w:pPr>
      <w:pStyle w:val="Recuodecorpodetexto"/>
      <w:widowControl w:val="0"/>
      <w:spacing w:before="240" w:after="240"/>
      <w:ind w:left="3540"/>
      <w:rPr>
        <w:rFonts w:ascii="Calibri" w:hAnsi="Calibri"/>
        <w:sz w:val="22"/>
        <w:szCs w:val="22"/>
      </w:rPr>
    </w:pPr>
  </w:p>
  <w:p w:rsidR="00F65821" w:rsidRDefault="00F65821" w:rsidP="003F542D">
    <w:pPr>
      <w:pStyle w:val="Recuodecorpodetexto"/>
      <w:widowControl w:val="0"/>
      <w:spacing w:before="240" w:after="240"/>
      <w:ind w:left="3540"/>
      <w:rPr>
        <w:rFonts w:ascii="Calibri" w:hAnsi="Calibri"/>
        <w:sz w:val="22"/>
        <w:szCs w:val="22"/>
      </w:rPr>
    </w:pPr>
  </w:p>
  <w:p w:rsidR="00F65821" w:rsidRDefault="00F65821" w:rsidP="003F542D">
    <w:pPr>
      <w:pStyle w:val="Recuodecorpodetexto"/>
      <w:widowControl w:val="0"/>
      <w:spacing w:before="240" w:after="240"/>
      <w:ind w:left="3540"/>
      <w:rPr>
        <w:rFonts w:ascii="Calibri" w:hAnsi="Calibri"/>
        <w:sz w:val="22"/>
        <w:szCs w:val="22"/>
      </w:rPr>
    </w:pPr>
  </w:p>
  <w:p w:rsidR="00F65821" w:rsidRDefault="00F65821" w:rsidP="003F542D">
    <w:pPr>
      <w:pStyle w:val="Recuodecorpodetexto"/>
      <w:widowControl w:val="0"/>
      <w:spacing w:before="240" w:after="240"/>
      <w:ind w:left="3540"/>
      <w:rPr>
        <w:rFonts w:ascii="Calibri" w:hAnsi="Calibri"/>
        <w:sz w:val="22"/>
        <w:szCs w:val="22"/>
      </w:rPr>
    </w:pPr>
  </w:p>
  <w:p w:rsidR="00F65821" w:rsidRDefault="00F65821" w:rsidP="003F542D">
    <w:pPr>
      <w:pStyle w:val="Recuodecorpodetexto"/>
      <w:widowControl w:val="0"/>
      <w:spacing w:before="240" w:after="240"/>
      <w:ind w:left="3540"/>
      <w:rPr>
        <w:rFonts w:ascii="Calibri" w:hAnsi="Calibri"/>
        <w:sz w:val="22"/>
        <w:szCs w:val="22"/>
      </w:rPr>
    </w:pPr>
  </w:p>
  <w:p w:rsidR="003364ED" w:rsidRDefault="003364ED" w:rsidP="003F542D">
    <w:pPr>
      <w:pStyle w:val="Recuodecorpodetexto"/>
      <w:widowControl w:val="0"/>
      <w:spacing w:before="240" w:after="240"/>
      <w:ind w:left="3540"/>
      <w:rPr>
        <w:rFonts w:ascii="Calibri" w:hAnsi="Calibri"/>
        <w:sz w:val="22"/>
        <w:szCs w:val="22"/>
      </w:rPr>
    </w:pPr>
    <w:r>
      <w:rPr>
        <w:rFonts w:ascii="Calibri" w:hAnsi="Calibri"/>
        <w:sz w:val="22"/>
        <w:szCs w:val="22"/>
      </w:rPr>
      <w:t>Ata da R</w:t>
    </w:r>
    <w:r w:rsidR="00CB2FCA">
      <w:rPr>
        <w:rFonts w:ascii="Calibri" w:hAnsi="Calibri"/>
        <w:sz w:val="22"/>
        <w:szCs w:val="22"/>
      </w:rPr>
      <w:t>eunião Plenária Ordinária nº 069</w:t>
    </w:r>
    <w:r>
      <w:rPr>
        <w:rFonts w:ascii="Calibri" w:hAnsi="Calibri"/>
        <w:sz w:val="22"/>
        <w:szCs w:val="22"/>
      </w:rPr>
      <w:t xml:space="preserve">, do </w:t>
    </w:r>
    <w:r w:rsidRPr="00E0461D">
      <w:rPr>
        <w:rFonts w:ascii="Calibri" w:hAnsi="Calibri"/>
        <w:sz w:val="22"/>
        <w:szCs w:val="22"/>
      </w:rPr>
      <w:t xml:space="preserve">Conselho </w:t>
    </w:r>
    <w:r>
      <w:rPr>
        <w:rFonts w:ascii="Calibri" w:hAnsi="Calibri"/>
        <w:sz w:val="22"/>
        <w:szCs w:val="22"/>
      </w:rPr>
      <w:t xml:space="preserve">     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sidR="00CB2FCA">
      <w:rPr>
        <w:rFonts w:ascii="Calibri" w:hAnsi="Calibri"/>
        <w:sz w:val="22"/>
        <w:szCs w:val="22"/>
      </w:rPr>
      <w:t xml:space="preserve"> 24</w:t>
    </w:r>
    <w:r w:rsidRPr="004C1A58">
      <w:rPr>
        <w:rFonts w:ascii="Calibri" w:hAnsi="Calibri"/>
        <w:color w:val="FF0000"/>
        <w:sz w:val="22"/>
        <w:szCs w:val="22"/>
      </w:rPr>
      <w:t xml:space="preserve"> </w:t>
    </w:r>
    <w:r w:rsidR="00C05537">
      <w:rPr>
        <w:rFonts w:ascii="Calibri" w:hAnsi="Calibri"/>
        <w:sz w:val="22"/>
        <w:szCs w:val="22"/>
      </w:rPr>
      <w:t xml:space="preserve">de </w:t>
    </w:r>
    <w:r w:rsidR="00CB2FCA">
      <w:rPr>
        <w:rFonts w:ascii="Calibri" w:hAnsi="Calibri"/>
        <w:sz w:val="22"/>
        <w:szCs w:val="22"/>
      </w:rPr>
      <w:t>agosto</w:t>
    </w:r>
    <w:r w:rsidR="00FC372D">
      <w:rPr>
        <w:rFonts w:ascii="Calibri" w:hAnsi="Calibri"/>
        <w:sz w:val="22"/>
        <w:szCs w:val="22"/>
      </w:rPr>
      <w:t xml:space="preserve"> </w:t>
    </w:r>
    <w:r>
      <w:rPr>
        <w:rFonts w:ascii="Calibri" w:hAnsi="Calibri"/>
        <w:sz w:val="22"/>
        <w:szCs w:val="22"/>
      </w:rPr>
      <w:t>de 2017 na sede do Conselho de Arquitetura e Urbanismo de Mato Grosso do Sul.</w:t>
    </w:r>
  </w:p>
  <w:p w:rsidR="003F542D" w:rsidRPr="003F542D" w:rsidRDefault="003F542D" w:rsidP="003F542D">
    <w:pPr>
      <w:pStyle w:val="Recuodecorpodetexto"/>
      <w:widowControl w:val="0"/>
      <w:spacing w:before="240" w:after="240"/>
      <w:ind w:left="3540"/>
      <w:rPr>
        <w:rFonts w:ascii="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A0"/>
    <w:rsid w:val="0000105D"/>
    <w:rsid w:val="00001296"/>
    <w:rsid w:val="000023DD"/>
    <w:rsid w:val="0000389F"/>
    <w:rsid w:val="00004710"/>
    <w:rsid w:val="00004B0C"/>
    <w:rsid w:val="00005568"/>
    <w:rsid w:val="00005653"/>
    <w:rsid w:val="00006D04"/>
    <w:rsid w:val="000075E1"/>
    <w:rsid w:val="00007929"/>
    <w:rsid w:val="000079E3"/>
    <w:rsid w:val="000108BF"/>
    <w:rsid w:val="00010C6A"/>
    <w:rsid w:val="00010D71"/>
    <w:rsid w:val="00011927"/>
    <w:rsid w:val="00011DBB"/>
    <w:rsid w:val="00012687"/>
    <w:rsid w:val="00013D5F"/>
    <w:rsid w:val="0001437A"/>
    <w:rsid w:val="000145FE"/>
    <w:rsid w:val="0001486F"/>
    <w:rsid w:val="000158C6"/>
    <w:rsid w:val="00015E2F"/>
    <w:rsid w:val="000160C9"/>
    <w:rsid w:val="00016534"/>
    <w:rsid w:val="00017FDC"/>
    <w:rsid w:val="00020AD3"/>
    <w:rsid w:val="00021247"/>
    <w:rsid w:val="000216EF"/>
    <w:rsid w:val="00022163"/>
    <w:rsid w:val="000228BE"/>
    <w:rsid w:val="00022937"/>
    <w:rsid w:val="00024356"/>
    <w:rsid w:val="000245E3"/>
    <w:rsid w:val="0002462E"/>
    <w:rsid w:val="00024C65"/>
    <w:rsid w:val="00025100"/>
    <w:rsid w:val="00025DBC"/>
    <w:rsid w:val="00025E2B"/>
    <w:rsid w:val="00025EA0"/>
    <w:rsid w:val="000268C2"/>
    <w:rsid w:val="00026E3F"/>
    <w:rsid w:val="00027583"/>
    <w:rsid w:val="000302D0"/>
    <w:rsid w:val="000307D9"/>
    <w:rsid w:val="0003260F"/>
    <w:rsid w:val="00033935"/>
    <w:rsid w:val="00034789"/>
    <w:rsid w:val="0003482D"/>
    <w:rsid w:val="00034AA2"/>
    <w:rsid w:val="000364B0"/>
    <w:rsid w:val="00041220"/>
    <w:rsid w:val="00041DAA"/>
    <w:rsid w:val="00041F5E"/>
    <w:rsid w:val="00042125"/>
    <w:rsid w:val="000423F6"/>
    <w:rsid w:val="00042652"/>
    <w:rsid w:val="00042DE4"/>
    <w:rsid w:val="00042F8C"/>
    <w:rsid w:val="000436C8"/>
    <w:rsid w:val="000441FA"/>
    <w:rsid w:val="00044725"/>
    <w:rsid w:val="00045479"/>
    <w:rsid w:val="00046121"/>
    <w:rsid w:val="00046D4F"/>
    <w:rsid w:val="00046E0E"/>
    <w:rsid w:val="00047E23"/>
    <w:rsid w:val="0005043A"/>
    <w:rsid w:val="000509EC"/>
    <w:rsid w:val="00050E97"/>
    <w:rsid w:val="00050EF0"/>
    <w:rsid w:val="000511BB"/>
    <w:rsid w:val="000533D0"/>
    <w:rsid w:val="00053472"/>
    <w:rsid w:val="00053B22"/>
    <w:rsid w:val="00055116"/>
    <w:rsid w:val="00055896"/>
    <w:rsid w:val="00055FB0"/>
    <w:rsid w:val="000562C4"/>
    <w:rsid w:val="00057922"/>
    <w:rsid w:val="00057FD8"/>
    <w:rsid w:val="00060AB8"/>
    <w:rsid w:val="000612A3"/>
    <w:rsid w:val="0006170B"/>
    <w:rsid w:val="00062449"/>
    <w:rsid w:val="00063627"/>
    <w:rsid w:val="00063D46"/>
    <w:rsid w:val="0006434E"/>
    <w:rsid w:val="00064BE8"/>
    <w:rsid w:val="00065D75"/>
    <w:rsid w:val="0006724B"/>
    <w:rsid w:val="0006760F"/>
    <w:rsid w:val="00067913"/>
    <w:rsid w:val="00070139"/>
    <w:rsid w:val="00071B8C"/>
    <w:rsid w:val="0007379B"/>
    <w:rsid w:val="00074185"/>
    <w:rsid w:val="00074E5A"/>
    <w:rsid w:val="00075637"/>
    <w:rsid w:val="000769E6"/>
    <w:rsid w:val="000776D7"/>
    <w:rsid w:val="000777A6"/>
    <w:rsid w:val="00077EE9"/>
    <w:rsid w:val="00077FD9"/>
    <w:rsid w:val="000808AD"/>
    <w:rsid w:val="00080D2A"/>
    <w:rsid w:val="00082273"/>
    <w:rsid w:val="00082A9E"/>
    <w:rsid w:val="00082CD1"/>
    <w:rsid w:val="00083D8E"/>
    <w:rsid w:val="00083DC8"/>
    <w:rsid w:val="0008499A"/>
    <w:rsid w:val="00084E31"/>
    <w:rsid w:val="00085DB6"/>
    <w:rsid w:val="0008625D"/>
    <w:rsid w:val="000869F5"/>
    <w:rsid w:val="00086F14"/>
    <w:rsid w:val="00087F43"/>
    <w:rsid w:val="00087F8E"/>
    <w:rsid w:val="00087FC0"/>
    <w:rsid w:val="00090156"/>
    <w:rsid w:val="0009096B"/>
    <w:rsid w:val="00091476"/>
    <w:rsid w:val="000918F8"/>
    <w:rsid w:val="00091EE2"/>
    <w:rsid w:val="00092E9F"/>
    <w:rsid w:val="000930E4"/>
    <w:rsid w:val="00094255"/>
    <w:rsid w:val="000947D5"/>
    <w:rsid w:val="000962AB"/>
    <w:rsid w:val="00096467"/>
    <w:rsid w:val="00096615"/>
    <w:rsid w:val="000973F2"/>
    <w:rsid w:val="000A005A"/>
    <w:rsid w:val="000A20E5"/>
    <w:rsid w:val="000A29B1"/>
    <w:rsid w:val="000A41DB"/>
    <w:rsid w:val="000A4B3E"/>
    <w:rsid w:val="000A4F2D"/>
    <w:rsid w:val="000A61A0"/>
    <w:rsid w:val="000A6D58"/>
    <w:rsid w:val="000A7EC5"/>
    <w:rsid w:val="000B037F"/>
    <w:rsid w:val="000B31E5"/>
    <w:rsid w:val="000B3D8E"/>
    <w:rsid w:val="000B48BE"/>
    <w:rsid w:val="000B5A29"/>
    <w:rsid w:val="000B715D"/>
    <w:rsid w:val="000B7344"/>
    <w:rsid w:val="000B7936"/>
    <w:rsid w:val="000C0134"/>
    <w:rsid w:val="000C165A"/>
    <w:rsid w:val="000C1C6C"/>
    <w:rsid w:val="000C3ACA"/>
    <w:rsid w:val="000C5299"/>
    <w:rsid w:val="000C5E67"/>
    <w:rsid w:val="000C752C"/>
    <w:rsid w:val="000C79DB"/>
    <w:rsid w:val="000D0124"/>
    <w:rsid w:val="000D03A6"/>
    <w:rsid w:val="000D03F1"/>
    <w:rsid w:val="000D2480"/>
    <w:rsid w:val="000D2EFA"/>
    <w:rsid w:val="000D3A5F"/>
    <w:rsid w:val="000D4E97"/>
    <w:rsid w:val="000D56D1"/>
    <w:rsid w:val="000D5B57"/>
    <w:rsid w:val="000D5BA6"/>
    <w:rsid w:val="000D5BFD"/>
    <w:rsid w:val="000D61AD"/>
    <w:rsid w:val="000D63B8"/>
    <w:rsid w:val="000D6504"/>
    <w:rsid w:val="000D65AB"/>
    <w:rsid w:val="000E0056"/>
    <w:rsid w:val="000E0241"/>
    <w:rsid w:val="000E161D"/>
    <w:rsid w:val="000E1A57"/>
    <w:rsid w:val="000E1F40"/>
    <w:rsid w:val="000E35A0"/>
    <w:rsid w:val="000E38B9"/>
    <w:rsid w:val="000E3906"/>
    <w:rsid w:val="000E454F"/>
    <w:rsid w:val="000E4EFF"/>
    <w:rsid w:val="000E56CC"/>
    <w:rsid w:val="000E5945"/>
    <w:rsid w:val="000E61E0"/>
    <w:rsid w:val="000E67DE"/>
    <w:rsid w:val="000E6873"/>
    <w:rsid w:val="000E76EF"/>
    <w:rsid w:val="000E7B6C"/>
    <w:rsid w:val="000F14F8"/>
    <w:rsid w:val="000F407B"/>
    <w:rsid w:val="000F40EA"/>
    <w:rsid w:val="000F5F1F"/>
    <w:rsid w:val="000F68A9"/>
    <w:rsid w:val="000F6D65"/>
    <w:rsid w:val="000F6EBC"/>
    <w:rsid w:val="000F74F8"/>
    <w:rsid w:val="000F764A"/>
    <w:rsid w:val="000F7C25"/>
    <w:rsid w:val="001001EF"/>
    <w:rsid w:val="00101C92"/>
    <w:rsid w:val="00103998"/>
    <w:rsid w:val="00104CE1"/>
    <w:rsid w:val="00105261"/>
    <w:rsid w:val="00105CA6"/>
    <w:rsid w:val="00106DF0"/>
    <w:rsid w:val="00107D0B"/>
    <w:rsid w:val="00107F41"/>
    <w:rsid w:val="001105C6"/>
    <w:rsid w:val="0011096D"/>
    <w:rsid w:val="00111C45"/>
    <w:rsid w:val="0011228D"/>
    <w:rsid w:val="00112779"/>
    <w:rsid w:val="00112C7D"/>
    <w:rsid w:val="0011366F"/>
    <w:rsid w:val="00113A7C"/>
    <w:rsid w:val="00113BD9"/>
    <w:rsid w:val="0011508B"/>
    <w:rsid w:val="00115E5A"/>
    <w:rsid w:val="001165EB"/>
    <w:rsid w:val="0011746A"/>
    <w:rsid w:val="0012045E"/>
    <w:rsid w:val="0012098C"/>
    <w:rsid w:val="00121AAE"/>
    <w:rsid w:val="00121CA7"/>
    <w:rsid w:val="001222F8"/>
    <w:rsid w:val="00122561"/>
    <w:rsid w:val="0012387D"/>
    <w:rsid w:val="00124921"/>
    <w:rsid w:val="00124D44"/>
    <w:rsid w:val="00126159"/>
    <w:rsid w:val="00126567"/>
    <w:rsid w:val="001267FA"/>
    <w:rsid w:val="00127372"/>
    <w:rsid w:val="00127E60"/>
    <w:rsid w:val="001305F8"/>
    <w:rsid w:val="00130A10"/>
    <w:rsid w:val="00132C42"/>
    <w:rsid w:val="0013370F"/>
    <w:rsid w:val="001337CC"/>
    <w:rsid w:val="001338FB"/>
    <w:rsid w:val="0013406B"/>
    <w:rsid w:val="001340FF"/>
    <w:rsid w:val="00134205"/>
    <w:rsid w:val="0013499F"/>
    <w:rsid w:val="001351CA"/>
    <w:rsid w:val="00136F68"/>
    <w:rsid w:val="00137C42"/>
    <w:rsid w:val="00137CFF"/>
    <w:rsid w:val="001427E2"/>
    <w:rsid w:val="001428E6"/>
    <w:rsid w:val="00142CD3"/>
    <w:rsid w:val="00142D50"/>
    <w:rsid w:val="00143EAF"/>
    <w:rsid w:val="001440E4"/>
    <w:rsid w:val="001444AE"/>
    <w:rsid w:val="00145A2B"/>
    <w:rsid w:val="00146356"/>
    <w:rsid w:val="00146F0A"/>
    <w:rsid w:val="00150128"/>
    <w:rsid w:val="00150151"/>
    <w:rsid w:val="00150956"/>
    <w:rsid w:val="00150B27"/>
    <w:rsid w:val="00150B6B"/>
    <w:rsid w:val="00150B85"/>
    <w:rsid w:val="00150C34"/>
    <w:rsid w:val="00150F62"/>
    <w:rsid w:val="001510B8"/>
    <w:rsid w:val="00151A30"/>
    <w:rsid w:val="00151F8A"/>
    <w:rsid w:val="001526D1"/>
    <w:rsid w:val="00153010"/>
    <w:rsid w:val="00156FF5"/>
    <w:rsid w:val="0015727D"/>
    <w:rsid w:val="00160274"/>
    <w:rsid w:val="0016045A"/>
    <w:rsid w:val="00161790"/>
    <w:rsid w:val="00162A11"/>
    <w:rsid w:val="00162B4A"/>
    <w:rsid w:val="00163967"/>
    <w:rsid w:val="00163F47"/>
    <w:rsid w:val="001643AD"/>
    <w:rsid w:val="001647F4"/>
    <w:rsid w:val="001658A5"/>
    <w:rsid w:val="00165FB9"/>
    <w:rsid w:val="0016643C"/>
    <w:rsid w:val="0016664D"/>
    <w:rsid w:val="00166E58"/>
    <w:rsid w:val="00167027"/>
    <w:rsid w:val="00167A9F"/>
    <w:rsid w:val="00167B05"/>
    <w:rsid w:val="001702CA"/>
    <w:rsid w:val="001704BB"/>
    <w:rsid w:val="00170827"/>
    <w:rsid w:val="00170DB5"/>
    <w:rsid w:val="00170E57"/>
    <w:rsid w:val="00171805"/>
    <w:rsid w:val="00171DEF"/>
    <w:rsid w:val="00171E01"/>
    <w:rsid w:val="001726D3"/>
    <w:rsid w:val="00172833"/>
    <w:rsid w:val="001762AD"/>
    <w:rsid w:val="001764C1"/>
    <w:rsid w:val="00176D4D"/>
    <w:rsid w:val="00177B81"/>
    <w:rsid w:val="00177E3D"/>
    <w:rsid w:val="00180645"/>
    <w:rsid w:val="001806B0"/>
    <w:rsid w:val="00180788"/>
    <w:rsid w:val="0018092D"/>
    <w:rsid w:val="001814D1"/>
    <w:rsid w:val="001822E3"/>
    <w:rsid w:val="0018356B"/>
    <w:rsid w:val="0018560C"/>
    <w:rsid w:val="0018615A"/>
    <w:rsid w:val="00186CD1"/>
    <w:rsid w:val="00187A17"/>
    <w:rsid w:val="0019018D"/>
    <w:rsid w:val="0019178F"/>
    <w:rsid w:val="00191C04"/>
    <w:rsid w:val="00192472"/>
    <w:rsid w:val="00193532"/>
    <w:rsid w:val="001938A8"/>
    <w:rsid w:val="00194085"/>
    <w:rsid w:val="00194970"/>
    <w:rsid w:val="00196158"/>
    <w:rsid w:val="00196D39"/>
    <w:rsid w:val="00196DBB"/>
    <w:rsid w:val="001973B9"/>
    <w:rsid w:val="001978E7"/>
    <w:rsid w:val="001A04B9"/>
    <w:rsid w:val="001A112A"/>
    <w:rsid w:val="001A1881"/>
    <w:rsid w:val="001A1EC3"/>
    <w:rsid w:val="001A2A03"/>
    <w:rsid w:val="001A2FB1"/>
    <w:rsid w:val="001A3019"/>
    <w:rsid w:val="001A36D0"/>
    <w:rsid w:val="001A3CC9"/>
    <w:rsid w:val="001A4A96"/>
    <w:rsid w:val="001A5D69"/>
    <w:rsid w:val="001A6266"/>
    <w:rsid w:val="001A65AD"/>
    <w:rsid w:val="001A68A3"/>
    <w:rsid w:val="001A6DC0"/>
    <w:rsid w:val="001A7B73"/>
    <w:rsid w:val="001A7FB5"/>
    <w:rsid w:val="001B07AB"/>
    <w:rsid w:val="001B0960"/>
    <w:rsid w:val="001B11C6"/>
    <w:rsid w:val="001B40AA"/>
    <w:rsid w:val="001B41BA"/>
    <w:rsid w:val="001B5059"/>
    <w:rsid w:val="001B526A"/>
    <w:rsid w:val="001B6C7E"/>
    <w:rsid w:val="001B7CD9"/>
    <w:rsid w:val="001C2141"/>
    <w:rsid w:val="001C2253"/>
    <w:rsid w:val="001C2D34"/>
    <w:rsid w:val="001C3171"/>
    <w:rsid w:val="001C35B2"/>
    <w:rsid w:val="001C39CD"/>
    <w:rsid w:val="001C449D"/>
    <w:rsid w:val="001C4B03"/>
    <w:rsid w:val="001C54DF"/>
    <w:rsid w:val="001C63AC"/>
    <w:rsid w:val="001D01B0"/>
    <w:rsid w:val="001D1419"/>
    <w:rsid w:val="001D1FCB"/>
    <w:rsid w:val="001D30FD"/>
    <w:rsid w:val="001D3687"/>
    <w:rsid w:val="001D3FA8"/>
    <w:rsid w:val="001D471C"/>
    <w:rsid w:val="001D6628"/>
    <w:rsid w:val="001D7D7F"/>
    <w:rsid w:val="001E00B0"/>
    <w:rsid w:val="001E0BF1"/>
    <w:rsid w:val="001E1ACE"/>
    <w:rsid w:val="001E3407"/>
    <w:rsid w:val="001E433D"/>
    <w:rsid w:val="001E55DD"/>
    <w:rsid w:val="001E5D79"/>
    <w:rsid w:val="001E68E9"/>
    <w:rsid w:val="001F0488"/>
    <w:rsid w:val="001F1B37"/>
    <w:rsid w:val="001F1BB3"/>
    <w:rsid w:val="001F1FEA"/>
    <w:rsid w:val="001F2EB9"/>
    <w:rsid w:val="001F2FCD"/>
    <w:rsid w:val="001F3422"/>
    <w:rsid w:val="001F35F0"/>
    <w:rsid w:val="001F3948"/>
    <w:rsid w:val="001F3D0B"/>
    <w:rsid w:val="001F4C2A"/>
    <w:rsid w:val="001F5CE7"/>
    <w:rsid w:val="001F604E"/>
    <w:rsid w:val="001F7189"/>
    <w:rsid w:val="001F7BBB"/>
    <w:rsid w:val="00204396"/>
    <w:rsid w:val="00204DBE"/>
    <w:rsid w:val="002053E9"/>
    <w:rsid w:val="002067F5"/>
    <w:rsid w:val="00206A32"/>
    <w:rsid w:val="0020773A"/>
    <w:rsid w:val="00207FAD"/>
    <w:rsid w:val="00207FC8"/>
    <w:rsid w:val="0021030A"/>
    <w:rsid w:val="002104BC"/>
    <w:rsid w:val="00210597"/>
    <w:rsid w:val="00210A27"/>
    <w:rsid w:val="002113A1"/>
    <w:rsid w:val="00212CA5"/>
    <w:rsid w:val="00212DBA"/>
    <w:rsid w:val="002134F9"/>
    <w:rsid w:val="00213699"/>
    <w:rsid w:val="00213D80"/>
    <w:rsid w:val="00214CAF"/>
    <w:rsid w:val="00215F19"/>
    <w:rsid w:val="00216247"/>
    <w:rsid w:val="00217983"/>
    <w:rsid w:val="00217A0D"/>
    <w:rsid w:val="00217DDE"/>
    <w:rsid w:val="002218EA"/>
    <w:rsid w:val="00223645"/>
    <w:rsid w:val="0022462F"/>
    <w:rsid w:val="0022547E"/>
    <w:rsid w:val="00225C27"/>
    <w:rsid w:val="00225E69"/>
    <w:rsid w:val="00225F18"/>
    <w:rsid w:val="00227434"/>
    <w:rsid w:val="0022790F"/>
    <w:rsid w:val="002315C3"/>
    <w:rsid w:val="002330C0"/>
    <w:rsid w:val="00233B30"/>
    <w:rsid w:val="00234B2A"/>
    <w:rsid w:val="0023529E"/>
    <w:rsid w:val="00235C95"/>
    <w:rsid w:val="00236361"/>
    <w:rsid w:val="00237992"/>
    <w:rsid w:val="00237ECC"/>
    <w:rsid w:val="00240DFD"/>
    <w:rsid w:val="00242884"/>
    <w:rsid w:val="00244BC8"/>
    <w:rsid w:val="00245837"/>
    <w:rsid w:val="002466E0"/>
    <w:rsid w:val="00246BC4"/>
    <w:rsid w:val="00246D6F"/>
    <w:rsid w:val="00246DE1"/>
    <w:rsid w:val="00250BC3"/>
    <w:rsid w:val="00251804"/>
    <w:rsid w:val="00251B8C"/>
    <w:rsid w:val="00252655"/>
    <w:rsid w:val="00253455"/>
    <w:rsid w:val="00253E17"/>
    <w:rsid w:val="00255997"/>
    <w:rsid w:val="00255C87"/>
    <w:rsid w:val="0025638D"/>
    <w:rsid w:val="002564B4"/>
    <w:rsid w:val="002564B5"/>
    <w:rsid w:val="00256808"/>
    <w:rsid w:val="002568C7"/>
    <w:rsid w:val="00257306"/>
    <w:rsid w:val="00257E7F"/>
    <w:rsid w:val="00260A90"/>
    <w:rsid w:val="002610BA"/>
    <w:rsid w:val="00261D0A"/>
    <w:rsid w:val="002634AF"/>
    <w:rsid w:val="00263957"/>
    <w:rsid w:val="00263E82"/>
    <w:rsid w:val="00264632"/>
    <w:rsid w:val="002648A8"/>
    <w:rsid w:val="00265CAE"/>
    <w:rsid w:val="00266A0B"/>
    <w:rsid w:val="00266C8B"/>
    <w:rsid w:val="0026702C"/>
    <w:rsid w:val="002670B8"/>
    <w:rsid w:val="002676AA"/>
    <w:rsid w:val="00270CDE"/>
    <w:rsid w:val="00270EA7"/>
    <w:rsid w:val="00271D42"/>
    <w:rsid w:val="00272434"/>
    <w:rsid w:val="0027338F"/>
    <w:rsid w:val="00274166"/>
    <w:rsid w:val="00275027"/>
    <w:rsid w:val="002752BE"/>
    <w:rsid w:val="00275440"/>
    <w:rsid w:val="00275A96"/>
    <w:rsid w:val="00275D08"/>
    <w:rsid w:val="00275D52"/>
    <w:rsid w:val="00276187"/>
    <w:rsid w:val="00280CD8"/>
    <w:rsid w:val="00280F1E"/>
    <w:rsid w:val="0028321B"/>
    <w:rsid w:val="002832E9"/>
    <w:rsid w:val="00284011"/>
    <w:rsid w:val="002849C8"/>
    <w:rsid w:val="00284E2E"/>
    <w:rsid w:val="00285F3D"/>
    <w:rsid w:val="0029003B"/>
    <w:rsid w:val="002909C9"/>
    <w:rsid w:val="00292153"/>
    <w:rsid w:val="00293582"/>
    <w:rsid w:val="00293B52"/>
    <w:rsid w:val="00293D39"/>
    <w:rsid w:val="00294163"/>
    <w:rsid w:val="00295142"/>
    <w:rsid w:val="0029562C"/>
    <w:rsid w:val="00296836"/>
    <w:rsid w:val="002973CB"/>
    <w:rsid w:val="002A0A78"/>
    <w:rsid w:val="002A198A"/>
    <w:rsid w:val="002A39B2"/>
    <w:rsid w:val="002A3F6B"/>
    <w:rsid w:val="002A4CE9"/>
    <w:rsid w:val="002A5002"/>
    <w:rsid w:val="002A548A"/>
    <w:rsid w:val="002A54BC"/>
    <w:rsid w:val="002A5877"/>
    <w:rsid w:val="002A58E9"/>
    <w:rsid w:val="002A6A5D"/>
    <w:rsid w:val="002A6BEB"/>
    <w:rsid w:val="002A6EC4"/>
    <w:rsid w:val="002A7374"/>
    <w:rsid w:val="002A7A81"/>
    <w:rsid w:val="002B1554"/>
    <w:rsid w:val="002B1875"/>
    <w:rsid w:val="002B23A4"/>
    <w:rsid w:val="002B38C8"/>
    <w:rsid w:val="002B4A71"/>
    <w:rsid w:val="002B5ED1"/>
    <w:rsid w:val="002B645F"/>
    <w:rsid w:val="002B6C58"/>
    <w:rsid w:val="002B6E79"/>
    <w:rsid w:val="002B6FDE"/>
    <w:rsid w:val="002B75FF"/>
    <w:rsid w:val="002C08C8"/>
    <w:rsid w:val="002C0F68"/>
    <w:rsid w:val="002C1F9C"/>
    <w:rsid w:val="002C2496"/>
    <w:rsid w:val="002C2ACE"/>
    <w:rsid w:val="002C36C6"/>
    <w:rsid w:val="002C3AD7"/>
    <w:rsid w:val="002C3EBC"/>
    <w:rsid w:val="002C6739"/>
    <w:rsid w:val="002C772A"/>
    <w:rsid w:val="002D0444"/>
    <w:rsid w:val="002D0765"/>
    <w:rsid w:val="002D58EC"/>
    <w:rsid w:val="002D5D91"/>
    <w:rsid w:val="002D6961"/>
    <w:rsid w:val="002D7622"/>
    <w:rsid w:val="002D7855"/>
    <w:rsid w:val="002E15CA"/>
    <w:rsid w:val="002E1625"/>
    <w:rsid w:val="002E1664"/>
    <w:rsid w:val="002E1C4E"/>
    <w:rsid w:val="002E1C56"/>
    <w:rsid w:val="002E1D04"/>
    <w:rsid w:val="002E24DD"/>
    <w:rsid w:val="002E2B06"/>
    <w:rsid w:val="002E3B7F"/>
    <w:rsid w:val="002E4CDD"/>
    <w:rsid w:val="002E4D3D"/>
    <w:rsid w:val="002E609A"/>
    <w:rsid w:val="002E6896"/>
    <w:rsid w:val="002E7CB6"/>
    <w:rsid w:val="002F1EDE"/>
    <w:rsid w:val="002F28E4"/>
    <w:rsid w:val="002F2951"/>
    <w:rsid w:val="002F2AB4"/>
    <w:rsid w:val="002F3839"/>
    <w:rsid w:val="002F4000"/>
    <w:rsid w:val="002F572E"/>
    <w:rsid w:val="002F57FF"/>
    <w:rsid w:val="002F6C03"/>
    <w:rsid w:val="002F7346"/>
    <w:rsid w:val="003013DA"/>
    <w:rsid w:val="00301542"/>
    <w:rsid w:val="00302598"/>
    <w:rsid w:val="00302D7C"/>
    <w:rsid w:val="00303685"/>
    <w:rsid w:val="003049AA"/>
    <w:rsid w:val="0030530F"/>
    <w:rsid w:val="003059B9"/>
    <w:rsid w:val="00306A43"/>
    <w:rsid w:val="0030708B"/>
    <w:rsid w:val="0030734E"/>
    <w:rsid w:val="00307B0F"/>
    <w:rsid w:val="00310A74"/>
    <w:rsid w:val="003110FF"/>
    <w:rsid w:val="00311462"/>
    <w:rsid w:val="003118B5"/>
    <w:rsid w:val="00315B03"/>
    <w:rsid w:val="0032053F"/>
    <w:rsid w:val="00321091"/>
    <w:rsid w:val="003215CC"/>
    <w:rsid w:val="0032182A"/>
    <w:rsid w:val="00321928"/>
    <w:rsid w:val="00322C6C"/>
    <w:rsid w:val="003234DB"/>
    <w:rsid w:val="00323A0E"/>
    <w:rsid w:val="003243B7"/>
    <w:rsid w:val="00324989"/>
    <w:rsid w:val="00324D7E"/>
    <w:rsid w:val="00325157"/>
    <w:rsid w:val="00325544"/>
    <w:rsid w:val="00325D55"/>
    <w:rsid w:val="003271B3"/>
    <w:rsid w:val="00327245"/>
    <w:rsid w:val="00327378"/>
    <w:rsid w:val="003275DA"/>
    <w:rsid w:val="00327CA6"/>
    <w:rsid w:val="00327D00"/>
    <w:rsid w:val="00330D26"/>
    <w:rsid w:val="003321B8"/>
    <w:rsid w:val="00332C1C"/>
    <w:rsid w:val="00333DA2"/>
    <w:rsid w:val="003343AF"/>
    <w:rsid w:val="003349A7"/>
    <w:rsid w:val="00336012"/>
    <w:rsid w:val="003364ED"/>
    <w:rsid w:val="003370DF"/>
    <w:rsid w:val="00337669"/>
    <w:rsid w:val="00337B69"/>
    <w:rsid w:val="00340353"/>
    <w:rsid w:val="0034102B"/>
    <w:rsid w:val="00341711"/>
    <w:rsid w:val="00341FC4"/>
    <w:rsid w:val="003426A0"/>
    <w:rsid w:val="00342D56"/>
    <w:rsid w:val="00342E02"/>
    <w:rsid w:val="00343FF7"/>
    <w:rsid w:val="00346C60"/>
    <w:rsid w:val="00346E99"/>
    <w:rsid w:val="00347291"/>
    <w:rsid w:val="00347EA9"/>
    <w:rsid w:val="0035064C"/>
    <w:rsid w:val="0035290D"/>
    <w:rsid w:val="0035290F"/>
    <w:rsid w:val="0035345E"/>
    <w:rsid w:val="00353744"/>
    <w:rsid w:val="00354DA5"/>
    <w:rsid w:val="00355EB7"/>
    <w:rsid w:val="0035760C"/>
    <w:rsid w:val="00360513"/>
    <w:rsid w:val="003606A1"/>
    <w:rsid w:val="00360C17"/>
    <w:rsid w:val="00360E81"/>
    <w:rsid w:val="00361974"/>
    <w:rsid w:val="00361A6C"/>
    <w:rsid w:val="00362883"/>
    <w:rsid w:val="0036299A"/>
    <w:rsid w:val="003629CE"/>
    <w:rsid w:val="00362F2F"/>
    <w:rsid w:val="0036317B"/>
    <w:rsid w:val="00363822"/>
    <w:rsid w:val="00363D2D"/>
    <w:rsid w:val="00364A1D"/>
    <w:rsid w:val="00365054"/>
    <w:rsid w:val="003654FA"/>
    <w:rsid w:val="00365A2D"/>
    <w:rsid w:val="003674A0"/>
    <w:rsid w:val="0036775D"/>
    <w:rsid w:val="00367C35"/>
    <w:rsid w:val="00367D1D"/>
    <w:rsid w:val="00370849"/>
    <w:rsid w:val="00370CA9"/>
    <w:rsid w:val="00370EDE"/>
    <w:rsid w:val="003721C9"/>
    <w:rsid w:val="00372C0B"/>
    <w:rsid w:val="00372C9F"/>
    <w:rsid w:val="003730FC"/>
    <w:rsid w:val="003743A8"/>
    <w:rsid w:val="00374590"/>
    <w:rsid w:val="00374BB9"/>
    <w:rsid w:val="00374E89"/>
    <w:rsid w:val="00375694"/>
    <w:rsid w:val="0037591D"/>
    <w:rsid w:val="00376EF6"/>
    <w:rsid w:val="00377098"/>
    <w:rsid w:val="00377602"/>
    <w:rsid w:val="003777D4"/>
    <w:rsid w:val="00380948"/>
    <w:rsid w:val="00380B09"/>
    <w:rsid w:val="00380B44"/>
    <w:rsid w:val="00381D70"/>
    <w:rsid w:val="00383DEE"/>
    <w:rsid w:val="00384C7F"/>
    <w:rsid w:val="0038561C"/>
    <w:rsid w:val="00385C8B"/>
    <w:rsid w:val="00386759"/>
    <w:rsid w:val="003906FA"/>
    <w:rsid w:val="003908C2"/>
    <w:rsid w:val="00390D97"/>
    <w:rsid w:val="003924B0"/>
    <w:rsid w:val="00392EAF"/>
    <w:rsid w:val="00393C96"/>
    <w:rsid w:val="00393FBB"/>
    <w:rsid w:val="00394177"/>
    <w:rsid w:val="00395203"/>
    <w:rsid w:val="0039566D"/>
    <w:rsid w:val="00396777"/>
    <w:rsid w:val="00397C44"/>
    <w:rsid w:val="003A05A4"/>
    <w:rsid w:val="003A1227"/>
    <w:rsid w:val="003A204B"/>
    <w:rsid w:val="003A2642"/>
    <w:rsid w:val="003A3944"/>
    <w:rsid w:val="003A4D9F"/>
    <w:rsid w:val="003A6AB3"/>
    <w:rsid w:val="003A7D0F"/>
    <w:rsid w:val="003B043E"/>
    <w:rsid w:val="003B06E2"/>
    <w:rsid w:val="003B0B63"/>
    <w:rsid w:val="003B17EC"/>
    <w:rsid w:val="003B22AE"/>
    <w:rsid w:val="003B2F16"/>
    <w:rsid w:val="003B33CC"/>
    <w:rsid w:val="003B3856"/>
    <w:rsid w:val="003B46A1"/>
    <w:rsid w:val="003B55BD"/>
    <w:rsid w:val="003B6956"/>
    <w:rsid w:val="003C0103"/>
    <w:rsid w:val="003C0246"/>
    <w:rsid w:val="003C0796"/>
    <w:rsid w:val="003C0E22"/>
    <w:rsid w:val="003C243E"/>
    <w:rsid w:val="003C2E5E"/>
    <w:rsid w:val="003C4BC4"/>
    <w:rsid w:val="003C51EE"/>
    <w:rsid w:val="003C5889"/>
    <w:rsid w:val="003C5A2C"/>
    <w:rsid w:val="003C726E"/>
    <w:rsid w:val="003C75DF"/>
    <w:rsid w:val="003C79C1"/>
    <w:rsid w:val="003D0A94"/>
    <w:rsid w:val="003D0BFB"/>
    <w:rsid w:val="003D16B2"/>
    <w:rsid w:val="003D34BC"/>
    <w:rsid w:val="003D4145"/>
    <w:rsid w:val="003D4414"/>
    <w:rsid w:val="003D4524"/>
    <w:rsid w:val="003D455E"/>
    <w:rsid w:val="003D4BB9"/>
    <w:rsid w:val="003D5516"/>
    <w:rsid w:val="003D681B"/>
    <w:rsid w:val="003D68B5"/>
    <w:rsid w:val="003E171A"/>
    <w:rsid w:val="003E1774"/>
    <w:rsid w:val="003E2DB9"/>
    <w:rsid w:val="003E48A2"/>
    <w:rsid w:val="003E4BB6"/>
    <w:rsid w:val="003E4BEA"/>
    <w:rsid w:val="003E4EE4"/>
    <w:rsid w:val="003E5FC9"/>
    <w:rsid w:val="003E69E9"/>
    <w:rsid w:val="003E6F39"/>
    <w:rsid w:val="003E6FAA"/>
    <w:rsid w:val="003E718A"/>
    <w:rsid w:val="003E7D87"/>
    <w:rsid w:val="003F03D3"/>
    <w:rsid w:val="003F0B36"/>
    <w:rsid w:val="003F207D"/>
    <w:rsid w:val="003F2922"/>
    <w:rsid w:val="003F3048"/>
    <w:rsid w:val="003F3075"/>
    <w:rsid w:val="003F40CF"/>
    <w:rsid w:val="003F542D"/>
    <w:rsid w:val="003F5A94"/>
    <w:rsid w:val="003F66D1"/>
    <w:rsid w:val="003F6886"/>
    <w:rsid w:val="003F717C"/>
    <w:rsid w:val="003F7297"/>
    <w:rsid w:val="003F7DF1"/>
    <w:rsid w:val="003F7F39"/>
    <w:rsid w:val="004003D6"/>
    <w:rsid w:val="00400A3B"/>
    <w:rsid w:val="00400A41"/>
    <w:rsid w:val="00400EE2"/>
    <w:rsid w:val="004015A2"/>
    <w:rsid w:val="004015F8"/>
    <w:rsid w:val="00401F5E"/>
    <w:rsid w:val="00401F7A"/>
    <w:rsid w:val="00403FF7"/>
    <w:rsid w:val="004054AE"/>
    <w:rsid w:val="00405A47"/>
    <w:rsid w:val="00405E65"/>
    <w:rsid w:val="0040608B"/>
    <w:rsid w:val="00406C7F"/>
    <w:rsid w:val="0040706C"/>
    <w:rsid w:val="0041243A"/>
    <w:rsid w:val="004150F4"/>
    <w:rsid w:val="0041719F"/>
    <w:rsid w:val="00417343"/>
    <w:rsid w:val="00421090"/>
    <w:rsid w:val="004211F3"/>
    <w:rsid w:val="004213A9"/>
    <w:rsid w:val="00421D4D"/>
    <w:rsid w:val="00422B40"/>
    <w:rsid w:val="0042314A"/>
    <w:rsid w:val="00423B49"/>
    <w:rsid w:val="004242DF"/>
    <w:rsid w:val="0042486A"/>
    <w:rsid w:val="004249E8"/>
    <w:rsid w:val="00424DD0"/>
    <w:rsid w:val="00426051"/>
    <w:rsid w:val="00427576"/>
    <w:rsid w:val="004276F4"/>
    <w:rsid w:val="00430C91"/>
    <w:rsid w:val="00431258"/>
    <w:rsid w:val="00431D91"/>
    <w:rsid w:val="004331BF"/>
    <w:rsid w:val="004336D4"/>
    <w:rsid w:val="0043445A"/>
    <w:rsid w:val="00435E1F"/>
    <w:rsid w:val="004362FD"/>
    <w:rsid w:val="004373E1"/>
    <w:rsid w:val="004412A8"/>
    <w:rsid w:val="00441799"/>
    <w:rsid w:val="00441D24"/>
    <w:rsid w:val="0044264C"/>
    <w:rsid w:val="00442E24"/>
    <w:rsid w:val="00443D2E"/>
    <w:rsid w:val="00444156"/>
    <w:rsid w:val="0044441D"/>
    <w:rsid w:val="00444821"/>
    <w:rsid w:val="00445CC0"/>
    <w:rsid w:val="00446691"/>
    <w:rsid w:val="004468CC"/>
    <w:rsid w:val="00446F28"/>
    <w:rsid w:val="004519C8"/>
    <w:rsid w:val="00452AA5"/>
    <w:rsid w:val="00453244"/>
    <w:rsid w:val="0045446B"/>
    <w:rsid w:val="0045503F"/>
    <w:rsid w:val="0045711D"/>
    <w:rsid w:val="00457D1D"/>
    <w:rsid w:val="00460EB8"/>
    <w:rsid w:val="00461F08"/>
    <w:rsid w:val="00462E57"/>
    <w:rsid w:val="00463320"/>
    <w:rsid w:val="0046335F"/>
    <w:rsid w:val="004641A6"/>
    <w:rsid w:val="00464D8F"/>
    <w:rsid w:val="00465082"/>
    <w:rsid w:val="004651E5"/>
    <w:rsid w:val="00465404"/>
    <w:rsid w:val="0046744E"/>
    <w:rsid w:val="00467657"/>
    <w:rsid w:val="00470038"/>
    <w:rsid w:val="00470867"/>
    <w:rsid w:val="00470B3C"/>
    <w:rsid w:val="00471860"/>
    <w:rsid w:val="004732A5"/>
    <w:rsid w:val="00476DEF"/>
    <w:rsid w:val="00476F84"/>
    <w:rsid w:val="004807D6"/>
    <w:rsid w:val="00480DA4"/>
    <w:rsid w:val="00481449"/>
    <w:rsid w:val="00481CBC"/>
    <w:rsid w:val="00483AE3"/>
    <w:rsid w:val="0048525C"/>
    <w:rsid w:val="00485923"/>
    <w:rsid w:val="00485B82"/>
    <w:rsid w:val="00485FFC"/>
    <w:rsid w:val="004865A3"/>
    <w:rsid w:val="00486D4C"/>
    <w:rsid w:val="00487048"/>
    <w:rsid w:val="00487135"/>
    <w:rsid w:val="00490D9D"/>
    <w:rsid w:val="004912E0"/>
    <w:rsid w:val="004923AE"/>
    <w:rsid w:val="004935B4"/>
    <w:rsid w:val="004940C0"/>
    <w:rsid w:val="00494D50"/>
    <w:rsid w:val="00494DC5"/>
    <w:rsid w:val="004958E2"/>
    <w:rsid w:val="00497686"/>
    <w:rsid w:val="00497816"/>
    <w:rsid w:val="004A1231"/>
    <w:rsid w:val="004A1AC2"/>
    <w:rsid w:val="004A59C6"/>
    <w:rsid w:val="004A79E4"/>
    <w:rsid w:val="004A7FF7"/>
    <w:rsid w:val="004B004C"/>
    <w:rsid w:val="004B0925"/>
    <w:rsid w:val="004B0BB6"/>
    <w:rsid w:val="004B10F9"/>
    <w:rsid w:val="004B145B"/>
    <w:rsid w:val="004B1858"/>
    <w:rsid w:val="004B1D21"/>
    <w:rsid w:val="004B1EAB"/>
    <w:rsid w:val="004B226D"/>
    <w:rsid w:val="004B256E"/>
    <w:rsid w:val="004B2A56"/>
    <w:rsid w:val="004B2A6B"/>
    <w:rsid w:val="004B57C9"/>
    <w:rsid w:val="004B6F63"/>
    <w:rsid w:val="004B7D08"/>
    <w:rsid w:val="004C009B"/>
    <w:rsid w:val="004C0E27"/>
    <w:rsid w:val="004C1A58"/>
    <w:rsid w:val="004C3393"/>
    <w:rsid w:val="004C4AA5"/>
    <w:rsid w:val="004C59BF"/>
    <w:rsid w:val="004C62CB"/>
    <w:rsid w:val="004C6E3C"/>
    <w:rsid w:val="004C7C53"/>
    <w:rsid w:val="004D0887"/>
    <w:rsid w:val="004D2D07"/>
    <w:rsid w:val="004D493A"/>
    <w:rsid w:val="004D5C9B"/>
    <w:rsid w:val="004D62B3"/>
    <w:rsid w:val="004D646A"/>
    <w:rsid w:val="004D70E7"/>
    <w:rsid w:val="004D7FCC"/>
    <w:rsid w:val="004E23E2"/>
    <w:rsid w:val="004E2710"/>
    <w:rsid w:val="004E355E"/>
    <w:rsid w:val="004E3DE1"/>
    <w:rsid w:val="004E4439"/>
    <w:rsid w:val="004E4E9B"/>
    <w:rsid w:val="004E5E05"/>
    <w:rsid w:val="004E68D5"/>
    <w:rsid w:val="004E6DBF"/>
    <w:rsid w:val="004F031E"/>
    <w:rsid w:val="004F13CE"/>
    <w:rsid w:val="004F2259"/>
    <w:rsid w:val="004F25CC"/>
    <w:rsid w:val="004F5666"/>
    <w:rsid w:val="004F60DE"/>
    <w:rsid w:val="004F63C8"/>
    <w:rsid w:val="004F6475"/>
    <w:rsid w:val="004F66F2"/>
    <w:rsid w:val="004F7E81"/>
    <w:rsid w:val="00500251"/>
    <w:rsid w:val="005003E2"/>
    <w:rsid w:val="00500676"/>
    <w:rsid w:val="00502BB0"/>
    <w:rsid w:val="00503808"/>
    <w:rsid w:val="00503A6C"/>
    <w:rsid w:val="00504D29"/>
    <w:rsid w:val="00506E6A"/>
    <w:rsid w:val="00507A45"/>
    <w:rsid w:val="00507DD4"/>
    <w:rsid w:val="00510D65"/>
    <w:rsid w:val="00512A20"/>
    <w:rsid w:val="00513A41"/>
    <w:rsid w:val="00513B7F"/>
    <w:rsid w:val="0051424E"/>
    <w:rsid w:val="0051560B"/>
    <w:rsid w:val="00515B97"/>
    <w:rsid w:val="0051659C"/>
    <w:rsid w:val="00517245"/>
    <w:rsid w:val="00520622"/>
    <w:rsid w:val="0052065B"/>
    <w:rsid w:val="00520981"/>
    <w:rsid w:val="00520DB9"/>
    <w:rsid w:val="005210E6"/>
    <w:rsid w:val="005211F5"/>
    <w:rsid w:val="005212C5"/>
    <w:rsid w:val="005216DE"/>
    <w:rsid w:val="005218A8"/>
    <w:rsid w:val="00522430"/>
    <w:rsid w:val="00523509"/>
    <w:rsid w:val="00523641"/>
    <w:rsid w:val="00523964"/>
    <w:rsid w:val="005241B8"/>
    <w:rsid w:val="00524653"/>
    <w:rsid w:val="00526C5F"/>
    <w:rsid w:val="00530A8D"/>
    <w:rsid w:val="00530BA5"/>
    <w:rsid w:val="005311A3"/>
    <w:rsid w:val="00531869"/>
    <w:rsid w:val="00532729"/>
    <w:rsid w:val="00533856"/>
    <w:rsid w:val="00533A0F"/>
    <w:rsid w:val="00533CC2"/>
    <w:rsid w:val="00533F4B"/>
    <w:rsid w:val="005342BC"/>
    <w:rsid w:val="00535116"/>
    <w:rsid w:val="00535A56"/>
    <w:rsid w:val="00540E84"/>
    <w:rsid w:val="00541F1F"/>
    <w:rsid w:val="00542BB4"/>
    <w:rsid w:val="00543660"/>
    <w:rsid w:val="00543D21"/>
    <w:rsid w:val="0054430A"/>
    <w:rsid w:val="005449BF"/>
    <w:rsid w:val="0054587F"/>
    <w:rsid w:val="00546CA0"/>
    <w:rsid w:val="0054742F"/>
    <w:rsid w:val="00547A35"/>
    <w:rsid w:val="00547B1F"/>
    <w:rsid w:val="00550127"/>
    <w:rsid w:val="00550AD8"/>
    <w:rsid w:val="005524BB"/>
    <w:rsid w:val="00553B8F"/>
    <w:rsid w:val="00554734"/>
    <w:rsid w:val="005550CA"/>
    <w:rsid w:val="00555A83"/>
    <w:rsid w:val="00556D76"/>
    <w:rsid w:val="00556EB8"/>
    <w:rsid w:val="00557506"/>
    <w:rsid w:val="00557ABD"/>
    <w:rsid w:val="00560EB4"/>
    <w:rsid w:val="00564D07"/>
    <w:rsid w:val="005650C7"/>
    <w:rsid w:val="0056671E"/>
    <w:rsid w:val="0057033F"/>
    <w:rsid w:val="0057037C"/>
    <w:rsid w:val="0057073D"/>
    <w:rsid w:val="005722C1"/>
    <w:rsid w:val="00572455"/>
    <w:rsid w:val="00572D33"/>
    <w:rsid w:val="005733F5"/>
    <w:rsid w:val="0057378C"/>
    <w:rsid w:val="00573F1B"/>
    <w:rsid w:val="00574C9E"/>
    <w:rsid w:val="005761AF"/>
    <w:rsid w:val="00576551"/>
    <w:rsid w:val="00576893"/>
    <w:rsid w:val="005777E0"/>
    <w:rsid w:val="00580E7C"/>
    <w:rsid w:val="005817B5"/>
    <w:rsid w:val="00582B7D"/>
    <w:rsid w:val="005833E2"/>
    <w:rsid w:val="00583556"/>
    <w:rsid w:val="00585198"/>
    <w:rsid w:val="00585817"/>
    <w:rsid w:val="00585C68"/>
    <w:rsid w:val="00586B94"/>
    <w:rsid w:val="00586BBA"/>
    <w:rsid w:val="00587889"/>
    <w:rsid w:val="005900F9"/>
    <w:rsid w:val="00590E80"/>
    <w:rsid w:val="00590ED8"/>
    <w:rsid w:val="00591327"/>
    <w:rsid w:val="0059172F"/>
    <w:rsid w:val="005920B3"/>
    <w:rsid w:val="0059273B"/>
    <w:rsid w:val="00593E1E"/>
    <w:rsid w:val="00594552"/>
    <w:rsid w:val="005949A8"/>
    <w:rsid w:val="00594D97"/>
    <w:rsid w:val="005954EC"/>
    <w:rsid w:val="00595914"/>
    <w:rsid w:val="00595DB5"/>
    <w:rsid w:val="00596C9E"/>
    <w:rsid w:val="00596CE9"/>
    <w:rsid w:val="00597041"/>
    <w:rsid w:val="005973BB"/>
    <w:rsid w:val="00597984"/>
    <w:rsid w:val="00597AAA"/>
    <w:rsid w:val="00597B11"/>
    <w:rsid w:val="00597D00"/>
    <w:rsid w:val="00597F31"/>
    <w:rsid w:val="005A0B13"/>
    <w:rsid w:val="005A0BB1"/>
    <w:rsid w:val="005A2203"/>
    <w:rsid w:val="005A2B7E"/>
    <w:rsid w:val="005A2CCA"/>
    <w:rsid w:val="005A3425"/>
    <w:rsid w:val="005A36BA"/>
    <w:rsid w:val="005A40DA"/>
    <w:rsid w:val="005A4B7A"/>
    <w:rsid w:val="005A4F42"/>
    <w:rsid w:val="005A5276"/>
    <w:rsid w:val="005A5595"/>
    <w:rsid w:val="005A5FE0"/>
    <w:rsid w:val="005A5FF2"/>
    <w:rsid w:val="005A60D4"/>
    <w:rsid w:val="005A6E34"/>
    <w:rsid w:val="005B0FA0"/>
    <w:rsid w:val="005B1CEE"/>
    <w:rsid w:val="005B3C61"/>
    <w:rsid w:val="005B709D"/>
    <w:rsid w:val="005B7323"/>
    <w:rsid w:val="005B750C"/>
    <w:rsid w:val="005B750D"/>
    <w:rsid w:val="005C067A"/>
    <w:rsid w:val="005C2113"/>
    <w:rsid w:val="005C3D58"/>
    <w:rsid w:val="005C483D"/>
    <w:rsid w:val="005C6519"/>
    <w:rsid w:val="005C66AA"/>
    <w:rsid w:val="005C6D00"/>
    <w:rsid w:val="005C7C11"/>
    <w:rsid w:val="005D0958"/>
    <w:rsid w:val="005D0F62"/>
    <w:rsid w:val="005D1218"/>
    <w:rsid w:val="005D15C6"/>
    <w:rsid w:val="005D2FF7"/>
    <w:rsid w:val="005D32D4"/>
    <w:rsid w:val="005D3D03"/>
    <w:rsid w:val="005D3D57"/>
    <w:rsid w:val="005D42EC"/>
    <w:rsid w:val="005D4C5D"/>
    <w:rsid w:val="005D4EAE"/>
    <w:rsid w:val="005D61BE"/>
    <w:rsid w:val="005D71BF"/>
    <w:rsid w:val="005D7A1E"/>
    <w:rsid w:val="005E0A20"/>
    <w:rsid w:val="005E0FA2"/>
    <w:rsid w:val="005E17FE"/>
    <w:rsid w:val="005E1909"/>
    <w:rsid w:val="005E1984"/>
    <w:rsid w:val="005E1CA1"/>
    <w:rsid w:val="005E2FF7"/>
    <w:rsid w:val="005E372A"/>
    <w:rsid w:val="005E3CE7"/>
    <w:rsid w:val="005E41F7"/>
    <w:rsid w:val="005E4C02"/>
    <w:rsid w:val="005E4DE3"/>
    <w:rsid w:val="005E4F7B"/>
    <w:rsid w:val="005E78E2"/>
    <w:rsid w:val="005E7D40"/>
    <w:rsid w:val="005F00C9"/>
    <w:rsid w:val="005F106F"/>
    <w:rsid w:val="005F174C"/>
    <w:rsid w:val="005F3122"/>
    <w:rsid w:val="005F349A"/>
    <w:rsid w:val="005F3535"/>
    <w:rsid w:val="005F516E"/>
    <w:rsid w:val="005F5B7A"/>
    <w:rsid w:val="005F7363"/>
    <w:rsid w:val="006019D9"/>
    <w:rsid w:val="006021E8"/>
    <w:rsid w:val="0060292B"/>
    <w:rsid w:val="006031A5"/>
    <w:rsid w:val="0060326B"/>
    <w:rsid w:val="006036D3"/>
    <w:rsid w:val="00603992"/>
    <w:rsid w:val="00604063"/>
    <w:rsid w:val="006041FB"/>
    <w:rsid w:val="00604594"/>
    <w:rsid w:val="0060504B"/>
    <w:rsid w:val="00605851"/>
    <w:rsid w:val="0060611F"/>
    <w:rsid w:val="00606381"/>
    <w:rsid w:val="00606A5B"/>
    <w:rsid w:val="00607240"/>
    <w:rsid w:val="0061002A"/>
    <w:rsid w:val="006104B7"/>
    <w:rsid w:val="006118DA"/>
    <w:rsid w:val="006121D2"/>
    <w:rsid w:val="00612582"/>
    <w:rsid w:val="006126D1"/>
    <w:rsid w:val="00612B79"/>
    <w:rsid w:val="0061331F"/>
    <w:rsid w:val="00613937"/>
    <w:rsid w:val="00613A9C"/>
    <w:rsid w:val="006143F6"/>
    <w:rsid w:val="0061503B"/>
    <w:rsid w:val="00615174"/>
    <w:rsid w:val="00617185"/>
    <w:rsid w:val="006174E3"/>
    <w:rsid w:val="006206D8"/>
    <w:rsid w:val="00620C6E"/>
    <w:rsid w:val="00621183"/>
    <w:rsid w:val="00622B47"/>
    <w:rsid w:val="0062384C"/>
    <w:rsid w:val="00623CEF"/>
    <w:rsid w:val="00623D7B"/>
    <w:rsid w:val="00623DD6"/>
    <w:rsid w:val="00625F8E"/>
    <w:rsid w:val="0062718A"/>
    <w:rsid w:val="00630493"/>
    <w:rsid w:val="0063125C"/>
    <w:rsid w:val="00632907"/>
    <w:rsid w:val="00632EE9"/>
    <w:rsid w:val="00632F30"/>
    <w:rsid w:val="006347D0"/>
    <w:rsid w:val="00634D94"/>
    <w:rsid w:val="00635862"/>
    <w:rsid w:val="00635C19"/>
    <w:rsid w:val="00636791"/>
    <w:rsid w:val="006402AC"/>
    <w:rsid w:val="0064040C"/>
    <w:rsid w:val="00640B36"/>
    <w:rsid w:val="00640B7C"/>
    <w:rsid w:val="00640D8B"/>
    <w:rsid w:val="00640EA9"/>
    <w:rsid w:val="00641558"/>
    <w:rsid w:val="0064404B"/>
    <w:rsid w:val="00644636"/>
    <w:rsid w:val="00644C23"/>
    <w:rsid w:val="00645205"/>
    <w:rsid w:val="006453A1"/>
    <w:rsid w:val="0064624D"/>
    <w:rsid w:val="006465D1"/>
    <w:rsid w:val="00646CD3"/>
    <w:rsid w:val="00647FD7"/>
    <w:rsid w:val="006511DA"/>
    <w:rsid w:val="00651B6F"/>
    <w:rsid w:val="0065225E"/>
    <w:rsid w:val="0065296C"/>
    <w:rsid w:val="006546A0"/>
    <w:rsid w:val="00655295"/>
    <w:rsid w:val="00655870"/>
    <w:rsid w:val="00657D3D"/>
    <w:rsid w:val="0066022B"/>
    <w:rsid w:val="0066026C"/>
    <w:rsid w:val="00660662"/>
    <w:rsid w:val="006606DD"/>
    <w:rsid w:val="00662185"/>
    <w:rsid w:val="00662ACC"/>
    <w:rsid w:val="00662E1C"/>
    <w:rsid w:val="006638DE"/>
    <w:rsid w:val="00664946"/>
    <w:rsid w:val="006659A4"/>
    <w:rsid w:val="00665D7D"/>
    <w:rsid w:val="00666E45"/>
    <w:rsid w:val="006671C9"/>
    <w:rsid w:val="006709E2"/>
    <w:rsid w:val="006739FD"/>
    <w:rsid w:val="00673CAF"/>
    <w:rsid w:val="006748F0"/>
    <w:rsid w:val="00674ACD"/>
    <w:rsid w:val="0067558C"/>
    <w:rsid w:val="006757D7"/>
    <w:rsid w:val="006759D3"/>
    <w:rsid w:val="0067655B"/>
    <w:rsid w:val="00676857"/>
    <w:rsid w:val="0067732F"/>
    <w:rsid w:val="006816C7"/>
    <w:rsid w:val="00681CEA"/>
    <w:rsid w:val="006826F3"/>
    <w:rsid w:val="00682A07"/>
    <w:rsid w:val="006832DF"/>
    <w:rsid w:val="00683594"/>
    <w:rsid w:val="00683833"/>
    <w:rsid w:val="00684784"/>
    <w:rsid w:val="00684CFC"/>
    <w:rsid w:val="00685C79"/>
    <w:rsid w:val="006875F2"/>
    <w:rsid w:val="00687E44"/>
    <w:rsid w:val="00687E93"/>
    <w:rsid w:val="00690B0A"/>
    <w:rsid w:val="00690B29"/>
    <w:rsid w:val="0069250D"/>
    <w:rsid w:val="00692B10"/>
    <w:rsid w:val="00693808"/>
    <w:rsid w:val="00693E2D"/>
    <w:rsid w:val="00693FF7"/>
    <w:rsid w:val="006940A6"/>
    <w:rsid w:val="00694222"/>
    <w:rsid w:val="00695991"/>
    <w:rsid w:val="0069650E"/>
    <w:rsid w:val="0069764B"/>
    <w:rsid w:val="006A01C1"/>
    <w:rsid w:val="006A03CC"/>
    <w:rsid w:val="006A0FA2"/>
    <w:rsid w:val="006A184B"/>
    <w:rsid w:val="006A2381"/>
    <w:rsid w:val="006A28E7"/>
    <w:rsid w:val="006A3353"/>
    <w:rsid w:val="006A4CFF"/>
    <w:rsid w:val="006A5720"/>
    <w:rsid w:val="006A6A5A"/>
    <w:rsid w:val="006A6F6C"/>
    <w:rsid w:val="006A719E"/>
    <w:rsid w:val="006B046F"/>
    <w:rsid w:val="006B0627"/>
    <w:rsid w:val="006B0BCC"/>
    <w:rsid w:val="006B0C9C"/>
    <w:rsid w:val="006B1153"/>
    <w:rsid w:val="006B2CE4"/>
    <w:rsid w:val="006B4E5B"/>
    <w:rsid w:val="006B69CC"/>
    <w:rsid w:val="006B7D78"/>
    <w:rsid w:val="006C06CC"/>
    <w:rsid w:val="006C1A8B"/>
    <w:rsid w:val="006C29F4"/>
    <w:rsid w:val="006C2C92"/>
    <w:rsid w:val="006C3196"/>
    <w:rsid w:val="006C3340"/>
    <w:rsid w:val="006C35A5"/>
    <w:rsid w:val="006C3955"/>
    <w:rsid w:val="006C4782"/>
    <w:rsid w:val="006C4795"/>
    <w:rsid w:val="006C4D55"/>
    <w:rsid w:val="006C52BC"/>
    <w:rsid w:val="006C57CA"/>
    <w:rsid w:val="006C61A8"/>
    <w:rsid w:val="006D093A"/>
    <w:rsid w:val="006D1851"/>
    <w:rsid w:val="006D1B5A"/>
    <w:rsid w:val="006D231F"/>
    <w:rsid w:val="006D2EDB"/>
    <w:rsid w:val="006D3815"/>
    <w:rsid w:val="006D4B0F"/>
    <w:rsid w:val="006D5C2D"/>
    <w:rsid w:val="006D68E9"/>
    <w:rsid w:val="006D6E15"/>
    <w:rsid w:val="006D7045"/>
    <w:rsid w:val="006D797A"/>
    <w:rsid w:val="006E0512"/>
    <w:rsid w:val="006E13C5"/>
    <w:rsid w:val="006E18F2"/>
    <w:rsid w:val="006E3C6D"/>
    <w:rsid w:val="006E3CB5"/>
    <w:rsid w:val="006E430A"/>
    <w:rsid w:val="006E59C1"/>
    <w:rsid w:val="006E5BB9"/>
    <w:rsid w:val="006E6E23"/>
    <w:rsid w:val="006E71CC"/>
    <w:rsid w:val="006E73A6"/>
    <w:rsid w:val="006F1929"/>
    <w:rsid w:val="006F284A"/>
    <w:rsid w:val="006F2CC6"/>
    <w:rsid w:val="006F43A5"/>
    <w:rsid w:val="006F4883"/>
    <w:rsid w:val="006F4FA3"/>
    <w:rsid w:val="006F55D8"/>
    <w:rsid w:val="006F5BD4"/>
    <w:rsid w:val="006F672E"/>
    <w:rsid w:val="006F755E"/>
    <w:rsid w:val="00700533"/>
    <w:rsid w:val="00700787"/>
    <w:rsid w:val="0070133D"/>
    <w:rsid w:val="00701611"/>
    <w:rsid w:val="00702334"/>
    <w:rsid w:val="0070421E"/>
    <w:rsid w:val="007047E7"/>
    <w:rsid w:val="00704E4F"/>
    <w:rsid w:val="00705179"/>
    <w:rsid w:val="007054BF"/>
    <w:rsid w:val="007075ED"/>
    <w:rsid w:val="00712B8C"/>
    <w:rsid w:val="00712BF0"/>
    <w:rsid w:val="00713267"/>
    <w:rsid w:val="00713BFA"/>
    <w:rsid w:val="00714587"/>
    <w:rsid w:val="0071519A"/>
    <w:rsid w:val="007153DE"/>
    <w:rsid w:val="00715577"/>
    <w:rsid w:val="00715786"/>
    <w:rsid w:val="00716B9E"/>
    <w:rsid w:val="0071762C"/>
    <w:rsid w:val="007176D9"/>
    <w:rsid w:val="0072016D"/>
    <w:rsid w:val="00720DDF"/>
    <w:rsid w:val="00721D4B"/>
    <w:rsid w:val="00723BD1"/>
    <w:rsid w:val="00723E8A"/>
    <w:rsid w:val="007251A9"/>
    <w:rsid w:val="00725628"/>
    <w:rsid w:val="00730490"/>
    <w:rsid w:val="0073118F"/>
    <w:rsid w:val="007321A5"/>
    <w:rsid w:val="00733F33"/>
    <w:rsid w:val="007346C2"/>
    <w:rsid w:val="0073473A"/>
    <w:rsid w:val="007349BD"/>
    <w:rsid w:val="00736A83"/>
    <w:rsid w:val="00736D87"/>
    <w:rsid w:val="00736F19"/>
    <w:rsid w:val="007374E1"/>
    <w:rsid w:val="00737623"/>
    <w:rsid w:val="0074142D"/>
    <w:rsid w:val="00741DC6"/>
    <w:rsid w:val="0074200D"/>
    <w:rsid w:val="00743FC3"/>
    <w:rsid w:val="00744101"/>
    <w:rsid w:val="00744147"/>
    <w:rsid w:val="007452A5"/>
    <w:rsid w:val="00745D39"/>
    <w:rsid w:val="00746063"/>
    <w:rsid w:val="007464AA"/>
    <w:rsid w:val="00747287"/>
    <w:rsid w:val="00747567"/>
    <w:rsid w:val="00752BA4"/>
    <w:rsid w:val="00752BA9"/>
    <w:rsid w:val="0075306F"/>
    <w:rsid w:val="00753AF8"/>
    <w:rsid w:val="007540E7"/>
    <w:rsid w:val="007546E5"/>
    <w:rsid w:val="00754C38"/>
    <w:rsid w:val="00755147"/>
    <w:rsid w:val="00756F4F"/>
    <w:rsid w:val="00757770"/>
    <w:rsid w:val="00761869"/>
    <w:rsid w:val="00762031"/>
    <w:rsid w:val="007625DC"/>
    <w:rsid w:val="00763688"/>
    <w:rsid w:val="0076445E"/>
    <w:rsid w:val="007648F7"/>
    <w:rsid w:val="00766097"/>
    <w:rsid w:val="00766DC1"/>
    <w:rsid w:val="00767C2B"/>
    <w:rsid w:val="00770F8D"/>
    <w:rsid w:val="00771369"/>
    <w:rsid w:val="007713AF"/>
    <w:rsid w:val="00771402"/>
    <w:rsid w:val="00771688"/>
    <w:rsid w:val="0077380E"/>
    <w:rsid w:val="00773CBC"/>
    <w:rsid w:val="00774134"/>
    <w:rsid w:val="007746AC"/>
    <w:rsid w:val="007750D4"/>
    <w:rsid w:val="00775404"/>
    <w:rsid w:val="00775707"/>
    <w:rsid w:val="00775829"/>
    <w:rsid w:val="00776C9F"/>
    <w:rsid w:val="00777E0C"/>
    <w:rsid w:val="00780731"/>
    <w:rsid w:val="007813EB"/>
    <w:rsid w:val="00782B5B"/>
    <w:rsid w:val="00783960"/>
    <w:rsid w:val="0078473B"/>
    <w:rsid w:val="00784AE6"/>
    <w:rsid w:val="0078555D"/>
    <w:rsid w:val="00786234"/>
    <w:rsid w:val="0078648B"/>
    <w:rsid w:val="00786A4D"/>
    <w:rsid w:val="00786D98"/>
    <w:rsid w:val="00787647"/>
    <w:rsid w:val="00787880"/>
    <w:rsid w:val="00787FF5"/>
    <w:rsid w:val="00790D8C"/>
    <w:rsid w:val="00790F5A"/>
    <w:rsid w:val="0079179B"/>
    <w:rsid w:val="00793543"/>
    <w:rsid w:val="007939C7"/>
    <w:rsid w:val="00794BC3"/>
    <w:rsid w:val="0079560C"/>
    <w:rsid w:val="00795E8E"/>
    <w:rsid w:val="00796315"/>
    <w:rsid w:val="00796FA9"/>
    <w:rsid w:val="007A1037"/>
    <w:rsid w:val="007A1980"/>
    <w:rsid w:val="007A289C"/>
    <w:rsid w:val="007A28F7"/>
    <w:rsid w:val="007A2E4D"/>
    <w:rsid w:val="007A2E70"/>
    <w:rsid w:val="007A4047"/>
    <w:rsid w:val="007A4C2D"/>
    <w:rsid w:val="007A5CAB"/>
    <w:rsid w:val="007A6362"/>
    <w:rsid w:val="007A69EA"/>
    <w:rsid w:val="007A6DA0"/>
    <w:rsid w:val="007A719B"/>
    <w:rsid w:val="007A7490"/>
    <w:rsid w:val="007B0404"/>
    <w:rsid w:val="007B1A13"/>
    <w:rsid w:val="007B21C3"/>
    <w:rsid w:val="007B2C61"/>
    <w:rsid w:val="007B3E82"/>
    <w:rsid w:val="007B51B0"/>
    <w:rsid w:val="007B5587"/>
    <w:rsid w:val="007B6163"/>
    <w:rsid w:val="007C01A6"/>
    <w:rsid w:val="007C0516"/>
    <w:rsid w:val="007C0C39"/>
    <w:rsid w:val="007C0CAE"/>
    <w:rsid w:val="007C0DC2"/>
    <w:rsid w:val="007C145D"/>
    <w:rsid w:val="007C2332"/>
    <w:rsid w:val="007C2939"/>
    <w:rsid w:val="007C2D26"/>
    <w:rsid w:val="007C387E"/>
    <w:rsid w:val="007D0CCA"/>
    <w:rsid w:val="007D1414"/>
    <w:rsid w:val="007D141F"/>
    <w:rsid w:val="007D21C7"/>
    <w:rsid w:val="007D2B18"/>
    <w:rsid w:val="007D32E6"/>
    <w:rsid w:val="007D345B"/>
    <w:rsid w:val="007D516D"/>
    <w:rsid w:val="007D53EF"/>
    <w:rsid w:val="007D5C10"/>
    <w:rsid w:val="007D5F6F"/>
    <w:rsid w:val="007D7AAE"/>
    <w:rsid w:val="007E02EB"/>
    <w:rsid w:val="007E1B00"/>
    <w:rsid w:val="007E3E27"/>
    <w:rsid w:val="007E4D42"/>
    <w:rsid w:val="007E6015"/>
    <w:rsid w:val="007E7546"/>
    <w:rsid w:val="007E77CA"/>
    <w:rsid w:val="007F0C34"/>
    <w:rsid w:val="007F3247"/>
    <w:rsid w:val="007F55D8"/>
    <w:rsid w:val="007F5D58"/>
    <w:rsid w:val="007F5E11"/>
    <w:rsid w:val="007F6595"/>
    <w:rsid w:val="007F6D39"/>
    <w:rsid w:val="007F7913"/>
    <w:rsid w:val="00800528"/>
    <w:rsid w:val="00800A43"/>
    <w:rsid w:val="00801C14"/>
    <w:rsid w:val="008020D2"/>
    <w:rsid w:val="00802979"/>
    <w:rsid w:val="00803311"/>
    <w:rsid w:val="0080349F"/>
    <w:rsid w:val="00804912"/>
    <w:rsid w:val="00805767"/>
    <w:rsid w:val="00806391"/>
    <w:rsid w:val="008069A6"/>
    <w:rsid w:val="008073CD"/>
    <w:rsid w:val="00807D8D"/>
    <w:rsid w:val="00807F01"/>
    <w:rsid w:val="00810269"/>
    <w:rsid w:val="00811165"/>
    <w:rsid w:val="00811F07"/>
    <w:rsid w:val="008132C1"/>
    <w:rsid w:val="008138EF"/>
    <w:rsid w:val="00813C5F"/>
    <w:rsid w:val="00813E15"/>
    <w:rsid w:val="00814344"/>
    <w:rsid w:val="00814AA4"/>
    <w:rsid w:val="00814F43"/>
    <w:rsid w:val="00815CBE"/>
    <w:rsid w:val="00815D97"/>
    <w:rsid w:val="00816034"/>
    <w:rsid w:val="008200D1"/>
    <w:rsid w:val="00820D74"/>
    <w:rsid w:val="008217DD"/>
    <w:rsid w:val="0082283D"/>
    <w:rsid w:val="00822E31"/>
    <w:rsid w:val="0082322A"/>
    <w:rsid w:val="0082384B"/>
    <w:rsid w:val="00824166"/>
    <w:rsid w:val="008244D2"/>
    <w:rsid w:val="00824FF8"/>
    <w:rsid w:val="0082610B"/>
    <w:rsid w:val="00826666"/>
    <w:rsid w:val="00826DD0"/>
    <w:rsid w:val="00827306"/>
    <w:rsid w:val="008276E2"/>
    <w:rsid w:val="00830802"/>
    <w:rsid w:val="00830A2A"/>
    <w:rsid w:val="00830F07"/>
    <w:rsid w:val="00832794"/>
    <w:rsid w:val="0083359B"/>
    <w:rsid w:val="00833A18"/>
    <w:rsid w:val="0083487D"/>
    <w:rsid w:val="00834CE3"/>
    <w:rsid w:val="008353EC"/>
    <w:rsid w:val="00835AB9"/>
    <w:rsid w:val="00835CD0"/>
    <w:rsid w:val="00836318"/>
    <w:rsid w:val="008364F5"/>
    <w:rsid w:val="00836AF1"/>
    <w:rsid w:val="00837048"/>
    <w:rsid w:val="00840C35"/>
    <w:rsid w:val="00841396"/>
    <w:rsid w:val="00841625"/>
    <w:rsid w:val="00842540"/>
    <w:rsid w:val="008428AE"/>
    <w:rsid w:val="00844993"/>
    <w:rsid w:val="00845AA1"/>
    <w:rsid w:val="0084608A"/>
    <w:rsid w:val="00846221"/>
    <w:rsid w:val="00847B1E"/>
    <w:rsid w:val="00847C74"/>
    <w:rsid w:val="00850108"/>
    <w:rsid w:val="00850F18"/>
    <w:rsid w:val="00851BE8"/>
    <w:rsid w:val="00852CCE"/>
    <w:rsid w:val="00853402"/>
    <w:rsid w:val="00853515"/>
    <w:rsid w:val="00853A27"/>
    <w:rsid w:val="00855064"/>
    <w:rsid w:val="00855CB7"/>
    <w:rsid w:val="0085619F"/>
    <w:rsid w:val="0085639A"/>
    <w:rsid w:val="0085703F"/>
    <w:rsid w:val="0086087E"/>
    <w:rsid w:val="008614F5"/>
    <w:rsid w:val="008616B8"/>
    <w:rsid w:val="00862110"/>
    <w:rsid w:val="00862A3C"/>
    <w:rsid w:val="008633FD"/>
    <w:rsid w:val="0086388A"/>
    <w:rsid w:val="00863AED"/>
    <w:rsid w:val="00864794"/>
    <w:rsid w:val="0086611B"/>
    <w:rsid w:val="008704C8"/>
    <w:rsid w:val="00870811"/>
    <w:rsid w:val="00871425"/>
    <w:rsid w:val="00871443"/>
    <w:rsid w:val="00873DA9"/>
    <w:rsid w:val="0087465F"/>
    <w:rsid w:val="008747B1"/>
    <w:rsid w:val="00874C84"/>
    <w:rsid w:val="00875473"/>
    <w:rsid w:val="00875483"/>
    <w:rsid w:val="00875D7D"/>
    <w:rsid w:val="008762A1"/>
    <w:rsid w:val="0087701B"/>
    <w:rsid w:val="0087787B"/>
    <w:rsid w:val="008778BC"/>
    <w:rsid w:val="008778F5"/>
    <w:rsid w:val="00877A24"/>
    <w:rsid w:val="00880496"/>
    <w:rsid w:val="00881E43"/>
    <w:rsid w:val="0088255C"/>
    <w:rsid w:val="008828CB"/>
    <w:rsid w:val="00885611"/>
    <w:rsid w:val="00887779"/>
    <w:rsid w:val="00890C62"/>
    <w:rsid w:val="00893224"/>
    <w:rsid w:val="00893302"/>
    <w:rsid w:val="008934DE"/>
    <w:rsid w:val="00895413"/>
    <w:rsid w:val="008965D6"/>
    <w:rsid w:val="00896AB1"/>
    <w:rsid w:val="00897A76"/>
    <w:rsid w:val="00897FF8"/>
    <w:rsid w:val="008A046A"/>
    <w:rsid w:val="008A183D"/>
    <w:rsid w:val="008A2FFE"/>
    <w:rsid w:val="008A3C34"/>
    <w:rsid w:val="008A4F2B"/>
    <w:rsid w:val="008A5E66"/>
    <w:rsid w:val="008A6D83"/>
    <w:rsid w:val="008B00DF"/>
    <w:rsid w:val="008B030D"/>
    <w:rsid w:val="008B0EA9"/>
    <w:rsid w:val="008B206C"/>
    <w:rsid w:val="008B2614"/>
    <w:rsid w:val="008B29F8"/>
    <w:rsid w:val="008B2DDE"/>
    <w:rsid w:val="008B30A1"/>
    <w:rsid w:val="008B34E8"/>
    <w:rsid w:val="008B4A6E"/>
    <w:rsid w:val="008B6D4D"/>
    <w:rsid w:val="008B6F78"/>
    <w:rsid w:val="008B6FA2"/>
    <w:rsid w:val="008C1085"/>
    <w:rsid w:val="008C1275"/>
    <w:rsid w:val="008C1873"/>
    <w:rsid w:val="008C3454"/>
    <w:rsid w:val="008C3BA8"/>
    <w:rsid w:val="008C4A0A"/>
    <w:rsid w:val="008C4EAE"/>
    <w:rsid w:val="008C708A"/>
    <w:rsid w:val="008D0636"/>
    <w:rsid w:val="008D0A66"/>
    <w:rsid w:val="008D202B"/>
    <w:rsid w:val="008D2092"/>
    <w:rsid w:val="008D2212"/>
    <w:rsid w:val="008D25D8"/>
    <w:rsid w:val="008D2F96"/>
    <w:rsid w:val="008D34D2"/>
    <w:rsid w:val="008D3983"/>
    <w:rsid w:val="008D40D5"/>
    <w:rsid w:val="008D41DD"/>
    <w:rsid w:val="008D61FB"/>
    <w:rsid w:val="008D6750"/>
    <w:rsid w:val="008D6E10"/>
    <w:rsid w:val="008D776A"/>
    <w:rsid w:val="008D78D6"/>
    <w:rsid w:val="008E11A4"/>
    <w:rsid w:val="008E16D8"/>
    <w:rsid w:val="008E2C22"/>
    <w:rsid w:val="008E3933"/>
    <w:rsid w:val="008E44E2"/>
    <w:rsid w:val="008E461C"/>
    <w:rsid w:val="008E49F4"/>
    <w:rsid w:val="008E51A3"/>
    <w:rsid w:val="008E692D"/>
    <w:rsid w:val="008E7687"/>
    <w:rsid w:val="008E7695"/>
    <w:rsid w:val="008E78C0"/>
    <w:rsid w:val="008F11A6"/>
    <w:rsid w:val="008F19A8"/>
    <w:rsid w:val="008F2CAD"/>
    <w:rsid w:val="008F4DCB"/>
    <w:rsid w:val="008F6AF6"/>
    <w:rsid w:val="008F7243"/>
    <w:rsid w:val="008F7D82"/>
    <w:rsid w:val="008F7F86"/>
    <w:rsid w:val="00900EF6"/>
    <w:rsid w:val="009017B1"/>
    <w:rsid w:val="009018C8"/>
    <w:rsid w:val="00901A1D"/>
    <w:rsid w:val="0090379D"/>
    <w:rsid w:val="0090406B"/>
    <w:rsid w:val="00904588"/>
    <w:rsid w:val="00904C73"/>
    <w:rsid w:val="009056AC"/>
    <w:rsid w:val="00905920"/>
    <w:rsid w:val="00905D64"/>
    <w:rsid w:val="00907CE3"/>
    <w:rsid w:val="00907FE1"/>
    <w:rsid w:val="009102AA"/>
    <w:rsid w:val="009110E7"/>
    <w:rsid w:val="00912237"/>
    <w:rsid w:val="00914186"/>
    <w:rsid w:val="00914387"/>
    <w:rsid w:val="00914A7D"/>
    <w:rsid w:val="00914B35"/>
    <w:rsid w:val="00915144"/>
    <w:rsid w:val="009152A9"/>
    <w:rsid w:val="009163BC"/>
    <w:rsid w:val="00916813"/>
    <w:rsid w:val="00916863"/>
    <w:rsid w:val="009177B7"/>
    <w:rsid w:val="00917B8D"/>
    <w:rsid w:val="009207F3"/>
    <w:rsid w:val="00921FBE"/>
    <w:rsid w:val="009223D4"/>
    <w:rsid w:val="00922711"/>
    <w:rsid w:val="00922C62"/>
    <w:rsid w:val="00924448"/>
    <w:rsid w:val="00924B44"/>
    <w:rsid w:val="009252D1"/>
    <w:rsid w:val="00925A6E"/>
    <w:rsid w:val="009271FD"/>
    <w:rsid w:val="009273C6"/>
    <w:rsid w:val="00930148"/>
    <w:rsid w:val="00930793"/>
    <w:rsid w:val="00930E0D"/>
    <w:rsid w:val="00931A02"/>
    <w:rsid w:val="00932042"/>
    <w:rsid w:val="00932513"/>
    <w:rsid w:val="00932A91"/>
    <w:rsid w:val="00932C84"/>
    <w:rsid w:val="00932FE0"/>
    <w:rsid w:val="00934A0A"/>
    <w:rsid w:val="00934B0B"/>
    <w:rsid w:val="00935144"/>
    <w:rsid w:val="00935587"/>
    <w:rsid w:val="009370D1"/>
    <w:rsid w:val="009372C4"/>
    <w:rsid w:val="00937991"/>
    <w:rsid w:val="009379CF"/>
    <w:rsid w:val="00937F03"/>
    <w:rsid w:val="0094025F"/>
    <w:rsid w:val="009411C2"/>
    <w:rsid w:val="00941DA3"/>
    <w:rsid w:val="00942A66"/>
    <w:rsid w:val="00942B09"/>
    <w:rsid w:val="0094327E"/>
    <w:rsid w:val="009439DC"/>
    <w:rsid w:val="009440A6"/>
    <w:rsid w:val="00944349"/>
    <w:rsid w:val="0094484B"/>
    <w:rsid w:val="00944F02"/>
    <w:rsid w:val="009463D7"/>
    <w:rsid w:val="00946C8B"/>
    <w:rsid w:val="00950528"/>
    <w:rsid w:val="00950C3B"/>
    <w:rsid w:val="00951836"/>
    <w:rsid w:val="00951A84"/>
    <w:rsid w:val="00951AEB"/>
    <w:rsid w:val="0095218B"/>
    <w:rsid w:val="00954AC9"/>
    <w:rsid w:val="00955C1A"/>
    <w:rsid w:val="00956D76"/>
    <w:rsid w:val="00957017"/>
    <w:rsid w:val="00960EB8"/>
    <w:rsid w:val="00964690"/>
    <w:rsid w:val="009654C3"/>
    <w:rsid w:val="00965B29"/>
    <w:rsid w:val="00965FC9"/>
    <w:rsid w:val="009663DB"/>
    <w:rsid w:val="009671A4"/>
    <w:rsid w:val="009673B6"/>
    <w:rsid w:val="00967631"/>
    <w:rsid w:val="00971003"/>
    <w:rsid w:val="00971BAE"/>
    <w:rsid w:val="00971FF6"/>
    <w:rsid w:val="00972F5C"/>
    <w:rsid w:val="00973368"/>
    <w:rsid w:val="00973A9B"/>
    <w:rsid w:val="00974380"/>
    <w:rsid w:val="0097583D"/>
    <w:rsid w:val="009772A3"/>
    <w:rsid w:val="00977730"/>
    <w:rsid w:val="00980794"/>
    <w:rsid w:val="00980D82"/>
    <w:rsid w:val="0098117D"/>
    <w:rsid w:val="00982515"/>
    <w:rsid w:val="00983A5D"/>
    <w:rsid w:val="00983E54"/>
    <w:rsid w:val="00990DD8"/>
    <w:rsid w:val="00991516"/>
    <w:rsid w:val="009929AC"/>
    <w:rsid w:val="00992B0C"/>
    <w:rsid w:val="00993E06"/>
    <w:rsid w:val="0099491F"/>
    <w:rsid w:val="00994F1D"/>
    <w:rsid w:val="0099536E"/>
    <w:rsid w:val="00996379"/>
    <w:rsid w:val="009A035E"/>
    <w:rsid w:val="009A052D"/>
    <w:rsid w:val="009A13E2"/>
    <w:rsid w:val="009A17DD"/>
    <w:rsid w:val="009A1B9D"/>
    <w:rsid w:val="009A20F5"/>
    <w:rsid w:val="009A2167"/>
    <w:rsid w:val="009A32DD"/>
    <w:rsid w:val="009A4387"/>
    <w:rsid w:val="009A4753"/>
    <w:rsid w:val="009A4889"/>
    <w:rsid w:val="009A5756"/>
    <w:rsid w:val="009A6FD8"/>
    <w:rsid w:val="009A7565"/>
    <w:rsid w:val="009A762B"/>
    <w:rsid w:val="009A783A"/>
    <w:rsid w:val="009A78D0"/>
    <w:rsid w:val="009B0BE8"/>
    <w:rsid w:val="009B1530"/>
    <w:rsid w:val="009B24B0"/>
    <w:rsid w:val="009B348A"/>
    <w:rsid w:val="009B366F"/>
    <w:rsid w:val="009B40CC"/>
    <w:rsid w:val="009B4A5B"/>
    <w:rsid w:val="009B5BCB"/>
    <w:rsid w:val="009B72A8"/>
    <w:rsid w:val="009B7A17"/>
    <w:rsid w:val="009B7C14"/>
    <w:rsid w:val="009C0048"/>
    <w:rsid w:val="009C0D30"/>
    <w:rsid w:val="009C0E9F"/>
    <w:rsid w:val="009C1783"/>
    <w:rsid w:val="009C1B84"/>
    <w:rsid w:val="009C36C9"/>
    <w:rsid w:val="009C3A5E"/>
    <w:rsid w:val="009C4ED8"/>
    <w:rsid w:val="009C4F60"/>
    <w:rsid w:val="009C5F5F"/>
    <w:rsid w:val="009C602E"/>
    <w:rsid w:val="009C688E"/>
    <w:rsid w:val="009C7F85"/>
    <w:rsid w:val="009D1C92"/>
    <w:rsid w:val="009D30DB"/>
    <w:rsid w:val="009D3A7B"/>
    <w:rsid w:val="009D4270"/>
    <w:rsid w:val="009D4B86"/>
    <w:rsid w:val="009D5254"/>
    <w:rsid w:val="009D636B"/>
    <w:rsid w:val="009D6D3A"/>
    <w:rsid w:val="009D7397"/>
    <w:rsid w:val="009D7683"/>
    <w:rsid w:val="009E0BD5"/>
    <w:rsid w:val="009E1090"/>
    <w:rsid w:val="009E1178"/>
    <w:rsid w:val="009E1DE8"/>
    <w:rsid w:val="009E2508"/>
    <w:rsid w:val="009E2F85"/>
    <w:rsid w:val="009E33B0"/>
    <w:rsid w:val="009E34AA"/>
    <w:rsid w:val="009E36E3"/>
    <w:rsid w:val="009E43F9"/>
    <w:rsid w:val="009E45FD"/>
    <w:rsid w:val="009E5615"/>
    <w:rsid w:val="009E5AD8"/>
    <w:rsid w:val="009E69B0"/>
    <w:rsid w:val="009E7505"/>
    <w:rsid w:val="009F023A"/>
    <w:rsid w:val="009F04E3"/>
    <w:rsid w:val="009F093C"/>
    <w:rsid w:val="009F2211"/>
    <w:rsid w:val="009F2670"/>
    <w:rsid w:val="009F3B87"/>
    <w:rsid w:val="009F3D0E"/>
    <w:rsid w:val="009F498D"/>
    <w:rsid w:val="009F4D35"/>
    <w:rsid w:val="00A0081C"/>
    <w:rsid w:val="00A00B81"/>
    <w:rsid w:val="00A00D74"/>
    <w:rsid w:val="00A00E4E"/>
    <w:rsid w:val="00A00FA9"/>
    <w:rsid w:val="00A0160B"/>
    <w:rsid w:val="00A01D0C"/>
    <w:rsid w:val="00A01E16"/>
    <w:rsid w:val="00A03458"/>
    <w:rsid w:val="00A04935"/>
    <w:rsid w:val="00A0577A"/>
    <w:rsid w:val="00A0730D"/>
    <w:rsid w:val="00A07399"/>
    <w:rsid w:val="00A079E3"/>
    <w:rsid w:val="00A1108D"/>
    <w:rsid w:val="00A12923"/>
    <w:rsid w:val="00A134AC"/>
    <w:rsid w:val="00A13F24"/>
    <w:rsid w:val="00A14012"/>
    <w:rsid w:val="00A14BEE"/>
    <w:rsid w:val="00A177EC"/>
    <w:rsid w:val="00A20F13"/>
    <w:rsid w:val="00A21745"/>
    <w:rsid w:val="00A21FF0"/>
    <w:rsid w:val="00A2227C"/>
    <w:rsid w:val="00A22943"/>
    <w:rsid w:val="00A23006"/>
    <w:rsid w:val="00A23507"/>
    <w:rsid w:val="00A23E69"/>
    <w:rsid w:val="00A249AB"/>
    <w:rsid w:val="00A250A8"/>
    <w:rsid w:val="00A26AE5"/>
    <w:rsid w:val="00A27C99"/>
    <w:rsid w:val="00A30824"/>
    <w:rsid w:val="00A31D54"/>
    <w:rsid w:val="00A3315F"/>
    <w:rsid w:val="00A33AEC"/>
    <w:rsid w:val="00A35697"/>
    <w:rsid w:val="00A365CC"/>
    <w:rsid w:val="00A37E27"/>
    <w:rsid w:val="00A4171A"/>
    <w:rsid w:val="00A42434"/>
    <w:rsid w:val="00A42B5F"/>
    <w:rsid w:val="00A43285"/>
    <w:rsid w:val="00A43316"/>
    <w:rsid w:val="00A43ED1"/>
    <w:rsid w:val="00A43F02"/>
    <w:rsid w:val="00A44683"/>
    <w:rsid w:val="00A45356"/>
    <w:rsid w:val="00A45AB7"/>
    <w:rsid w:val="00A45B5F"/>
    <w:rsid w:val="00A45DE1"/>
    <w:rsid w:val="00A46123"/>
    <w:rsid w:val="00A46632"/>
    <w:rsid w:val="00A50ADF"/>
    <w:rsid w:val="00A51264"/>
    <w:rsid w:val="00A51308"/>
    <w:rsid w:val="00A519C7"/>
    <w:rsid w:val="00A52DF7"/>
    <w:rsid w:val="00A5411F"/>
    <w:rsid w:val="00A60F4B"/>
    <w:rsid w:val="00A627A6"/>
    <w:rsid w:val="00A63527"/>
    <w:rsid w:val="00A636E0"/>
    <w:rsid w:val="00A653FE"/>
    <w:rsid w:val="00A65713"/>
    <w:rsid w:val="00A66875"/>
    <w:rsid w:val="00A66A0C"/>
    <w:rsid w:val="00A67111"/>
    <w:rsid w:val="00A67B3D"/>
    <w:rsid w:val="00A70776"/>
    <w:rsid w:val="00A7103F"/>
    <w:rsid w:val="00A7143B"/>
    <w:rsid w:val="00A718A4"/>
    <w:rsid w:val="00A7406D"/>
    <w:rsid w:val="00A758A3"/>
    <w:rsid w:val="00A76B6F"/>
    <w:rsid w:val="00A77AC1"/>
    <w:rsid w:val="00A822E7"/>
    <w:rsid w:val="00A82432"/>
    <w:rsid w:val="00A82705"/>
    <w:rsid w:val="00A83095"/>
    <w:rsid w:val="00A83588"/>
    <w:rsid w:val="00A83B34"/>
    <w:rsid w:val="00A86246"/>
    <w:rsid w:val="00A8631F"/>
    <w:rsid w:val="00A86BCC"/>
    <w:rsid w:val="00A8739C"/>
    <w:rsid w:val="00A9206F"/>
    <w:rsid w:val="00A93A16"/>
    <w:rsid w:val="00A94B15"/>
    <w:rsid w:val="00A95C1B"/>
    <w:rsid w:val="00A969D8"/>
    <w:rsid w:val="00A970B8"/>
    <w:rsid w:val="00A9744F"/>
    <w:rsid w:val="00A97538"/>
    <w:rsid w:val="00A9759F"/>
    <w:rsid w:val="00AA085F"/>
    <w:rsid w:val="00AA12D7"/>
    <w:rsid w:val="00AA226A"/>
    <w:rsid w:val="00AA2772"/>
    <w:rsid w:val="00AA2D8C"/>
    <w:rsid w:val="00AA2F12"/>
    <w:rsid w:val="00AA366B"/>
    <w:rsid w:val="00AA3C4B"/>
    <w:rsid w:val="00AA409C"/>
    <w:rsid w:val="00AA40A2"/>
    <w:rsid w:val="00AA422A"/>
    <w:rsid w:val="00AA4950"/>
    <w:rsid w:val="00AA57DA"/>
    <w:rsid w:val="00AA67EB"/>
    <w:rsid w:val="00AA6D98"/>
    <w:rsid w:val="00AB0803"/>
    <w:rsid w:val="00AB134A"/>
    <w:rsid w:val="00AB134C"/>
    <w:rsid w:val="00AB337B"/>
    <w:rsid w:val="00AB3BFA"/>
    <w:rsid w:val="00AB3EB9"/>
    <w:rsid w:val="00AB4254"/>
    <w:rsid w:val="00AB4A35"/>
    <w:rsid w:val="00AB5D62"/>
    <w:rsid w:val="00AB70FD"/>
    <w:rsid w:val="00AB7B2D"/>
    <w:rsid w:val="00AC017A"/>
    <w:rsid w:val="00AC0695"/>
    <w:rsid w:val="00AC0C8D"/>
    <w:rsid w:val="00AC1139"/>
    <w:rsid w:val="00AC1730"/>
    <w:rsid w:val="00AC1846"/>
    <w:rsid w:val="00AC2B0A"/>
    <w:rsid w:val="00AC3750"/>
    <w:rsid w:val="00AC4620"/>
    <w:rsid w:val="00AC63C9"/>
    <w:rsid w:val="00AC6550"/>
    <w:rsid w:val="00AD0288"/>
    <w:rsid w:val="00AD0965"/>
    <w:rsid w:val="00AD134E"/>
    <w:rsid w:val="00AD21FF"/>
    <w:rsid w:val="00AD268B"/>
    <w:rsid w:val="00AD2C79"/>
    <w:rsid w:val="00AD2DA0"/>
    <w:rsid w:val="00AD3533"/>
    <w:rsid w:val="00AD439D"/>
    <w:rsid w:val="00AD5815"/>
    <w:rsid w:val="00AD61CE"/>
    <w:rsid w:val="00AD6389"/>
    <w:rsid w:val="00AD6FD9"/>
    <w:rsid w:val="00AD7812"/>
    <w:rsid w:val="00AD7F10"/>
    <w:rsid w:val="00AE0602"/>
    <w:rsid w:val="00AE2115"/>
    <w:rsid w:val="00AE23A3"/>
    <w:rsid w:val="00AE3400"/>
    <w:rsid w:val="00AE3577"/>
    <w:rsid w:val="00AE44EF"/>
    <w:rsid w:val="00AE4601"/>
    <w:rsid w:val="00AE76DE"/>
    <w:rsid w:val="00AF0B12"/>
    <w:rsid w:val="00AF0D29"/>
    <w:rsid w:val="00AF1BBF"/>
    <w:rsid w:val="00AF1D9D"/>
    <w:rsid w:val="00AF2725"/>
    <w:rsid w:val="00AF500D"/>
    <w:rsid w:val="00AF7CDA"/>
    <w:rsid w:val="00AF7D7F"/>
    <w:rsid w:val="00B007CE"/>
    <w:rsid w:val="00B00BB2"/>
    <w:rsid w:val="00B01141"/>
    <w:rsid w:val="00B01B44"/>
    <w:rsid w:val="00B02410"/>
    <w:rsid w:val="00B03A2B"/>
    <w:rsid w:val="00B042CB"/>
    <w:rsid w:val="00B049E6"/>
    <w:rsid w:val="00B04B5A"/>
    <w:rsid w:val="00B05F8F"/>
    <w:rsid w:val="00B07CD6"/>
    <w:rsid w:val="00B11744"/>
    <w:rsid w:val="00B1176D"/>
    <w:rsid w:val="00B1193D"/>
    <w:rsid w:val="00B122E2"/>
    <w:rsid w:val="00B1345F"/>
    <w:rsid w:val="00B1391E"/>
    <w:rsid w:val="00B13C7D"/>
    <w:rsid w:val="00B16BDF"/>
    <w:rsid w:val="00B16D87"/>
    <w:rsid w:val="00B17AC4"/>
    <w:rsid w:val="00B2011C"/>
    <w:rsid w:val="00B2135C"/>
    <w:rsid w:val="00B2147B"/>
    <w:rsid w:val="00B22BE8"/>
    <w:rsid w:val="00B23976"/>
    <w:rsid w:val="00B23BB3"/>
    <w:rsid w:val="00B23F1E"/>
    <w:rsid w:val="00B246CD"/>
    <w:rsid w:val="00B25F83"/>
    <w:rsid w:val="00B261BB"/>
    <w:rsid w:val="00B278E0"/>
    <w:rsid w:val="00B30457"/>
    <w:rsid w:val="00B32829"/>
    <w:rsid w:val="00B32C14"/>
    <w:rsid w:val="00B3411B"/>
    <w:rsid w:val="00B36C61"/>
    <w:rsid w:val="00B407BE"/>
    <w:rsid w:val="00B416C6"/>
    <w:rsid w:val="00B41891"/>
    <w:rsid w:val="00B41BFC"/>
    <w:rsid w:val="00B41C3F"/>
    <w:rsid w:val="00B4335D"/>
    <w:rsid w:val="00B434F5"/>
    <w:rsid w:val="00B47395"/>
    <w:rsid w:val="00B5042A"/>
    <w:rsid w:val="00B51869"/>
    <w:rsid w:val="00B51EE7"/>
    <w:rsid w:val="00B52C24"/>
    <w:rsid w:val="00B53DD6"/>
    <w:rsid w:val="00B56951"/>
    <w:rsid w:val="00B56E59"/>
    <w:rsid w:val="00B6222C"/>
    <w:rsid w:val="00B62582"/>
    <w:rsid w:val="00B62B8A"/>
    <w:rsid w:val="00B63AEE"/>
    <w:rsid w:val="00B6456B"/>
    <w:rsid w:val="00B64889"/>
    <w:rsid w:val="00B65A00"/>
    <w:rsid w:val="00B65E22"/>
    <w:rsid w:val="00B66444"/>
    <w:rsid w:val="00B67D59"/>
    <w:rsid w:val="00B67D7C"/>
    <w:rsid w:val="00B70034"/>
    <w:rsid w:val="00B707C9"/>
    <w:rsid w:val="00B71223"/>
    <w:rsid w:val="00B715E1"/>
    <w:rsid w:val="00B71797"/>
    <w:rsid w:val="00B7389C"/>
    <w:rsid w:val="00B73C36"/>
    <w:rsid w:val="00B7459C"/>
    <w:rsid w:val="00B75047"/>
    <w:rsid w:val="00B76639"/>
    <w:rsid w:val="00B80FFB"/>
    <w:rsid w:val="00B8236E"/>
    <w:rsid w:val="00B831DD"/>
    <w:rsid w:val="00B84461"/>
    <w:rsid w:val="00B850F1"/>
    <w:rsid w:val="00B852DE"/>
    <w:rsid w:val="00B85480"/>
    <w:rsid w:val="00B86CFD"/>
    <w:rsid w:val="00B879A8"/>
    <w:rsid w:val="00B87A6C"/>
    <w:rsid w:val="00B87D23"/>
    <w:rsid w:val="00B87E65"/>
    <w:rsid w:val="00B9295D"/>
    <w:rsid w:val="00B92A5A"/>
    <w:rsid w:val="00B93C27"/>
    <w:rsid w:val="00B9538B"/>
    <w:rsid w:val="00B956C2"/>
    <w:rsid w:val="00BA0079"/>
    <w:rsid w:val="00BA0CC8"/>
    <w:rsid w:val="00BA0D82"/>
    <w:rsid w:val="00BA1221"/>
    <w:rsid w:val="00BA1D0F"/>
    <w:rsid w:val="00BA2FBE"/>
    <w:rsid w:val="00BA32D7"/>
    <w:rsid w:val="00BA42D4"/>
    <w:rsid w:val="00BA495B"/>
    <w:rsid w:val="00BA4CFE"/>
    <w:rsid w:val="00BA5A56"/>
    <w:rsid w:val="00BA68CF"/>
    <w:rsid w:val="00BA69C6"/>
    <w:rsid w:val="00BB055C"/>
    <w:rsid w:val="00BB07A5"/>
    <w:rsid w:val="00BB176D"/>
    <w:rsid w:val="00BB188A"/>
    <w:rsid w:val="00BB25B6"/>
    <w:rsid w:val="00BB2B0A"/>
    <w:rsid w:val="00BB2CF8"/>
    <w:rsid w:val="00BB443C"/>
    <w:rsid w:val="00BB48D2"/>
    <w:rsid w:val="00BB4EAE"/>
    <w:rsid w:val="00BB59C1"/>
    <w:rsid w:val="00BB6235"/>
    <w:rsid w:val="00BB6C6C"/>
    <w:rsid w:val="00BB720E"/>
    <w:rsid w:val="00BB782D"/>
    <w:rsid w:val="00BC05B0"/>
    <w:rsid w:val="00BC2004"/>
    <w:rsid w:val="00BC2142"/>
    <w:rsid w:val="00BC2678"/>
    <w:rsid w:val="00BC3352"/>
    <w:rsid w:val="00BC3C16"/>
    <w:rsid w:val="00BC46F0"/>
    <w:rsid w:val="00BC50B1"/>
    <w:rsid w:val="00BC6AD0"/>
    <w:rsid w:val="00BC7981"/>
    <w:rsid w:val="00BC7E5C"/>
    <w:rsid w:val="00BD01AB"/>
    <w:rsid w:val="00BD13F7"/>
    <w:rsid w:val="00BD2298"/>
    <w:rsid w:val="00BD2453"/>
    <w:rsid w:val="00BD5CB5"/>
    <w:rsid w:val="00BD6628"/>
    <w:rsid w:val="00BD737A"/>
    <w:rsid w:val="00BD776D"/>
    <w:rsid w:val="00BD7DC9"/>
    <w:rsid w:val="00BE050F"/>
    <w:rsid w:val="00BE228A"/>
    <w:rsid w:val="00BE2F50"/>
    <w:rsid w:val="00BE36AF"/>
    <w:rsid w:val="00BE406F"/>
    <w:rsid w:val="00BE4902"/>
    <w:rsid w:val="00BE50F3"/>
    <w:rsid w:val="00BE582D"/>
    <w:rsid w:val="00BE59F5"/>
    <w:rsid w:val="00BE6302"/>
    <w:rsid w:val="00BE6545"/>
    <w:rsid w:val="00BE6C72"/>
    <w:rsid w:val="00BE7189"/>
    <w:rsid w:val="00BE76D7"/>
    <w:rsid w:val="00BF3DAD"/>
    <w:rsid w:val="00BF41D3"/>
    <w:rsid w:val="00BF522C"/>
    <w:rsid w:val="00BF5B6E"/>
    <w:rsid w:val="00BF6492"/>
    <w:rsid w:val="00BF6E4F"/>
    <w:rsid w:val="00C00866"/>
    <w:rsid w:val="00C01705"/>
    <w:rsid w:val="00C01926"/>
    <w:rsid w:val="00C01E1D"/>
    <w:rsid w:val="00C0367E"/>
    <w:rsid w:val="00C04E15"/>
    <w:rsid w:val="00C05537"/>
    <w:rsid w:val="00C05E1C"/>
    <w:rsid w:val="00C079AA"/>
    <w:rsid w:val="00C10101"/>
    <w:rsid w:val="00C108F7"/>
    <w:rsid w:val="00C11372"/>
    <w:rsid w:val="00C114A1"/>
    <w:rsid w:val="00C11E5F"/>
    <w:rsid w:val="00C150B9"/>
    <w:rsid w:val="00C1588F"/>
    <w:rsid w:val="00C1718B"/>
    <w:rsid w:val="00C20826"/>
    <w:rsid w:val="00C20C56"/>
    <w:rsid w:val="00C21365"/>
    <w:rsid w:val="00C2141A"/>
    <w:rsid w:val="00C222C3"/>
    <w:rsid w:val="00C2239C"/>
    <w:rsid w:val="00C2241A"/>
    <w:rsid w:val="00C22713"/>
    <w:rsid w:val="00C22C08"/>
    <w:rsid w:val="00C22EDD"/>
    <w:rsid w:val="00C23B24"/>
    <w:rsid w:val="00C244C0"/>
    <w:rsid w:val="00C24A74"/>
    <w:rsid w:val="00C251D2"/>
    <w:rsid w:val="00C254A4"/>
    <w:rsid w:val="00C25653"/>
    <w:rsid w:val="00C26DBB"/>
    <w:rsid w:val="00C27922"/>
    <w:rsid w:val="00C30D41"/>
    <w:rsid w:val="00C31708"/>
    <w:rsid w:val="00C31D62"/>
    <w:rsid w:val="00C324BE"/>
    <w:rsid w:val="00C3303A"/>
    <w:rsid w:val="00C33689"/>
    <w:rsid w:val="00C33AE3"/>
    <w:rsid w:val="00C36291"/>
    <w:rsid w:val="00C37472"/>
    <w:rsid w:val="00C412FC"/>
    <w:rsid w:val="00C4197E"/>
    <w:rsid w:val="00C45057"/>
    <w:rsid w:val="00C45E83"/>
    <w:rsid w:val="00C46559"/>
    <w:rsid w:val="00C46585"/>
    <w:rsid w:val="00C46BA2"/>
    <w:rsid w:val="00C4777F"/>
    <w:rsid w:val="00C524C6"/>
    <w:rsid w:val="00C52C22"/>
    <w:rsid w:val="00C5316A"/>
    <w:rsid w:val="00C53992"/>
    <w:rsid w:val="00C54197"/>
    <w:rsid w:val="00C54E5C"/>
    <w:rsid w:val="00C550CF"/>
    <w:rsid w:val="00C55437"/>
    <w:rsid w:val="00C55710"/>
    <w:rsid w:val="00C56714"/>
    <w:rsid w:val="00C57E0B"/>
    <w:rsid w:val="00C60984"/>
    <w:rsid w:val="00C61014"/>
    <w:rsid w:val="00C63B36"/>
    <w:rsid w:val="00C63EBC"/>
    <w:rsid w:val="00C64B0E"/>
    <w:rsid w:val="00C6512A"/>
    <w:rsid w:val="00C659A5"/>
    <w:rsid w:val="00C66761"/>
    <w:rsid w:val="00C67078"/>
    <w:rsid w:val="00C70331"/>
    <w:rsid w:val="00C71BA3"/>
    <w:rsid w:val="00C7252E"/>
    <w:rsid w:val="00C7259C"/>
    <w:rsid w:val="00C74A7B"/>
    <w:rsid w:val="00C75F77"/>
    <w:rsid w:val="00C767AB"/>
    <w:rsid w:val="00C76B30"/>
    <w:rsid w:val="00C8085A"/>
    <w:rsid w:val="00C810D1"/>
    <w:rsid w:val="00C811F1"/>
    <w:rsid w:val="00C826C2"/>
    <w:rsid w:val="00C82F26"/>
    <w:rsid w:val="00C84A67"/>
    <w:rsid w:val="00C84EA4"/>
    <w:rsid w:val="00C8550E"/>
    <w:rsid w:val="00C902BD"/>
    <w:rsid w:val="00C90D73"/>
    <w:rsid w:val="00C91325"/>
    <w:rsid w:val="00C9280A"/>
    <w:rsid w:val="00C934A6"/>
    <w:rsid w:val="00C93EF2"/>
    <w:rsid w:val="00C9438A"/>
    <w:rsid w:val="00C95195"/>
    <w:rsid w:val="00C96A64"/>
    <w:rsid w:val="00C96C68"/>
    <w:rsid w:val="00C972D0"/>
    <w:rsid w:val="00C97808"/>
    <w:rsid w:val="00CA02A6"/>
    <w:rsid w:val="00CA3BE0"/>
    <w:rsid w:val="00CA3D04"/>
    <w:rsid w:val="00CA625F"/>
    <w:rsid w:val="00CA62EA"/>
    <w:rsid w:val="00CA7AFB"/>
    <w:rsid w:val="00CB0087"/>
    <w:rsid w:val="00CB063B"/>
    <w:rsid w:val="00CB2FCA"/>
    <w:rsid w:val="00CB4799"/>
    <w:rsid w:val="00CB49E0"/>
    <w:rsid w:val="00CB51F0"/>
    <w:rsid w:val="00CB6063"/>
    <w:rsid w:val="00CB64DC"/>
    <w:rsid w:val="00CB6735"/>
    <w:rsid w:val="00CC0266"/>
    <w:rsid w:val="00CC0635"/>
    <w:rsid w:val="00CC0853"/>
    <w:rsid w:val="00CC0B31"/>
    <w:rsid w:val="00CC13FA"/>
    <w:rsid w:val="00CC14C4"/>
    <w:rsid w:val="00CC2EAF"/>
    <w:rsid w:val="00CC4D82"/>
    <w:rsid w:val="00CC4DDB"/>
    <w:rsid w:val="00CC5055"/>
    <w:rsid w:val="00CC67DA"/>
    <w:rsid w:val="00CC6A49"/>
    <w:rsid w:val="00CC7501"/>
    <w:rsid w:val="00CC7CBF"/>
    <w:rsid w:val="00CC7F31"/>
    <w:rsid w:val="00CD0B8B"/>
    <w:rsid w:val="00CD0FB9"/>
    <w:rsid w:val="00CD23D0"/>
    <w:rsid w:val="00CD3D9C"/>
    <w:rsid w:val="00CD4A1D"/>
    <w:rsid w:val="00CD5048"/>
    <w:rsid w:val="00CD5B47"/>
    <w:rsid w:val="00CD5F2D"/>
    <w:rsid w:val="00CD6AA6"/>
    <w:rsid w:val="00CD7215"/>
    <w:rsid w:val="00CD750F"/>
    <w:rsid w:val="00CD78A2"/>
    <w:rsid w:val="00CE0A72"/>
    <w:rsid w:val="00CE0CC6"/>
    <w:rsid w:val="00CE10C5"/>
    <w:rsid w:val="00CE1A77"/>
    <w:rsid w:val="00CE2EF5"/>
    <w:rsid w:val="00CE3343"/>
    <w:rsid w:val="00CE4E8F"/>
    <w:rsid w:val="00CE4F63"/>
    <w:rsid w:val="00CE52C4"/>
    <w:rsid w:val="00CE6864"/>
    <w:rsid w:val="00CF3B59"/>
    <w:rsid w:val="00CF45E9"/>
    <w:rsid w:val="00CF46E1"/>
    <w:rsid w:val="00CF5446"/>
    <w:rsid w:val="00CF560E"/>
    <w:rsid w:val="00CF5F9D"/>
    <w:rsid w:val="00CF602F"/>
    <w:rsid w:val="00CF67DE"/>
    <w:rsid w:val="00CF7E64"/>
    <w:rsid w:val="00D004F6"/>
    <w:rsid w:val="00D00541"/>
    <w:rsid w:val="00D01573"/>
    <w:rsid w:val="00D015D2"/>
    <w:rsid w:val="00D01D5C"/>
    <w:rsid w:val="00D01E8C"/>
    <w:rsid w:val="00D02EF2"/>
    <w:rsid w:val="00D036D8"/>
    <w:rsid w:val="00D04202"/>
    <w:rsid w:val="00D04227"/>
    <w:rsid w:val="00D042FF"/>
    <w:rsid w:val="00D04BCA"/>
    <w:rsid w:val="00D066D4"/>
    <w:rsid w:val="00D07C8F"/>
    <w:rsid w:val="00D12697"/>
    <w:rsid w:val="00D12B2C"/>
    <w:rsid w:val="00D131E8"/>
    <w:rsid w:val="00D14028"/>
    <w:rsid w:val="00D14AC0"/>
    <w:rsid w:val="00D14B4C"/>
    <w:rsid w:val="00D14C3E"/>
    <w:rsid w:val="00D150D3"/>
    <w:rsid w:val="00D15965"/>
    <w:rsid w:val="00D17361"/>
    <w:rsid w:val="00D17911"/>
    <w:rsid w:val="00D204B8"/>
    <w:rsid w:val="00D208ED"/>
    <w:rsid w:val="00D212CB"/>
    <w:rsid w:val="00D21A43"/>
    <w:rsid w:val="00D228BC"/>
    <w:rsid w:val="00D22EAE"/>
    <w:rsid w:val="00D26670"/>
    <w:rsid w:val="00D26814"/>
    <w:rsid w:val="00D3030A"/>
    <w:rsid w:val="00D306AF"/>
    <w:rsid w:val="00D30958"/>
    <w:rsid w:val="00D312AB"/>
    <w:rsid w:val="00D33D78"/>
    <w:rsid w:val="00D342FA"/>
    <w:rsid w:val="00D34F74"/>
    <w:rsid w:val="00D35624"/>
    <w:rsid w:val="00D3566B"/>
    <w:rsid w:val="00D35AB1"/>
    <w:rsid w:val="00D36275"/>
    <w:rsid w:val="00D364E8"/>
    <w:rsid w:val="00D36697"/>
    <w:rsid w:val="00D3697F"/>
    <w:rsid w:val="00D3712D"/>
    <w:rsid w:val="00D41972"/>
    <w:rsid w:val="00D42B22"/>
    <w:rsid w:val="00D43E07"/>
    <w:rsid w:val="00D4442D"/>
    <w:rsid w:val="00D44A55"/>
    <w:rsid w:val="00D44F53"/>
    <w:rsid w:val="00D4512C"/>
    <w:rsid w:val="00D462C4"/>
    <w:rsid w:val="00D468A5"/>
    <w:rsid w:val="00D469E6"/>
    <w:rsid w:val="00D50F17"/>
    <w:rsid w:val="00D5150A"/>
    <w:rsid w:val="00D522FB"/>
    <w:rsid w:val="00D52DBA"/>
    <w:rsid w:val="00D53447"/>
    <w:rsid w:val="00D535BA"/>
    <w:rsid w:val="00D53779"/>
    <w:rsid w:val="00D548E8"/>
    <w:rsid w:val="00D55317"/>
    <w:rsid w:val="00D55B7A"/>
    <w:rsid w:val="00D565EB"/>
    <w:rsid w:val="00D6057B"/>
    <w:rsid w:val="00D608C0"/>
    <w:rsid w:val="00D60EA0"/>
    <w:rsid w:val="00D618B8"/>
    <w:rsid w:val="00D61D75"/>
    <w:rsid w:val="00D62CA2"/>
    <w:rsid w:val="00D62F8D"/>
    <w:rsid w:val="00D6306E"/>
    <w:rsid w:val="00D637AE"/>
    <w:rsid w:val="00D6395C"/>
    <w:rsid w:val="00D66469"/>
    <w:rsid w:val="00D665DF"/>
    <w:rsid w:val="00D66CFE"/>
    <w:rsid w:val="00D676B0"/>
    <w:rsid w:val="00D700D6"/>
    <w:rsid w:val="00D70A45"/>
    <w:rsid w:val="00D711B2"/>
    <w:rsid w:val="00D712A6"/>
    <w:rsid w:val="00D71CE8"/>
    <w:rsid w:val="00D71EB1"/>
    <w:rsid w:val="00D71FC7"/>
    <w:rsid w:val="00D720EF"/>
    <w:rsid w:val="00D721C5"/>
    <w:rsid w:val="00D7226D"/>
    <w:rsid w:val="00D72AEC"/>
    <w:rsid w:val="00D73F88"/>
    <w:rsid w:val="00D750B1"/>
    <w:rsid w:val="00D752B0"/>
    <w:rsid w:val="00D75AB0"/>
    <w:rsid w:val="00D76B95"/>
    <w:rsid w:val="00D77D80"/>
    <w:rsid w:val="00D77DE6"/>
    <w:rsid w:val="00D8007B"/>
    <w:rsid w:val="00D800C3"/>
    <w:rsid w:val="00D801EA"/>
    <w:rsid w:val="00D82468"/>
    <w:rsid w:val="00D82C25"/>
    <w:rsid w:val="00D82C28"/>
    <w:rsid w:val="00D82EEE"/>
    <w:rsid w:val="00D840A6"/>
    <w:rsid w:val="00D8442A"/>
    <w:rsid w:val="00D85230"/>
    <w:rsid w:val="00D86A99"/>
    <w:rsid w:val="00D86B91"/>
    <w:rsid w:val="00D90203"/>
    <w:rsid w:val="00D903FA"/>
    <w:rsid w:val="00D911D7"/>
    <w:rsid w:val="00D915AA"/>
    <w:rsid w:val="00D9195A"/>
    <w:rsid w:val="00D92720"/>
    <w:rsid w:val="00D92F56"/>
    <w:rsid w:val="00D9372F"/>
    <w:rsid w:val="00D9502F"/>
    <w:rsid w:val="00D95387"/>
    <w:rsid w:val="00D95721"/>
    <w:rsid w:val="00D9726F"/>
    <w:rsid w:val="00D973B9"/>
    <w:rsid w:val="00D97E9B"/>
    <w:rsid w:val="00DA0A6F"/>
    <w:rsid w:val="00DA1532"/>
    <w:rsid w:val="00DA19C7"/>
    <w:rsid w:val="00DA30C9"/>
    <w:rsid w:val="00DA3760"/>
    <w:rsid w:val="00DA3A6F"/>
    <w:rsid w:val="00DA4530"/>
    <w:rsid w:val="00DA45ED"/>
    <w:rsid w:val="00DA520B"/>
    <w:rsid w:val="00DA602E"/>
    <w:rsid w:val="00DA6523"/>
    <w:rsid w:val="00DA780C"/>
    <w:rsid w:val="00DA78B5"/>
    <w:rsid w:val="00DA7A7A"/>
    <w:rsid w:val="00DA7CD3"/>
    <w:rsid w:val="00DB085C"/>
    <w:rsid w:val="00DB094D"/>
    <w:rsid w:val="00DB15EE"/>
    <w:rsid w:val="00DB1825"/>
    <w:rsid w:val="00DB1BEB"/>
    <w:rsid w:val="00DB3050"/>
    <w:rsid w:val="00DB32CA"/>
    <w:rsid w:val="00DB3BE9"/>
    <w:rsid w:val="00DB4A03"/>
    <w:rsid w:val="00DB6631"/>
    <w:rsid w:val="00DC04DA"/>
    <w:rsid w:val="00DC0EC0"/>
    <w:rsid w:val="00DC1105"/>
    <w:rsid w:val="00DC1990"/>
    <w:rsid w:val="00DC35DB"/>
    <w:rsid w:val="00DC3A50"/>
    <w:rsid w:val="00DC47DE"/>
    <w:rsid w:val="00DC4FFA"/>
    <w:rsid w:val="00DD09D1"/>
    <w:rsid w:val="00DD1478"/>
    <w:rsid w:val="00DD1660"/>
    <w:rsid w:val="00DD194D"/>
    <w:rsid w:val="00DD1A1C"/>
    <w:rsid w:val="00DD2405"/>
    <w:rsid w:val="00DD26DB"/>
    <w:rsid w:val="00DD3066"/>
    <w:rsid w:val="00DD3605"/>
    <w:rsid w:val="00DD376C"/>
    <w:rsid w:val="00DD3B11"/>
    <w:rsid w:val="00DD3F1C"/>
    <w:rsid w:val="00DD530A"/>
    <w:rsid w:val="00DD6253"/>
    <w:rsid w:val="00DD6B13"/>
    <w:rsid w:val="00DD6B9A"/>
    <w:rsid w:val="00DD6BD0"/>
    <w:rsid w:val="00DD6C6B"/>
    <w:rsid w:val="00DD79F1"/>
    <w:rsid w:val="00DD7E7B"/>
    <w:rsid w:val="00DE0798"/>
    <w:rsid w:val="00DE08A7"/>
    <w:rsid w:val="00DE14A8"/>
    <w:rsid w:val="00DE1AA1"/>
    <w:rsid w:val="00DE2204"/>
    <w:rsid w:val="00DE23AF"/>
    <w:rsid w:val="00DE3F3E"/>
    <w:rsid w:val="00DE5428"/>
    <w:rsid w:val="00DE5E85"/>
    <w:rsid w:val="00DE6820"/>
    <w:rsid w:val="00DE74A6"/>
    <w:rsid w:val="00DF2C41"/>
    <w:rsid w:val="00DF3F64"/>
    <w:rsid w:val="00DF5B30"/>
    <w:rsid w:val="00DF73AF"/>
    <w:rsid w:val="00DF7712"/>
    <w:rsid w:val="00DF7C00"/>
    <w:rsid w:val="00DF7F1A"/>
    <w:rsid w:val="00E00501"/>
    <w:rsid w:val="00E0059F"/>
    <w:rsid w:val="00E016C9"/>
    <w:rsid w:val="00E01DA1"/>
    <w:rsid w:val="00E02F0B"/>
    <w:rsid w:val="00E0349A"/>
    <w:rsid w:val="00E03748"/>
    <w:rsid w:val="00E0383F"/>
    <w:rsid w:val="00E04CA7"/>
    <w:rsid w:val="00E05A51"/>
    <w:rsid w:val="00E05DFE"/>
    <w:rsid w:val="00E10B31"/>
    <w:rsid w:val="00E11873"/>
    <w:rsid w:val="00E128DF"/>
    <w:rsid w:val="00E12C0C"/>
    <w:rsid w:val="00E12C0D"/>
    <w:rsid w:val="00E13A8C"/>
    <w:rsid w:val="00E1465D"/>
    <w:rsid w:val="00E148A1"/>
    <w:rsid w:val="00E14A9C"/>
    <w:rsid w:val="00E15D85"/>
    <w:rsid w:val="00E16230"/>
    <w:rsid w:val="00E16DD3"/>
    <w:rsid w:val="00E17AF4"/>
    <w:rsid w:val="00E202AD"/>
    <w:rsid w:val="00E20806"/>
    <w:rsid w:val="00E20E31"/>
    <w:rsid w:val="00E213F7"/>
    <w:rsid w:val="00E22239"/>
    <w:rsid w:val="00E226F9"/>
    <w:rsid w:val="00E22C84"/>
    <w:rsid w:val="00E22F5C"/>
    <w:rsid w:val="00E23807"/>
    <w:rsid w:val="00E244B5"/>
    <w:rsid w:val="00E25F84"/>
    <w:rsid w:val="00E26628"/>
    <w:rsid w:val="00E31561"/>
    <w:rsid w:val="00E315B5"/>
    <w:rsid w:val="00E31E1A"/>
    <w:rsid w:val="00E34462"/>
    <w:rsid w:val="00E353ED"/>
    <w:rsid w:val="00E3603F"/>
    <w:rsid w:val="00E3687B"/>
    <w:rsid w:val="00E37458"/>
    <w:rsid w:val="00E37AB1"/>
    <w:rsid w:val="00E4024D"/>
    <w:rsid w:val="00E40FC6"/>
    <w:rsid w:val="00E41561"/>
    <w:rsid w:val="00E42D6D"/>
    <w:rsid w:val="00E43650"/>
    <w:rsid w:val="00E43D6C"/>
    <w:rsid w:val="00E442C1"/>
    <w:rsid w:val="00E442F6"/>
    <w:rsid w:val="00E44978"/>
    <w:rsid w:val="00E4658A"/>
    <w:rsid w:val="00E4789D"/>
    <w:rsid w:val="00E5022D"/>
    <w:rsid w:val="00E508CE"/>
    <w:rsid w:val="00E50E78"/>
    <w:rsid w:val="00E51122"/>
    <w:rsid w:val="00E51171"/>
    <w:rsid w:val="00E5157C"/>
    <w:rsid w:val="00E5198C"/>
    <w:rsid w:val="00E52BB1"/>
    <w:rsid w:val="00E53B58"/>
    <w:rsid w:val="00E558EC"/>
    <w:rsid w:val="00E5599A"/>
    <w:rsid w:val="00E568BA"/>
    <w:rsid w:val="00E56C1A"/>
    <w:rsid w:val="00E577AE"/>
    <w:rsid w:val="00E57D5D"/>
    <w:rsid w:val="00E57DE8"/>
    <w:rsid w:val="00E604D6"/>
    <w:rsid w:val="00E605F8"/>
    <w:rsid w:val="00E606B9"/>
    <w:rsid w:val="00E60B7C"/>
    <w:rsid w:val="00E60BF0"/>
    <w:rsid w:val="00E610D5"/>
    <w:rsid w:val="00E6111D"/>
    <w:rsid w:val="00E62307"/>
    <w:rsid w:val="00E62A75"/>
    <w:rsid w:val="00E63074"/>
    <w:rsid w:val="00E640BB"/>
    <w:rsid w:val="00E6547F"/>
    <w:rsid w:val="00E666E3"/>
    <w:rsid w:val="00E66897"/>
    <w:rsid w:val="00E7135F"/>
    <w:rsid w:val="00E716FE"/>
    <w:rsid w:val="00E73041"/>
    <w:rsid w:val="00E7389C"/>
    <w:rsid w:val="00E73E00"/>
    <w:rsid w:val="00E7468F"/>
    <w:rsid w:val="00E74ACF"/>
    <w:rsid w:val="00E7555D"/>
    <w:rsid w:val="00E76D53"/>
    <w:rsid w:val="00E778F1"/>
    <w:rsid w:val="00E80006"/>
    <w:rsid w:val="00E80077"/>
    <w:rsid w:val="00E80C2C"/>
    <w:rsid w:val="00E810CA"/>
    <w:rsid w:val="00E8156A"/>
    <w:rsid w:val="00E82592"/>
    <w:rsid w:val="00E8458C"/>
    <w:rsid w:val="00E84929"/>
    <w:rsid w:val="00E84AAF"/>
    <w:rsid w:val="00E85093"/>
    <w:rsid w:val="00E8531F"/>
    <w:rsid w:val="00E86702"/>
    <w:rsid w:val="00E87032"/>
    <w:rsid w:val="00E87917"/>
    <w:rsid w:val="00E921D9"/>
    <w:rsid w:val="00E93681"/>
    <w:rsid w:val="00E93BD3"/>
    <w:rsid w:val="00E93DDA"/>
    <w:rsid w:val="00E94E5D"/>
    <w:rsid w:val="00E95288"/>
    <w:rsid w:val="00E95D4C"/>
    <w:rsid w:val="00E96580"/>
    <w:rsid w:val="00E96924"/>
    <w:rsid w:val="00E97310"/>
    <w:rsid w:val="00E97E43"/>
    <w:rsid w:val="00EA084C"/>
    <w:rsid w:val="00EA1137"/>
    <w:rsid w:val="00EA1A86"/>
    <w:rsid w:val="00EA1BC8"/>
    <w:rsid w:val="00EA1DD3"/>
    <w:rsid w:val="00EA1F8C"/>
    <w:rsid w:val="00EA2282"/>
    <w:rsid w:val="00EA2DCE"/>
    <w:rsid w:val="00EA357C"/>
    <w:rsid w:val="00EA361C"/>
    <w:rsid w:val="00EA3850"/>
    <w:rsid w:val="00EA4A8E"/>
    <w:rsid w:val="00EA509D"/>
    <w:rsid w:val="00EA5411"/>
    <w:rsid w:val="00EA5A4A"/>
    <w:rsid w:val="00EA5AD6"/>
    <w:rsid w:val="00EB1292"/>
    <w:rsid w:val="00EB1B4F"/>
    <w:rsid w:val="00EB1D93"/>
    <w:rsid w:val="00EB3B40"/>
    <w:rsid w:val="00EB3CB3"/>
    <w:rsid w:val="00EB4935"/>
    <w:rsid w:val="00EB4A22"/>
    <w:rsid w:val="00EB5531"/>
    <w:rsid w:val="00EB56E8"/>
    <w:rsid w:val="00EC026D"/>
    <w:rsid w:val="00EC0753"/>
    <w:rsid w:val="00EC1EC2"/>
    <w:rsid w:val="00EC2BB7"/>
    <w:rsid w:val="00EC3C7D"/>
    <w:rsid w:val="00EC3E34"/>
    <w:rsid w:val="00EC4680"/>
    <w:rsid w:val="00EC535F"/>
    <w:rsid w:val="00EC63F4"/>
    <w:rsid w:val="00EC7640"/>
    <w:rsid w:val="00EC7FA6"/>
    <w:rsid w:val="00ED22F0"/>
    <w:rsid w:val="00ED2B2B"/>
    <w:rsid w:val="00ED304C"/>
    <w:rsid w:val="00ED3AF6"/>
    <w:rsid w:val="00ED4EB1"/>
    <w:rsid w:val="00ED59EC"/>
    <w:rsid w:val="00ED746F"/>
    <w:rsid w:val="00EE0780"/>
    <w:rsid w:val="00EE0981"/>
    <w:rsid w:val="00EE0D1E"/>
    <w:rsid w:val="00EE28C1"/>
    <w:rsid w:val="00EE293C"/>
    <w:rsid w:val="00EE31F0"/>
    <w:rsid w:val="00EE3515"/>
    <w:rsid w:val="00EE3DFA"/>
    <w:rsid w:val="00EE49AE"/>
    <w:rsid w:val="00EE59F1"/>
    <w:rsid w:val="00EE63B3"/>
    <w:rsid w:val="00EE67E4"/>
    <w:rsid w:val="00EF109E"/>
    <w:rsid w:val="00EF21CC"/>
    <w:rsid w:val="00EF24CB"/>
    <w:rsid w:val="00EF4CC9"/>
    <w:rsid w:val="00EF5BA2"/>
    <w:rsid w:val="00EF6B39"/>
    <w:rsid w:val="00F00D07"/>
    <w:rsid w:val="00F0185F"/>
    <w:rsid w:val="00F01EF2"/>
    <w:rsid w:val="00F0284B"/>
    <w:rsid w:val="00F029ED"/>
    <w:rsid w:val="00F02D02"/>
    <w:rsid w:val="00F038FF"/>
    <w:rsid w:val="00F045B4"/>
    <w:rsid w:val="00F0590B"/>
    <w:rsid w:val="00F06869"/>
    <w:rsid w:val="00F07A88"/>
    <w:rsid w:val="00F10321"/>
    <w:rsid w:val="00F11EFE"/>
    <w:rsid w:val="00F12059"/>
    <w:rsid w:val="00F1270B"/>
    <w:rsid w:val="00F12DD8"/>
    <w:rsid w:val="00F149A8"/>
    <w:rsid w:val="00F14C86"/>
    <w:rsid w:val="00F15673"/>
    <w:rsid w:val="00F157C4"/>
    <w:rsid w:val="00F16445"/>
    <w:rsid w:val="00F20A68"/>
    <w:rsid w:val="00F210E3"/>
    <w:rsid w:val="00F21379"/>
    <w:rsid w:val="00F219A0"/>
    <w:rsid w:val="00F247B5"/>
    <w:rsid w:val="00F24C37"/>
    <w:rsid w:val="00F24C9F"/>
    <w:rsid w:val="00F254E4"/>
    <w:rsid w:val="00F25580"/>
    <w:rsid w:val="00F266CF"/>
    <w:rsid w:val="00F26B8D"/>
    <w:rsid w:val="00F26E79"/>
    <w:rsid w:val="00F301CD"/>
    <w:rsid w:val="00F31456"/>
    <w:rsid w:val="00F315DE"/>
    <w:rsid w:val="00F31F55"/>
    <w:rsid w:val="00F33554"/>
    <w:rsid w:val="00F34CE1"/>
    <w:rsid w:val="00F353F3"/>
    <w:rsid w:val="00F36218"/>
    <w:rsid w:val="00F37020"/>
    <w:rsid w:val="00F40651"/>
    <w:rsid w:val="00F427BE"/>
    <w:rsid w:val="00F42E39"/>
    <w:rsid w:val="00F43456"/>
    <w:rsid w:val="00F45180"/>
    <w:rsid w:val="00F458D3"/>
    <w:rsid w:val="00F46DFA"/>
    <w:rsid w:val="00F47127"/>
    <w:rsid w:val="00F47BEB"/>
    <w:rsid w:val="00F50A1D"/>
    <w:rsid w:val="00F51793"/>
    <w:rsid w:val="00F51C52"/>
    <w:rsid w:val="00F525D3"/>
    <w:rsid w:val="00F52A20"/>
    <w:rsid w:val="00F5450D"/>
    <w:rsid w:val="00F54BF3"/>
    <w:rsid w:val="00F553A5"/>
    <w:rsid w:val="00F5556C"/>
    <w:rsid w:val="00F56D29"/>
    <w:rsid w:val="00F57978"/>
    <w:rsid w:val="00F57CBC"/>
    <w:rsid w:val="00F57F3C"/>
    <w:rsid w:val="00F6038A"/>
    <w:rsid w:val="00F61705"/>
    <w:rsid w:val="00F61B2D"/>
    <w:rsid w:val="00F62013"/>
    <w:rsid w:val="00F624A3"/>
    <w:rsid w:val="00F62E29"/>
    <w:rsid w:val="00F62FD3"/>
    <w:rsid w:val="00F637F1"/>
    <w:rsid w:val="00F6434F"/>
    <w:rsid w:val="00F64B97"/>
    <w:rsid w:val="00F64DA6"/>
    <w:rsid w:val="00F654EA"/>
    <w:rsid w:val="00F65821"/>
    <w:rsid w:val="00F65D8C"/>
    <w:rsid w:val="00F66436"/>
    <w:rsid w:val="00F66634"/>
    <w:rsid w:val="00F6734A"/>
    <w:rsid w:val="00F67485"/>
    <w:rsid w:val="00F72269"/>
    <w:rsid w:val="00F7290F"/>
    <w:rsid w:val="00F754B1"/>
    <w:rsid w:val="00F76D7D"/>
    <w:rsid w:val="00F77118"/>
    <w:rsid w:val="00F7756D"/>
    <w:rsid w:val="00F80102"/>
    <w:rsid w:val="00F81680"/>
    <w:rsid w:val="00F8244C"/>
    <w:rsid w:val="00F83DC6"/>
    <w:rsid w:val="00F84829"/>
    <w:rsid w:val="00F858EE"/>
    <w:rsid w:val="00F91C43"/>
    <w:rsid w:val="00F91E8B"/>
    <w:rsid w:val="00F9252E"/>
    <w:rsid w:val="00F92629"/>
    <w:rsid w:val="00F96B41"/>
    <w:rsid w:val="00F97057"/>
    <w:rsid w:val="00F976D1"/>
    <w:rsid w:val="00F97F4F"/>
    <w:rsid w:val="00FA1633"/>
    <w:rsid w:val="00FA30BD"/>
    <w:rsid w:val="00FA3510"/>
    <w:rsid w:val="00FA42D4"/>
    <w:rsid w:val="00FA4E28"/>
    <w:rsid w:val="00FA51FB"/>
    <w:rsid w:val="00FA7541"/>
    <w:rsid w:val="00FA7C68"/>
    <w:rsid w:val="00FB0161"/>
    <w:rsid w:val="00FB3127"/>
    <w:rsid w:val="00FB463D"/>
    <w:rsid w:val="00FB47A3"/>
    <w:rsid w:val="00FB4B0E"/>
    <w:rsid w:val="00FB523C"/>
    <w:rsid w:val="00FB546E"/>
    <w:rsid w:val="00FB594F"/>
    <w:rsid w:val="00FB5D1B"/>
    <w:rsid w:val="00FB6173"/>
    <w:rsid w:val="00FB6899"/>
    <w:rsid w:val="00FC009C"/>
    <w:rsid w:val="00FC0D8F"/>
    <w:rsid w:val="00FC1A8D"/>
    <w:rsid w:val="00FC1AFF"/>
    <w:rsid w:val="00FC2BAD"/>
    <w:rsid w:val="00FC2BC3"/>
    <w:rsid w:val="00FC2D71"/>
    <w:rsid w:val="00FC372D"/>
    <w:rsid w:val="00FC3D64"/>
    <w:rsid w:val="00FC489A"/>
    <w:rsid w:val="00FC48DD"/>
    <w:rsid w:val="00FC4B03"/>
    <w:rsid w:val="00FC6FD5"/>
    <w:rsid w:val="00FC744E"/>
    <w:rsid w:val="00FC781C"/>
    <w:rsid w:val="00FC79F1"/>
    <w:rsid w:val="00FD0169"/>
    <w:rsid w:val="00FD0414"/>
    <w:rsid w:val="00FD0714"/>
    <w:rsid w:val="00FD0E9B"/>
    <w:rsid w:val="00FD21A8"/>
    <w:rsid w:val="00FD27B2"/>
    <w:rsid w:val="00FD3294"/>
    <w:rsid w:val="00FD37E5"/>
    <w:rsid w:val="00FD42A2"/>
    <w:rsid w:val="00FD539C"/>
    <w:rsid w:val="00FD53F1"/>
    <w:rsid w:val="00FD5DB4"/>
    <w:rsid w:val="00FD776C"/>
    <w:rsid w:val="00FD7BAA"/>
    <w:rsid w:val="00FD7C2B"/>
    <w:rsid w:val="00FD7F6F"/>
    <w:rsid w:val="00FE02C0"/>
    <w:rsid w:val="00FE1BFD"/>
    <w:rsid w:val="00FE2323"/>
    <w:rsid w:val="00FE27DB"/>
    <w:rsid w:val="00FE35CE"/>
    <w:rsid w:val="00FE4968"/>
    <w:rsid w:val="00FE5328"/>
    <w:rsid w:val="00FE6DAC"/>
    <w:rsid w:val="00FE7761"/>
    <w:rsid w:val="00FE7BB3"/>
    <w:rsid w:val="00FF0F79"/>
    <w:rsid w:val="00FF1E0D"/>
    <w:rsid w:val="00FF21B2"/>
    <w:rsid w:val="00FF2395"/>
    <w:rsid w:val="00FF2733"/>
    <w:rsid w:val="00FF320E"/>
    <w:rsid w:val="00FF4450"/>
    <w:rsid w:val="00FF48C6"/>
    <w:rsid w:val="00FF54F4"/>
    <w:rsid w:val="00FF5B64"/>
    <w:rsid w:val="00FF67F3"/>
    <w:rsid w:val="00FF7476"/>
    <w:rsid w:val="00FF7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FEB19-3E5D-471C-AFF7-5548BA32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A7"/>
    <w:pPr>
      <w:spacing w:after="200" w:line="276" w:lineRule="auto"/>
    </w:pPr>
    <w:rPr>
      <w:sz w:val="22"/>
      <w:szCs w:val="22"/>
      <w:lang w:eastAsia="en-US"/>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AD3533"/>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39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mEspaamentoChar">
    <w:name w:val="Sem Espaçamento Char"/>
    <w:link w:val="SemEspaamento"/>
    <w:uiPriority w:val="1"/>
    <w:rsid w:val="005A0B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645">
      <w:bodyDiv w:val="1"/>
      <w:marLeft w:val="0"/>
      <w:marRight w:val="0"/>
      <w:marTop w:val="0"/>
      <w:marBottom w:val="0"/>
      <w:divBdr>
        <w:top w:val="none" w:sz="0" w:space="0" w:color="auto"/>
        <w:left w:val="none" w:sz="0" w:space="0" w:color="auto"/>
        <w:bottom w:val="none" w:sz="0" w:space="0" w:color="auto"/>
        <w:right w:val="none" w:sz="0" w:space="0" w:color="auto"/>
      </w:divBdr>
    </w:div>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279214745">
      <w:bodyDiv w:val="1"/>
      <w:marLeft w:val="0"/>
      <w:marRight w:val="0"/>
      <w:marTop w:val="0"/>
      <w:marBottom w:val="0"/>
      <w:divBdr>
        <w:top w:val="none" w:sz="0" w:space="0" w:color="auto"/>
        <w:left w:val="none" w:sz="0" w:space="0" w:color="auto"/>
        <w:bottom w:val="none" w:sz="0" w:space="0" w:color="auto"/>
        <w:right w:val="none" w:sz="0" w:space="0" w:color="auto"/>
      </w:divBdr>
      <w:divsChild>
        <w:div w:id="964119578">
          <w:marLeft w:val="0"/>
          <w:marRight w:val="0"/>
          <w:marTop w:val="0"/>
          <w:marBottom w:val="0"/>
          <w:divBdr>
            <w:top w:val="none" w:sz="0" w:space="0" w:color="auto"/>
            <w:left w:val="none" w:sz="0" w:space="0" w:color="auto"/>
            <w:bottom w:val="none" w:sz="0" w:space="0" w:color="auto"/>
            <w:right w:val="none" w:sz="0" w:space="0" w:color="auto"/>
          </w:divBdr>
          <w:divsChild>
            <w:div w:id="261769716">
              <w:marLeft w:val="0"/>
              <w:marRight w:val="0"/>
              <w:marTop w:val="0"/>
              <w:marBottom w:val="0"/>
              <w:divBdr>
                <w:top w:val="none" w:sz="0" w:space="0" w:color="auto"/>
                <w:left w:val="none" w:sz="0" w:space="0" w:color="auto"/>
                <w:bottom w:val="none" w:sz="0" w:space="0" w:color="auto"/>
                <w:right w:val="none" w:sz="0" w:space="0" w:color="auto"/>
              </w:divBdr>
            </w:div>
          </w:divsChild>
        </w:div>
        <w:div w:id="460416631">
          <w:marLeft w:val="0"/>
          <w:marRight w:val="0"/>
          <w:marTop w:val="0"/>
          <w:marBottom w:val="0"/>
          <w:divBdr>
            <w:top w:val="none" w:sz="0" w:space="0" w:color="auto"/>
            <w:left w:val="none" w:sz="0" w:space="0" w:color="auto"/>
            <w:bottom w:val="none" w:sz="0" w:space="0" w:color="auto"/>
            <w:right w:val="none" w:sz="0" w:space="0" w:color="auto"/>
          </w:divBdr>
          <w:divsChild>
            <w:div w:id="417482637">
              <w:marLeft w:val="0"/>
              <w:marRight w:val="0"/>
              <w:marTop w:val="0"/>
              <w:marBottom w:val="0"/>
              <w:divBdr>
                <w:top w:val="none" w:sz="0" w:space="0" w:color="auto"/>
                <w:left w:val="none" w:sz="0" w:space="0" w:color="auto"/>
                <w:bottom w:val="none" w:sz="0" w:space="0" w:color="auto"/>
                <w:right w:val="none" w:sz="0" w:space="0" w:color="auto"/>
              </w:divBdr>
            </w:div>
          </w:divsChild>
        </w:div>
        <w:div w:id="1859466355">
          <w:marLeft w:val="0"/>
          <w:marRight w:val="0"/>
          <w:marTop w:val="0"/>
          <w:marBottom w:val="0"/>
          <w:divBdr>
            <w:top w:val="none" w:sz="0" w:space="0" w:color="auto"/>
            <w:left w:val="none" w:sz="0" w:space="0" w:color="auto"/>
            <w:bottom w:val="none" w:sz="0" w:space="0" w:color="auto"/>
            <w:right w:val="none" w:sz="0" w:space="0" w:color="auto"/>
          </w:divBdr>
          <w:divsChild>
            <w:div w:id="2004582338">
              <w:marLeft w:val="0"/>
              <w:marRight w:val="0"/>
              <w:marTop w:val="0"/>
              <w:marBottom w:val="0"/>
              <w:divBdr>
                <w:top w:val="none" w:sz="0" w:space="0" w:color="auto"/>
                <w:left w:val="none" w:sz="0" w:space="0" w:color="auto"/>
                <w:bottom w:val="none" w:sz="0" w:space="0" w:color="auto"/>
                <w:right w:val="none" w:sz="0" w:space="0" w:color="auto"/>
              </w:divBdr>
            </w:div>
          </w:divsChild>
        </w:div>
        <w:div w:id="1768496772">
          <w:marLeft w:val="0"/>
          <w:marRight w:val="0"/>
          <w:marTop w:val="0"/>
          <w:marBottom w:val="0"/>
          <w:divBdr>
            <w:top w:val="none" w:sz="0" w:space="0" w:color="auto"/>
            <w:left w:val="none" w:sz="0" w:space="0" w:color="auto"/>
            <w:bottom w:val="none" w:sz="0" w:space="0" w:color="auto"/>
            <w:right w:val="none" w:sz="0" w:space="0" w:color="auto"/>
          </w:divBdr>
          <w:divsChild>
            <w:div w:id="1193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784E-165E-4598-BCB1-2C0953BB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4505</Words>
  <Characters>24328</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CAU</cp:lastModifiedBy>
  <cp:revision>2</cp:revision>
  <cp:lastPrinted>2016-07-01T20:39:00Z</cp:lastPrinted>
  <dcterms:created xsi:type="dcterms:W3CDTF">2017-09-22T17:30:00Z</dcterms:created>
  <dcterms:modified xsi:type="dcterms:W3CDTF">2017-09-22T17:30:00Z</dcterms:modified>
</cp:coreProperties>
</file>